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КЕМЕРОВСКАЯ ОБЛАСТЬ - КУЗБАСС</w:t>
      </w:r>
    </w:p>
    <w:p w:rsidR="003F7FC1" w:rsidRPr="002F7BFF" w:rsidRDefault="003F7FC1" w:rsidP="003F7FC1">
      <w:pPr>
        <w:jc w:val="center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ПРОКОПЬЕВСКИЙ МУНИЦИПАЛЬНЫЙ ОКРУГ</w:t>
      </w:r>
    </w:p>
    <w:p w:rsidR="003F7FC1" w:rsidRPr="002F7BFF" w:rsidRDefault="003F7FC1" w:rsidP="00182ABC">
      <w:pPr>
        <w:jc w:val="center"/>
        <w:outlineLvl w:val="0"/>
        <w:rPr>
          <w:b/>
          <w:sz w:val="36"/>
          <w:szCs w:val="36"/>
        </w:rPr>
      </w:pP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СОВЕТ НАРОДНЫХ ДЕПУТАТОВ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ПРОКОПЬЕВСКОГО МУНИЦИПАЛЬНОГО ОКРУГА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483D0B" w:rsidRDefault="00D87623" w:rsidP="00483D0B">
      <w:pPr>
        <w:jc w:val="center"/>
        <w:textAlignment w:val="baselin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483D0B" w:rsidRPr="00483D0B" w:rsidRDefault="00483D0B" w:rsidP="00483D0B">
      <w:pPr>
        <w:jc w:val="center"/>
        <w:textAlignment w:val="baseline"/>
        <w:rPr>
          <w:b/>
          <w:bCs/>
          <w:sz w:val="28"/>
          <w:szCs w:val="28"/>
        </w:rPr>
      </w:pPr>
    </w:p>
    <w:p w:rsidR="00BA01C7" w:rsidRDefault="00102BF1" w:rsidP="00483D0B">
      <w:pPr>
        <w:jc w:val="center"/>
        <w:textAlignment w:val="baseline"/>
        <w:rPr>
          <w:sz w:val="28"/>
          <w:szCs w:val="28"/>
        </w:rPr>
      </w:pPr>
      <w:r w:rsidRPr="00102BF1">
        <w:rPr>
          <w:sz w:val="28"/>
          <w:szCs w:val="28"/>
        </w:rPr>
        <w:t>от 2 сентября 2021 года № 3</w:t>
      </w:r>
      <w:r>
        <w:rPr>
          <w:sz w:val="28"/>
          <w:szCs w:val="28"/>
        </w:rPr>
        <w:t>75</w:t>
      </w:r>
    </w:p>
    <w:p w:rsidR="00483D0B" w:rsidRDefault="00483D0B" w:rsidP="00483D0B">
      <w:pPr>
        <w:jc w:val="center"/>
        <w:textAlignment w:val="baseline"/>
        <w:rPr>
          <w:sz w:val="28"/>
        </w:rPr>
      </w:pPr>
      <w:bookmarkStart w:id="0" w:name="_GoBack"/>
      <w:bookmarkEnd w:id="0"/>
    </w:p>
    <w:p w:rsidR="00BA01C7" w:rsidRDefault="00BA01C7" w:rsidP="00BA01C7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7753EB" w:rsidRDefault="00EC3328" w:rsidP="000D3C8B">
      <w:pPr>
        <w:ind w:left="-142" w:firstLine="284"/>
        <w:jc w:val="center"/>
        <w:rPr>
          <w:b/>
          <w:sz w:val="28"/>
        </w:rPr>
      </w:pPr>
      <w:r w:rsidRPr="00AD5C49">
        <w:rPr>
          <w:b/>
          <w:sz w:val="28"/>
        </w:rPr>
        <w:t xml:space="preserve">О внесении изменений </w:t>
      </w:r>
      <w:r w:rsidR="007753EB">
        <w:rPr>
          <w:b/>
          <w:sz w:val="28"/>
        </w:rPr>
        <w:t xml:space="preserve">в решение Совета народных депутатов </w:t>
      </w:r>
      <w:proofErr w:type="spellStart"/>
      <w:r w:rsidR="003B5ABF" w:rsidRPr="003B5ABF">
        <w:rPr>
          <w:b/>
          <w:sz w:val="28"/>
        </w:rPr>
        <w:t>Трудармейского</w:t>
      </w:r>
      <w:proofErr w:type="spellEnd"/>
      <w:r w:rsidR="00BD09EA">
        <w:rPr>
          <w:b/>
          <w:sz w:val="28"/>
        </w:rPr>
        <w:t xml:space="preserve"> сельского поселения от</w:t>
      </w:r>
      <w:r w:rsidR="007753EB" w:rsidRPr="000D3C8B">
        <w:rPr>
          <w:b/>
          <w:sz w:val="28"/>
        </w:rPr>
        <w:t xml:space="preserve"> </w:t>
      </w:r>
      <w:r w:rsidR="000F3337">
        <w:rPr>
          <w:b/>
          <w:sz w:val="28"/>
        </w:rPr>
        <w:t>1</w:t>
      </w:r>
      <w:r w:rsidR="003B5ABF">
        <w:rPr>
          <w:b/>
          <w:sz w:val="28"/>
        </w:rPr>
        <w:t>2</w:t>
      </w:r>
      <w:r w:rsidR="003E6084">
        <w:rPr>
          <w:b/>
          <w:sz w:val="28"/>
        </w:rPr>
        <w:t>.</w:t>
      </w:r>
      <w:r w:rsidR="003B5ABF">
        <w:rPr>
          <w:b/>
          <w:sz w:val="28"/>
        </w:rPr>
        <w:t>10</w:t>
      </w:r>
      <w:r w:rsidR="00182ABC">
        <w:rPr>
          <w:b/>
          <w:sz w:val="28"/>
        </w:rPr>
        <w:t xml:space="preserve">.2018 </w:t>
      </w:r>
      <w:r w:rsidR="007753EB" w:rsidRPr="000D3C8B">
        <w:rPr>
          <w:b/>
          <w:sz w:val="28"/>
        </w:rPr>
        <w:t xml:space="preserve">№ </w:t>
      </w:r>
      <w:r w:rsidR="003E6084">
        <w:rPr>
          <w:b/>
          <w:sz w:val="28"/>
        </w:rPr>
        <w:t>8</w:t>
      </w:r>
      <w:r w:rsidR="003B5ABF">
        <w:rPr>
          <w:b/>
          <w:sz w:val="28"/>
        </w:rPr>
        <w:t>6</w:t>
      </w:r>
      <w:r w:rsidR="00182ABC">
        <w:rPr>
          <w:b/>
          <w:sz w:val="28"/>
        </w:rPr>
        <w:t xml:space="preserve"> </w:t>
      </w:r>
      <w:r w:rsidR="007753EB" w:rsidRPr="000D3C8B">
        <w:rPr>
          <w:b/>
          <w:sz w:val="28"/>
        </w:rPr>
        <w:t xml:space="preserve">«Об утверждении </w:t>
      </w:r>
      <w:r w:rsidR="00BD09EA">
        <w:rPr>
          <w:b/>
          <w:sz w:val="28"/>
        </w:rPr>
        <w:t xml:space="preserve">программы комплексного развития </w:t>
      </w:r>
      <w:r w:rsidR="00BE4436" w:rsidRPr="00BE4436">
        <w:rPr>
          <w:b/>
          <w:sz w:val="28"/>
        </w:rPr>
        <w:t>социальной</w:t>
      </w:r>
      <w:r w:rsidR="00BD09EA">
        <w:rPr>
          <w:b/>
          <w:sz w:val="28"/>
        </w:rPr>
        <w:t xml:space="preserve"> инфраструктуры </w:t>
      </w:r>
      <w:proofErr w:type="spellStart"/>
      <w:r w:rsidR="003B5ABF" w:rsidRPr="003B5ABF">
        <w:rPr>
          <w:b/>
          <w:sz w:val="28"/>
        </w:rPr>
        <w:t>Трудармейского</w:t>
      </w:r>
      <w:proofErr w:type="spellEnd"/>
      <w:r w:rsidR="00BD09EA">
        <w:rPr>
          <w:b/>
          <w:sz w:val="28"/>
        </w:rPr>
        <w:t xml:space="preserve"> сельского поселения на 2018-203</w:t>
      </w:r>
      <w:r w:rsidR="003B5ABF">
        <w:rPr>
          <w:b/>
          <w:sz w:val="28"/>
        </w:rPr>
        <w:t>1</w:t>
      </w:r>
      <w:r w:rsidR="00BD09EA">
        <w:rPr>
          <w:b/>
          <w:sz w:val="28"/>
        </w:rPr>
        <w:t xml:space="preserve"> годы</w:t>
      </w:r>
      <w:r w:rsidR="007753EB" w:rsidRPr="000D3C8B">
        <w:rPr>
          <w:b/>
          <w:sz w:val="28"/>
        </w:rPr>
        <w:t>»</w:t>
      </w:r>
    </w:p>
    <w:p w:rsidR="00EC3328" w:rsidRPr="00AD5C49" w:rsidRDefault="00EC3328" w:rsidP="00EC3328">
      <w:pPr>
        <w:ind w:left="-142" w:firstLine="284"/>
        <w:jc w:val="center"/>
        <w:rPr>
          <w:b/>
          <w:sz w:val="28"/>
        </w:rPr>
      </w:pPr>
    </w:p>
    <w:p w:rsidR="00EC3328" w:rsidRDefault="00030B0C" w:rsidP="00EC3328">
      <w:pPr>
        <w:tabs>
          <w:tab w:val="left" w:pos="567"/>
          <w:tab w:val="left" w:pos="993"/>
        </w:tabs>
        <w:ind w:firstLine="567"/>
        <w:jc w:val="both"/>
        <w:rPr>
          <w:sz w:val="28"/>
        </w:rPr>
      </w:pPr>
      <w:r w:rsidRPr="00030B0C">
        <w:rPr>
          <w:sz w:val="28"/>
        </w:rPr>
        <w:t>В целях приведения в соответствие нормативного правового акта с действующим законодательством, руководствуясь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Прокопьевский муниципальный округ Кемеровской области – Кузбасса,</w:t>
      </w:r>
    </w:p>
    <w:p w:rsidR="00EC3328" w:rsidRPr="00D47FAE" w:rsidRDefault="00EC3328" w:rsidP="00EC3328">
      <w:pPr>
        <w:tabs>
          <w:tab w:val="left" w:pos="567"/>
          <w:tab w:val="left" w:pos="993"/>
        </w:tabs>
        <w:ind w:firstLine="567"/>
        <w:jc w:val="both"/>
        <w:rPr>
          <w:sz w:val="28"/>
        </w:rPr>
      </w:pPr>
    </w:p>
    <w:p w:rsidR="00EC3328" w:rsidRPr="00B7192C" w:rsidRDefault="00EC3328" w:rsidP="00EC3328">
      <w:pPr>
        <w:rPr>
          <w:sz w:val="28"/>
        </w:rPr>
      </w:pPr>
      <w:r w:rsidRPr="00B7192C">
        <w:rPr>
          <w:sz w:val="28"/>
        </w:rPr>
        <w:t xml:space="preserve">Совет народных депутатов Прокопьевского муниципального </w:t>
      </w:r>
      <w:r>
        <w:rPr>
          <w:sz w:val="28"/>
        </w:rPr>
        <w:t xml:space="preserve">округа </w:t>
      </w:r>
      <w:r w:rsidRPr="00B7192C">
        <w:rPr>
          <w:sz w:val="28"/>
        </w:rPr>
        <w:t>решил:</w:t>
      </w:r>
    </w:p>
    <w:p w:rsidR="00EC3328" w:rsidRDefault="00EC3328" w:rsidP="00EC3328">
      <w:pPr>
        <w:tabs>
          <w:tab w:val="left" w:pos="993"/>
        </w:tabs>
        <w:ind w:firstLine="567"/>
        <w:jc w:val="both"/>
        <w:rPr>
          <w:sz w:val="28"/>
        </w:rPr>
      </w:pPr>
    </w:p>
    <w:p w:rsidR="00EC3328" w:rsidRPr="00264B2D" w:rsidRDefault="00EC3328" w:rsidP="00030B0C">
      <w:pPr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3316D8">
        <w:rPr>
          <w:sz w:val="28"/>
        </w:rPr>
        <w:t xml:space="preserve">Внести </w:t>
      </w:r>
      <w:r w:rsidR="0035226A">
        <w:rPr>
          <w:sz w:val="28"/>
        </w:rPr>
        <w:t xml:space="preserve">в </w:t>
      </w:r>
      <w:r w:rsidR="00CA321B">
        <w:rPr>
          <w:sz w:val="28"/>
        </w:rPr>
        <w:t>решение</w:t>
      </w:r>
      <w:r w:rsidR="003316D8" w:rsidRPr="007753EB">
        <w:rPr>
          <w:sz w:val="28"/>
        </w:rPr>
        <w:t xml:space="preserve"> Совета </w:t>
      </w:r>
      <w:r w:rsidR="00BD09EA" w:rsidRPr="00264B2D">
        <w:rPr>
          <w:sz w:val="28"/>
        </w:rPr>
        <w:t xml:space="preserve">народных депутатов </w:t>
      </w:r>
      <w:proofErr w:type="spellStart"/>
      <w:r w:rsidR="003B5ABF" w:rsidRPr="003B5ABF">
        <w:rPr>
          <w:sz w:val="28"/>
        </w:rPr>
        <w:t>Трудармейского</w:t>
      </w:r>
      <w:proofErr w:type="spellEnd"/>
      <w:r w:rsidR="00BD09EA" w:rsidRPr="00264B2D">
        <w:rPr>
          <w:sz w:val="28"/>
        </w:rPr>
        <w:t xml:space="preserve"> сельского поселения от </w:t>
      </w:r>
      <w:r w:rsidR="003B5ABF" w:rsidRPr="003B5ABF">
        <w:rPr>
          <w:sz w:val="28"/>
        </w:rPr>
        <w:t xml:space="preserve">12.10.2018 № 86 </w:t>
      </w:r>
      <w:r w:rsidR="00BD09EA" w:rsidRPr="00264B2D">
        <w:rPr>
          <w:sz w:val="28"/>
        </w:rPr>
        <w:t xml:space="preserve">«Об утверждении программы комплексного развития </w:t>
      </w:r>
      <w:r w:rsidR="00BE4436" w:rsidRPr="00BE4436">
        <w:rPr>
          <w:sz w:val="28"/>
        </w:rPr>
        <w:t>социальной</w:t>
      </w:r>
      <w:r w:rsidR="00BD09EA" w:rsidRPr="00264B2D">
        <w:rPr>
          <w:sz w:val="28"/>
        </w:rPr>
        <w:t xml:space="preserve"> инфраструктуры </w:t>
      </w:r>
      <w:proofErr w:type="spellStart"/>
      <w:r w:rsidR="003B5ABF" w:rsidRPr="003B5ABF">
        <w:rPr>
          <w:sz w:val="28"/>
        </w:rPr>
        <w:t>Трудармейского</w:t>
      </w:r>
      <w:proofErr w:type="spellEnd"/>
      <w:r w:rsidR="00BD09EA" w:rsidRPr="00264B2D">
        <w:rPr>
          <w:sz w:val="28"/>
        </w:rPr>
        <w:t xml:space="preserve"> сельского поселения на 2018-203</w:t>
      </w:r>
      <w:r w:rsidR="003B5ABF">
        <w:rPr>
          <w:sz w:val="28"/>
        </w:rPr>
        <w:t>1</w:t>
      </w:r>
      <w:r w:rsidR="00BD09EA" w:rsidRPr="00264B2D">
        <w:rPr>
          <w:sz w:val="28"/>
        </w:rPr>
        <w:t xml:space="preserve"> годы»</w:t>
      </w:r>
      <w:r w:rsidR="00982E25" w:rsidRPr="00264B2D">
        <w:rPr>
          <w:sz w:val="28"/>
        </w:rPr>
        <w:t xml:space="preserve"> </w:t>
      </w:r>
      <w:r w:rsidR="003316D8" w:rsidRPr="00264B2D">
        <w:rPr>
          <w:sz w:val="28"/>
        </w:rPr>
        <w:t>следующие изменения</w:t>
      </w:r>
      <w:r w:rsidRPr="00264B2D">
        <w:rPr>
          <w:sz w:val="28"/>
        </w:rPr>
        <w:t>:</w:t>
      </w:r>
    </w:p>
    <w:p w:rsidR="00FD5D69" w:rsidRDefault="00BD09EA" w:rsidP="00030B0C">
      <w:pPr>
        <w:pStyle w:val="a7"/>
        <w:numPr>
          <w:ilvl w:val="1"/>
          <w:numId w:val="8"/>
        </w:numPr>
        <w:autoSpaceDE/>
        <w:autoSpaceDN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решения изложить в следующей редакции:</w:t>
      </w:r>
    </w:p>
    <w:p w:rsidR="00CA321B" w:rsidRPr="000C4A95" w:rsidRDefault="00264B2D" w:rsidP="00030B0C">
      <w:pPr>
        <w:pStyle w:val="a7"/>
        <w:autoSpaceDE/>
        <w:autoSpaceDN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64B2D">
        <w:rPr>
          <w:sz w:val="28"/>
          <w:szCs w:val="28"/>
        </w:rPr>
        <w:t xml:space="preserve">Об утверждении программы комплексного </w:t>
      </w:r>
      <w:r w:rsidRPr="00264B2D">
        <w:rPr>
          <w:sz w:val="28"/>
        </w:rPr>
        <w:t xml:space="preserve">развития </w:t>
      </w:r>
      <w:r w:rsidR="00BE4436" w:rsidRPr="00BE4436">
        <w:rPr>
          <w:sz w:val="28"/>
        </w:rPr>
        <w:t>социальной</w:t>
      </w:r>
      <w:r w:rsidRPr="00264B2D">
        <w:rPr>
          <w:sz w:val="28"/>
        </w:rPr>
        <w:t xml:space="preserve"> инфраструктуры </w:t>
      </w:r>
      <w:proofErr w:type="spellStart"/>
      <w:r w:rsidR="003B5ABF" w:rsidRPr="003B5ABF">
        <w:rPr>
          <w:sz w:val="28"/>
        </w:rPr>
        <w:t>Трудармейского</w:t>
      </w:r>
      <w:proofErr w:type="spellEnd"/>
      <w:r w:rsidRPr="00264B2D">
        <w:rPr>
          <w:sz w:val="28"/>
        </w:rPr>
        <w:t xml:space="preserve"> сельского поселения на 20</w:t>
      </w:r>
      <w:r>
        <w:rPr>
          <w:sz w:val="28"/>
        </w:rPr>
        <w:t>20</w:t>
      </w:r>
      <w:r w:rsidRPr="00264B2D">
        <w:rPr>
          <w:sz w:val="28"/>
        </w:rPr>
        <w:t>-203</w:t>
      </w:r>
      <w:r w:rsidR="003B5ABF">
        <w:rPr>
          <w:sz w:val="28"/>
        </w:rPr>
        <w:t>1</w:t>
      </w:r>
      <w:r w:rsidRPr="00264B2D">
        <w:rPr>
          <w:sz w:val="28"/>
        </w:rPr>
        <w:t xml:space="preserve"> годы»</w:t>
      </w:r>
      <w:r w:rsidR="00030B0C">
        <w:rPr>
          <w:sz w:val="28"/>
        </w:rPr>
        <w:t>.</w:t>
      </w:r>
    </w:p>
    <w:p w:rsidR="00CA321B" w:rsidRPr="000C4A95" w:rsidRDefault="00030B0C" w:rsidP="00030B0C">
      <w:pPr>
        <w:pStyle w:val="a7"/>
        <w:numPr>
          <w:ilvl w:val="1"/>
          <w:numId w:val="8"/>
        </w:numPr>
        <w:autoSpaceDE/>
        <w:autoSpaceDN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4B2D">
        <w:rPr>
          <w:sz w:val="28"/>
          <w:szCs w:val="28"/>
        </w:rPr>
        <w:t xml:space="preserve">рограмму </w:t>
      </w:r>
      <w:r w:rsidR="00264B2D" w:rsidRPr="00264B2D">
        <w:rPr>
          <w:sz w:val="28"/>
          <w:szCs w:val="28"/>
        </w:rPr>
        <w:t xml:space="preserve">комплексного развития </w:t>
      </w:r>
      <w:r w:rsidR="00CA038A" w:rsidRPr="00CA038A">
        <w:rPr>
          <w:sz w:val="28"/>
        </w:rPr>
        <w:t>социальной</w:t>
      </w:r>
      <w:r w:rsidR="00264B2D" w:rsidRPr="00264B2D">
        <w:rPr>
          <w:sz w:val="28"/>
          <w:szCs w:val="28"/>
        </w:rPr>
        <w:t xml:space="preserve"> инфраструктуры </w:t>
      </w:r>
      <w:proofErr w:type="spellStart"/>
      <w:r w:rsidR="003B5ABF" w:rsidRPr="003B5ABF">
        <w:rPr>
          <w:sz w:val="28"/>
          <w:szCs w:val="28"/>
        </w:rPr>
        <w:t>Трудармейского</w:t>
      </w:r>
      <w:proofErr w:type="spellEnd"/>
      <w:r w:rsidR="003B5ABF" w:rsidRPr="003B5ABF">
        <w:rPr>
          <w:sz w:val="28"/>
          <w:szCs w:val="28"/>
        </w:rPr>
        <w:t xml:space="preserve"> </w:t>
      </w:r>
      <w:r w:rsidR="00264B2D" w:rsidRPr="00264B2D">
        <w:rPr>
          <w:sz w:val="28"/>
          <w:szCs w:val="28"/>
        </w:rPr>
        <w:t>сельского поселения на 2018-203</w:t>
      </w:r>
      <w:r w:rsidR="003B5ABF">
        <w:rPr>
          <w:sz w:val="28"/>
          <w:szCs w:val="28"/>
        </w:rPr>
        <w:t>1</w:t>
      </w:r>
      <w:r w:rsidR="00264B2D" w:rsidRPr="00264B2D">
        <w:rPr>
          <w:sz w:val="28"/>
          <w:szCs w:val="28"/>
        </w:rPr>
        <w:t xml:space="preserve"> годы </w:t>
      </w:r>
      <w:r w:rsidR="00264B2D">
        <w:rPr>
          <w:sz w:val="28"/>
          <w:szCs w:val="28"/>
        </w:rPr>
        <w:t>изложить в новой редакции согласно приложению к настоящему решению.</w:t>
      </w:r>
    </w:p>
    <w:p w:rsidR="00264B2D" w:rsidRDefault="001B7E10" w:rsidP="00030B0C">
      <w:pPr>
        <w:pStyle w:val="a7"/>
        <w:tabs>
          <w:tab w:val="left" w:pos="993"/>
          <w:tab w:val="left" w:pos="5812"/>
        </w:tabs>
        <w:ind w:left="0" w:firstLine="567"/>
        <w:jc w:val="both"/>
        <w:rPr>
          <w:sz w:val="28"/>
          <w:szCs w:val="28"/>
        </w:rPr>
      </w:pPr>
      <w:r w:rsidRPr="001B7E10">
        <w:rPr>
          <w:sz w:val="28"/>
        </w:rPr>
        <w:t xml:space="preserve">2. </w:t>
      </w:r>
      <w:r w:rsidR="00901601" w:rsidRPr="00F23414">
        <w:rPr>
          <w:sz w:val="28"/>
        </w:rPr>
        <w:t xml:space="preserve">Опубликовать настоящее решение </w:t>
      </w:r>
      <w:r w:rsidR="00094D8F" w:rsidRPr="00E0046A">
        <w:rPr>
          <w:sz w:val="28"/>
          <w:szCs w:val="28"/>
        </w:rPr>
        <w:t>в газете «Сельская новь»</w:t>
      </w:r>
      <w:r w:rsidR="00030B0C">
        <w:rPr>
          <w:sz w:val="28"/>
          <w:szCs w:val="28"/>
        </w:rPr>
        <w:t>.</w:t>
      </w:r>
    </w:p>
    <w:p w:rsidR="00F23414" w:rsidRDefault="00264B2D" w:rsidP="00030B0C">
      <w:pPr>
        <w:pStyle w:val="a7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  <w:r>
        <w:rPr>
          <w:sz w:val="28"/>
        </w:rPr>
        <w:t>3</w:t>
      </w:r>
      <w:r w:rsidR="00F23414">
        <w:rPr>
          <w:sz w:val="28"/>
        </w:rPr>
        <w:t xml:space="preserve">. </w:t>
      </w:r>
      <w:r w:rsidR="00901601" w:rsidRPr="00F23414">
        <w:rPr>
          <w:sz w:val="28"/>
        </w:rPr>
        <w:t>Настоящее решение вступает в силу после его официального опубликования.</w:t>
      </w:r>
    </w:p>
    <w:p w:rsidR="00030B0C" w:rsidRDefault="00030B0C" w:rsidP="00030B0C">
      <w:pPr>
        <w:pStyle w:val="a7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</w:p>
    <w:p w:rsidR="00030B0C" w:rsidRDefault="00030B0C" w:rsidP="00030B0C">
      <w:pPr>
        <w:pStyle w:val="a7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</w:p>
    <w:p w:rsidR="00030B0C" w:rsidRDefault="00030B0C" w:rsidP="00030B0C">
      <w:pPr>
        <w:pStyle w:val="a7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</w:p>
    <w:p w:rsidR="00030B0C" w:rsidRDefault="00030B0C" w:rsidP="00030B0C">
      <w:pPr>
        <w:pStyle w:val="a7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</w:p>
    <w:p w:rsidR="00030B0C" w:rsidRDefault="00030B0C" w:rsidP="00030B0C">
      <w:pPr>
        <w:pStyle w:val="a7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</w:p>
    <w:p w:rsidR="00901601" w:rsidRPr="00F23414" w:rsidRDefault="00F14BBE" w:rsidP="00030B0C">
      <w:pPr>
        <w:pStyle w:val="a7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  <w:r>
        <w:rPr>
          <w:sz w:val="28"/>
        </w:rPr>
        <w:t>4</w:t>
      </w:r>
      <w:r w:rsidR="00F23414">
        <w:rPr>
          <w:sz w:val="28"/>
        </w:rPr>
        <w:t>.</w:t>
      </w:r>
      <w:r w:rsidR="00901601" w:rsidRPr="00F23414">
        <w:rPr>
          <w:sz w:val="28"/>
        </w:rPr>
        <w:t xml:space="preserve"> </w:t>
      </w:r>
      <w:proofErr w:type="gramStart"/>
      <w:r w:rsidR="00901601" w:rsidRPr="00F23414">
        <w:rPr>
          <w:sz w:val="28"/>
        </w:rPr>
        <w:t>Контроль за</w:t>
      </w:r>
      <w:proofErr w:type="gramEnd"/>
      <w:r w:rsidR="00901601" w:rsidRPr="00F23414">
        <w:rPr>
          <w:sz w:val="28"/>
        </w:rPr>
        <w:t xml:space="preserve"> исполнением настоящего решения возложить на председателя комиссии по </w:t>
      </w:r>
      <w:r w:rsidR="00030B0C">
        <w:rPr>
          <w:sz w:val="28"/>
        </w:rPr>
        <w:t>социальным вопросам Н.И. Михальченко</w:t>
      </w:r>
      <w:r w:rsidR="00901601" w:rsidRPr="00F23414">
        <w:rPr>
          <w:sz w:val="28"/>
        </w:rPr>
        <w:t>.</w:t>
      </w:r>
    </w:p>
    <w:p w:rsidR="00E047A9" w:rsidRDefault="00E047A9" w:rsidP="00F9042A">
      <w:pPr>
        <w:pStyle w:val="aa"/>
        <w:tabs>
          <w:tab w:val="left" w:pos="993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CB5572">
        <w:tc>
          <w:tcPr>
            <w:tcW w:w="4161" w:type="dxa"/>
            <w:shd w:val="clear" w:color="auto" w:fill="auto"/>
          </w:tcPr>
          <w:p w:rsidR="00483D0B" w:rsidRDefault="00182ABC" w:rsidP="00CB5572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3F7FC1" w:rsidRPr="00C02442">
              <w:rPr>
                <w:sz w:val="28"/>
                <w:szCs w:val="28"/>
              </w:rPr>
              <w:t xml:space="preserve"> Прокопьевского</w:t>
            </w:r>
          </w:p>
          <w:p w:rsidR="00483D0B" w:rsidRDefault="003F7FC1" w:rsidP="00483D0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 w:rsidR="00182ABC">
              <w:rPr>
                <w:sz w:val="28"/>
                <w:szCs w:val="28"/>
              </w:rPr>
              <w:t>округа</w:t>
            </w:r>
          </w:p>
          <w:p w:rsidR="00483D0B" w:rsidRDefault="00483D0B" w:rsidP="00483D0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182ABC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</w:t>
            </w:r>
            <w:r w:rsidR="00182ABC">
              <w:rPr>
                <w:sz w:val="28"/>
                <w:szCs w:val="28"/>
              </w:rPr>
              <w:t>Г</w:t>
            </w:r>
            <w:r w:rsidRPr="00C02442">
              <w:rPr>
                <w:sz w:val="28"/>
                <w:szCs w:val="28"/>
              </w:rPr>
              <w:t xml:space="preserve">. </w:t>
            </w:r>
            <w:r w:rsidR="00182ABC">
              <w:rPr>
                <w:sz w:val="28"/>
                <w:szCs w:val="28"/>
              </w:rPr>
              <w:t>Шабалина</w:t>
            </w:r>
          </w:p>
        </w:tc>
        <w:tc>
          <w:tcPr>
            <w:tcW w:w="5395" w:type="dxa"/>
            <w:shd w:val="clear" w:color="auto" w:fill="auto"/>
          </w:tcPr>
          <w:p w:rsidR="00483D0B" w:rsidRDefault="003F7FC1" w:rsidP="00CB5572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CB5572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83D0B" w:rsidRDefault="00483D0B" w:rsidP="00CB5572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CB5572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BB56CD" w:rsidRDefault="00BB56CD" w:rsidP="00725930">
      <w:pPr>
        <w:tabs>
          <w:tab w:val="left" w:pos="912"/>
        </w:tabs>
        <w:rPr>
          <w:sz w:val="28"/>
          <w:szCs w:val="28"/>
          <w:lang w:val="en-US"/>
        </w:rPr>
      </w:pPr>
    </w:p>
    <w:p w:rsidR="00EE018D" w:rsidRDefault="00EE018D" w:rsidP="00725930">
      <w:pPr>
        <w:tabs>
          <w:tab w:val="left" w:pos="912"/>
        </w:tabs>
        <w:rPr>
          <w:sz w:val="28"/>
          <w:szCs w:val="28"/>
          <w:lang w:val="en-US"/>
        </w:rPr>
      </w:pPr>
    </w:p>
    <w:p w:rsidR="00EE018D" w:rsidRDefault="00EE018D" w:rsidP="00725930">
      <w:pPr>
        <w:tabs>
          <w:tab w:val="left" w:pos="912"/>
        </w:tabs>
        <w:rPr>
          <w:sz w:val="28"/>
          <w:szCs w:val="28"/>
          <w:lang w:val="en-US"/>
        </w:rPr>
      </w:pPr>
    </w:p>
    <w:p w:rsidR="00EE018D" w:rsidRDefault="00EE018D" w:rsidP="00725930">
      <w:pPr>
        <w:tabs>
          <w:tab w:val="left" w:pos="912"/>
        </w:tabs>
        <w:rPr>
          <w:sz w:val="28"/>
          <w:szCs w:val="28"/>
          <w:lang w:val="en-US"/>
        </w:rPr>
      </w:pPr>
    </w:p>
    <w:p w:rsidR="00EE018D" w:rsidRDefault="00EE018D" w:rsidP="00725930">
      <w:pPr>
        <w:tabs>
          <w:tab w:val="left" w:pos="912"/>
        </w:tabs>
        <w:rPr>
          <w:sz w:val="28"/>
          <w:szCs w:val="28"/>
          <w:lang w:val="en-US"/>
        </w:rPr>
      </w:pPr>
    </w:p>
    <w:p w:rsidR="00EE018D" w:rsidRDefault="00EE018D" w:rsidP="00725930">
      <w:pPr>
        <w:tabs>
          <w:tab w:val="left" w:pos="912"/>
        </w:tabs>
        <w:rPr>
          <w:sz w:val="28"/>
          <w:szCs w:val="28"/>
          <w:lang w:val="en-US"/>
        </w:rPr>
      </w:pPr>
    </w:p>
    <w:p w:rsidR="00EE018D" w:rsidRDefault="00EE018D" w:rsidP="00725930">
      <w:pPr>
        <w:tabs>
          <w:tab w:val="left" w:pos="912"/>
        </w:tabs>
        <w:rPr>
          <w:sz w:val="28"/>
          <w:szCs w:val="28"/>
          <w:lang w:val="en-US"/>
        </w:rPr>
      </w:pPr>
    </w:p>
    <w:p w:rsidR="00EE018D" w:rsidRDefault="00EE018D" w:rsidP="00725930">
      <w:pPr>
        <w:tabs>
          <w:tab w:val="left" w:pos="912"/>
        </w:tabs>
        <w:rPr>
          <w:sz w:val="28"/>
          <w:szCs w:val="28"/>
          <w:lang w:val="en-US"/>
        </w:rPr>
      </w:pPr>
    </w:p>
    <w:p w:rsidR="00EE018D" w:rsidRDefault="00EE018D" w:rsidP="00725930">
      <w:pPr>
        <w:tabs>
          <w:tab w:val="left" w:pos="912"/>
        </w:tabs>
        <w:rPr>
          <w:sz w:val="28"/>
          <w:szCs w:val="28"/>
          <w:lang w:val="en-US"/>
        </w:rPr>
      </w:pPr>
    </w:p>
    <w:p w:rsidR="00EE018D" w:rsidRDefault="00EE018D" w:rsidP="00725930">
      <w:pPr>
        <w:tabs>
          <w:tab w:val="left" w:pos="912"/>
        </w:tabs>
        <w:rPr>
          <w:sz w:val="28"/>
          <w:szCs w:val="28"/>
          <w:lang w:val="en-US"/>
        </w:rPr>
      </w:pPr>
    </w:p>
    <w:p w:rsidR="00EE018D" w:rsidRDefault="00EE018D" w:rsidP="00725930">
      <w:pPr>
        <w:tabs>
          <w:tab w:val="left" w:pos="912"/>
        </w:tabs>
        <w:rPr>
          <w:sz w:val="28"/>
          <w:szCs w:val="28"/>
          <w:lang w:val="en-US"/>
        </w:rPr>
      </w:pPr>
    </w:p>
    <w:p w:rsidR="00EE018D" w:rsidRDefault="00EE018D" w:rsidP="00725930">
      <w:pPr>
        <w:tabs>
          <w:tab w:val="left" w:pos="912"/>
        </w:tabs>
        <w:rPr>
          <w:sz w:val="28"/>
          <w:szCs w:val="28"/>
          <w:lang w:val="en-US"/>
        </w:rPr>
      </w:pPr>
    </w:p>
    <w:p w:rsidR="00EE018D" w:rsidRDefault="00EE018D" w:rsidP="00725930">
      <w:pPr>
        <w:tabs>
          <w:tab w:val="left" w:pos="912"/>
        </w:tabs>
        <w:rPr>
          <w:sz w:val="28"/>
          <w:szCs w:val="28"/>
          <w:lang w:val="en-US"/>
        </w:rPr>
      </w:pPr>
    </w:p>
    <w:p w:rsidR="00EE018D" w:rsidRDefault="00EE018D" w:rsidP="00725930">
      <w:pPr>
        <w:tabs>
          <w:tab w:val="left" w:pos="912"/>
        </w:tabs>
        <w:rPr>
          <w:sz w:val="28"/>
          <w:szCs w:val="28"/>
          <w:lang w:val="en-US"/>
        </w:rPr>
      </w:pPr>
    </w:p>
    <w:p w:rsidR="00EE018D" w:rsidRDefault="00EE018D" w:rsidP="00725930">
      <w:pPr>
        <w:tabs>
          <w:tab w:val="left" w:pos="912"/>
        </w:tabs>
        <w:rPr>
          <w:sz w:val="28"/>
          <w:szCs w:val="28"/>
          <w:lang w:val="en-US"/>
        </w:rPr>
      </w:pPr>
    </w:p>
    <w:p w:rsidR="00EE018D" w:rsidRDefault="00EE018D" w:rsidP="00725930">
      <w:pPr>
        <w:tabs>
          <w:tab w:val="left" w:pos="912"/>
        </w:tabs>
        <w:rPr>
          <w:sz w:val="28"/>
          <w:szCs w:val="28"/>
          <w:lang w:val="en-US"/>
        </w:rPr>
      </w:pPr>
    </w:p>
    <w:p w:rsidR="00EE018D" w:rsidRDefault="00EE018D" w:rsidP="00725930">
      <w:pPr>
        <w:tabs>
          <w:tab w:val="left" w:pos="912"/>
        </w:tabs>
        <w:rPr>
          <w:sz w:val="28"/>
          <w:szCs w:val="28"/>
          <w:lang w:val="en-US"/>
        </w:rPr>
      </w:pPr>
    </w:p>
    <w:p w:rsidR="00EE018D" w:rsidRDefault="00EE018D" w:rsidP="00725930">
      <w:pPr>
        <w:tabs>
          <w:tab w:val="left" w:pos="912"/>
        </w:tabs>
        <w:rPr>
          <w:sz w:val="28"/>
          <w:szCs w:val="28"/>
          <w:lang w:val="en-US"/>
        </w:rPr>
      </w:pPr>
    </w:p>
    <w:p w:rsidR="00EE018D" w:rsidRDefault="00EE018D" w:rsidP="00725930">
      <w:pPr>
        <w:tabs>
          <w:tab w:val="left" w:pos="912"/>
        </w:tabs>
        <w:rPr>
          <w:sz w:val="28"/>
          <w:szCs w:val="28"/>
          <w:lang w:val="en-US"/>
        </w:rPr>
      </w:pPr>
    </w:p>
    <w:p w:rsidR="00EE018D" w:rsidRDefault="00EE018D" w:rsidP="00725930">
      <w:pPr>
        <w:tabs>
          <w:tab w:val="left" w:pos="912"/>
        </w:tabs>
        <w:rPr>
          <w:sz w:val="28"/>
          <w:szCs w:val="28"/>
          <w:lang w:val="en-US"/>
        </w:rPr>
      </w:pPr>
    </w:p>
    <w:p w:rsidR="00EE018D" w:rsidRDefault="00EE018D" w:rsidP="00725930">
      <w:pPr>
        <w:tabs>
          <w:tab w:val="left" w:pos="912"/>
        </w:tabs>
        <w:rPr>
          <w:sz w:val="28"/>
          <w:szCs w:val="28"/>
          <w:lang w:val="en-US"/>
        </w:rPr>
      </w:pPr>
    </w:p>
    <w:p w:rsidR="00EE018D" w:rsidRDefault="00EE018D" w:rsidP="00725930">
      <w:pPr>
        <w:tabs>
          <w:tab w:val="left" w:pos="912"/>
        </w:tabs>
        <w:rPr>
          <w:sz w:val="28"/>
          <w:szCs w:val="28"/>
          <w:lang w:val="en-US"/>
        </w:rPr>
      </w:pPr>
    </w:p>
    <w:p w:rsidR="00EE018D" w:rsidRDefault="00EE018D" w:rsidP="00725930">
      <w:pPr>
        <w:tabs>
          <w:tab w:val="left" w:pos="912"/>
        </w:tabs>
        <w:rPr>
          <w:sz w:val="28"/>
          <w:szCs w:val="28"/>
          <w:lang w:val="en-US"/>
        </w:rPr>
      </w:pPr>
    </w:p>
    <w:p w:rsidR="00EE018D" w:rsidRDefault="00EE018D" w:rsidP="00725930">
      <w:pPr>
        <w:tabs>
          <w:tab w:val="left" w:pos="912"/>
        </w:tabs>
        <w:rPr>
          <w:sz w:val="28"/>
          <w:szCs w:val="28"/>
          <w:lang w:val="en-US"/>
        </w:rPr>
      </w:pPr>
    </w:p>
    <w:p w:rsidR="00EE018D" w:rsidRDefault="00EE018D" w:rsidP="00725930">
      <w:pPr>
        <w:tabs>
          <w:tab w:val="left" w:pos="912"/>
        </w:tabs>
        <w:rPr>
          <w:sz w:val="28"/>
          <w:szCs w:val="28"/>
          <w:lang w:val="en-US"/>
        </w:rPr>
      </w:pPr>
    </w:p>
    <w:p w:rsidR="00EE018D" w:rsidRDefault="00EE018D" w:rsidP="00725930">
      <w:pPr>
        <w:tabs>
          <w:tab w:val="left" w:pos="912"/>
        </w:tabs>
        <w:rPr>
          <w:sz w:val="28"/>
          <w:szCs w:val="28"/>
          <w:lang w:val="en-US"/>
        </w:rPr>
      </w:pPr>
    </w:p>
    <w:p w:rsidR="00EE018D" w:rsidRDefault="00EE018D" w:rsidP="00725930">
      <w:pPr>
        <w:tabs>
          <w:tab w:val="left" w:pos="912"/>
        </w:tabs>
        <w:rPr>
          <w:sz w:val="28"/>
          <w:szCs w:val="28"/>
          <w:lang w:val="en-US"/>
        </w:rPr>
      </w:pPr>
    </w:p>
    <w:p w:rsidR="00EE018D" w:rsidRDefault="00EE018D" w:rsidP="00725930">
      <w:pPr>
        <w:tabs>
          <w:tab w:val="left" w:pos="912"/>
        </w:tabs>
        <w:rPr>
          <w:sz w:val="28"/>
          <w:szCs w:val="28"/>
          <w:lang w:val="en-US"/>
        </w:rPr>
      </w:pPr>
    </w:p>
    <w:p w:rsidR="00EE018D" w:rsidRDefault="00EE018D" w:rsidP="00725930">
      <w:pPr>
        <w:tabs>
          <w:tab w:val="left" w:pos="912"/>
        </w:tabs>
        <w:rPr>
          <w:sz w:val="28"/>
          <w:szCs w:val="28"/>
          <w:lang w:val="en-US"/>
        </w:rPr>
      </w:pPr>
    </w:p>
    <w:p w:rsidR="00EE018D" w:rsidRDefault="00EE018D" w:rsidP="00725930">
      <w:pPr>
        <w:tabs>
          <w:tab w:val="left" w:pos="912"/>
        </w:tabs>
        <w:rPr>
          <w:sz w:val="28"/>
          <w:szCs w:val="28"/>
          <w:lang w:val="en-US"/>
        </w:rPr>
      </w:pPr>
    </w:p>
    <w:p w:rsidR="00EE018D" w:rsidRDefault="00EE018D" w:rsidP="00725930">
      <w:pPr>
        <w:tabs>
          <w:tab w:val="left" w:pos="912"/>
        </w:tabs>
        <w:rPr>
          <w:sz w:val="28"/>
          <w:szCs w:val="28"/>
          <w:lang w:val="en-US"/>
        </w:rPr>
      </w:pPr>
    </w:p>
    <w:p w:rsidR="00EE018D" w:rsidRDefault="00EE018D" w:rsidP="00725930">
      <w:pPr>
        <w:tabs>
          <w:tab w:val="left" w:pos="912"/>
        </w:tabs>
        <w:rPr>
          <w:sz w:val="28"/>
          <w:szCs w:val="28"/>
          <w:lang w:val="en-US"/>
        </w:rPr>
      </w:pPr>
    </w:p>
    <w:p w:rsidR="00EE018D" w:rsidRDefault="00EE018D" w:rsidP="00725930">
      <w:pPr>
        <w:tabs>
          <w:tab w:val="left" w:pos="912"/>
        </w:tabs>
        <w:rPr>
          <w:sz w:val="28"/>
          <w:szCs w:val="28"/>
          <w:lang w:val="en-US"/>
        </w:rPr>
      </w:pPr>
    </w:p>
    <w:p w:rsidR="00EE018D" w:rsidRDefault="00EE018D" w:rsidP="00725930">
      <w:pPr>
        <w:tabs>
          <w:tab w:val="left" w:pos="912"/>
        </w:tabs>
        <w:rPr>
          <w:sz w:val="28"/>
          <w:szCs w:val="28"/>
          <w:lang w:val="en-US"/>
        </w:rPr>
      </w:pPr>
    </w:p>
    <w:p w:rsidR="00EE018D" w:rsidRDefault="00EE018D" w:rsidP="00725930">
      <w:pPr>
        <w:tabs>
          <w:tab w:val="left" w:pos="912"/>
        </w:tabs>
        <w:rPr>
          <w:sz w:val="28"/>
          <w:szCs w:val="28"/>
          <w:lang w:val="en-US"/>
        </w:rPr>
      </w:pPr>
    </w:p>
    <w:p w:rsidR="00EE018D" w:rsidRDefault="00EE018D" w:rsidP="00725930">
      <w:pPr>
        <w:tabs>
          <w:tab w:val="left" w:pos="912"/>
        </w:tabs>
        <w:rPr>
          <w:sz w:val="28"/>
          <w:szCs w:val="28"/>
          <w:lang w:val="en-US"/>
        </w:rPr>
      </w:pPr>
    </w:p>
    <w:p w:rsidR="009E0CEB" w:rsidRDefault="009E0CEB" w:rsidP="00725930">
      <w:pPr>
        <w:tabs>
          <w:tab w:val="left" w:pos="912"/>
        </w:tabs>
        <w:rPr>
          <w:sz w:val="28"/>
          <w:szCs w:val="28"/>
          <w:lang w:val="en-US"/>
        </w:rPr>
      </w:pPr>
    </w:p>
    <w:p w:rsidR="009E0CEB" w:rsidRDefault="009E0CEB" w:rsidP="009E0CEB">
      <w:pPr>
        <w:widowControl w:val="0"/>
        <w:ind w:firstLine="540"/>
        <w:jc w:val="right"/>
        <w:rPr>
          <w:szCs w:val="28"/>
        </w:rPr>
      </w:pPr>
      <w:r>
        <w:rPr>
          <w:szCs w:val="28"/>
        </w:rPr>
        <w:lastRenderedPageBreak/>
        <w:t>Приложение к решению</w:t>
      </w:r>
    </w:p>
    <w:p w:rsidR="009E0CEB" w:rsidRDefault="009E0CEB" w:rsidP="009E0CEB">
      <w:pPr>
        <w:widowControl w:val="0"/>
        <w:ind w:firstLine="540"/>
        <w:jc w:val="right"/>
        <w:rPr>
          <w:szCs w:val="28"/>
        </w:rPr>
      </w:pPr>
      <w:r>
        <w:rPr>
          <w:szCs w:val="28"/>
        </w:rPr>
        <w:t>Совета народных депутатов</w:t>
      </w:r>
    </w:p>
    <w:p w:rsidR="009E0CEB" w:rsidRDefault="009E0CEB" w:rsidP="009E0CEB">
      <w:pPr>
        <w:widowControl w:val="0"/>
        <w:ind w:firstLine="540"/>
        <w:jc w:val="right"/>
        <w:rPr>
          <w:szCs w:val="28"/>
        </w:rPr>
      </w:pPr>
      <w:r>
        <w:rPr>
          <w:szCs w:val="28"/>
        </w:rPr>
        <w:t>Прокопьевского муниципального округа</w:t>
      </w:r>
    </w:p>
    <w:p w:rsidR="009E0CEB" w:rsidRPr="009E0CEB" w:rsidRDefault="009E0CEB" w:rsidP="009E0CEB">
      <w:pPr>
        <w:tabs>
          <w:tab w:val="left" w:pos="912"/>
        </w:tabs>
        <w:jc w:val="right"/>
        <w:rPr>
          <w:sz w:val="28"/>
          <w:szCs w:val="28"/>
        </w:rPr>
      </w:pPr>
      <w:r>
        <w:rPr>
          <w:szCs w:val="28"/>
        </w:rPr>
        <w:t>от 02.09.2021 № 3</w:t>
      </w:r>
      <w:r w:rsidRPr="009E0CEB">
        <w:rPr>
          <w:szCs w:val="28"/>
        </w:rPr>
        <w:t>75</w:t>
      </w:r>
    </w:p>
    <w:p w:rsidR="00EE018D" w:rsidRPr="009E0CEB" w:rsidRDefault="00EE018D" w:rsidP="00725930">
      <w:pPr>
        <w:tabs>
          <w:tab w:val="left" w:pos="912"/>
        </w:tabs>
        <w:rPr>
          <w:sz w:val="28"/>
          <w:szCs w:val="28"/>
        </w:rPr>
      </w:pPr>
    </w:p>
    <w:p w:rsidR="00EE018D" w:rsidRPr="009E0CEB" w:rsidRDefault="00EE018D" w:rsidP="00725930">
      <w:pPr>
        <w:tabs>
          <w:tab w:val="left" w:pos="912"/>
        </w:tabs>
        <w:rPr>
          <w:sz w:val="28"/>
          <w:szCs w:val="28"/>
        </w:rPr>
      </w:pPr>
    </w:p>
    <w:p w:rsidR="00EE018D" w:rsidRPr="009E0CEB" w:rsidRDefault="00EE018D" w:rsidP="00725930">
      <w:pPr>
        <w:tabs>
          <w:tab w:val="left" w:pos="912"/>
        </w:tabs>
        <w:rPr>
          <w:sz w:val="28"/>
          <w:szCs w:val="28"/>
        </w:rPr>
      </w:pPr>
    </w:p>
    <w:p w:rsidR="00EE018D" w:rsidRPr="009E0CEB" w:rsidRDefault="00EE018D" w:rsidP="00EE018D">
      <w:pPr>
        <w:ind w:firstLine="709"/>
        <w:jc w:val="center"/>
        <w:rPr>
          <w:b/>
          <w:sz w:val="28"/>
          <w:szCs w:val="28"/>
        </w:rPr>
      </w:pPr>
    </w:p>
    <w:p w:rsidR="00EE018D" w:rsidRPr="009E0CEB" w:rsidRDefault="00EE018D" w:rsidP="00EE018D">
      <w:pPr>
        <w:ind w:firstLine="709"/>
        <w:jc w:val="center"/>
        <w:rPr>
          <w:b/>
          <w:sz w:val="28"/>
          <w:szCs w:val="28"/>
        </w:rPr>
      </w:pPr>
    </w:p>
    <w:p w:rsidR="00EE018D" w:rsidRPr="009E0CEB" w:rsidRDefault="00EE018D" w:rsidP="00EE018D">
      <w:pPr>
        <w:ind w:firstLine="709"/>
        <w:jc w:val="center"/>
        <w:rPr>
          <w:b/>
          <w:sz w:val="28"/>
          <w:szCs w:val="28"/>
        </w:rPr>
      </w:pPr>
    </w:p>
    <w:p w:rsidR="00EE018D" w:rsidRPr="009E0CEB" w:rsidRDefault="00EE018D" w:rsidP="00EE018D">
      <w:pPr>
        <w:ind w:firstLine="709"/>
        <w:jc w:val="center"/>
        <w:rPr>
          <w:b/>
          <w:sz w:val="28"/>
          <w:szCs w:val="28"/>
        </w:rPr>
      </w:pPr>
    </w:p>
    <w:p w:rsidR="00EE018D" w:rsidRPr="009E0CEB" w:rsidRDefault="00EE018D" w:rsidP="00EE018D">
      <w:pPr>
        <w:ind w:firstLine="709"/>
        <w:jc w:val="center"/>
        <w:rPr>
          <w:b/>
          <w:sz w:val="28"/>
          <w:szCs w:val="28"/>
        </w:rPr>
      </w:pPr>
    </w:p>
    <w:p w:rsidR="00EE018D" w:rsidRPr="009E0CEB" w:rsidRDefault="00EE018D" w:rsidP="00EE018D">
      <w:pPr>
        <w:ind w:firstLine="709"/>
        <w:jc w:val="center"/>
        <w:rPr>
          <w:b/>
          <w:sz w:val="28"/>
          <w:szCs w:val="28"/>
        </w:rPr>
      </w:pPr>
    </w:p>
    <w:p w:rsidR="00EE018D" w:rsidRPr="009E0CEB" w:rsidRDefault="00EE018D" w:rsidP="00EE018D">
      <w:pPr>
        <w:ind w:firstLine="709"/>
        <w:jc w:val="center"/>
        <w:rPr>
          <w:b/>
          <w:sz w:val="28"/>
          <w:szCs w:val="28"/>
        </w:rPr>
      </w:pPr>
    </w:p>
    <w:p w:rsidR="00EE018D" w:rsidRPr="009E0CEB" w:rsidRDefault="00EE018D" w:rsidP="00EE018D">
      <w:pPr>
        <w:ind w:firstLine="709"/>
        <w:jc w:val="center"/>
        <w:rPr>
          <w:b/>
          <w:sz w:val="28"/>
          <w:szCs w:val="28"/>
        </w:rPr>
      </w:pPr>
    </w:p>
    <w:p w:rsidR="00EE018D" w:rsidRPr="009E0CEB" w:rsidRDefault="00EE018D" w:rsidP="00EE018D">
      <w:pPr>
        <w:ind w:firstLine="709"/>
        <w:jc w:val="center"/>
        <w:rPr>
          <w:b/>
          <w:sz w:val="28"/>
          <w:szCs w:val="28"/>
        </w:rPr>
      </w:pPr>
    </w:p>
    <w:p w:rsidR="00EE018D" w:rsidRPr="009E0CEB" w:rsidRDefault="00EE018D" w:rsidP="00EE018D">
      <w:pPr>
        <w:ind w:firstLine="709"/>
        <w:jc w:val="center"/>
        <w:rPr>
          <w:b/>
          <w:sz w:val="28"/>
          <w:szCs w:val="28"/>
        </w:rPr>
      </w:pPr>
    </w:p>
    <w:p w:rsidR="00EE018D" w:rsidRPr="009E0CEB" w:rsidRDefault="00EE018D" w:rsidP="00EE018D">
      <w:pPr>
        <w:ind w:firstLine="709"/>
        <w:jc w:val="center"/>
        <w:rPr>
          <w:b/>
          <w:sz w:val="28"/>
          <w:szCs w:val="28"/>
        </w:rPr>
      </w:pPr>
    </w:p>
    <w:p w:rsidR="00EE018D" w:rsidRPr="009E0CEB" w:rsidRDefault="00EE018D" w:rsidP="00EE018D">
      <w:pPr>
        <w:rPr>
          <w:b/>
          <w:sz w:val="28"/>
          <w:szCs w:val="28"/>
        </w:rPr>
      </w:pPr>
    </w:p>
    <w:p w:rsidR="00EE018D" w:rsidRPr="009E0CEB" w:rsidRDefault="00EE018D" w:rsidP="00EE018D">
      <w:pPr>
        <w:rPr>
          <w:b/>
          <w:sz w:val="28"/>
          <w:szCs w:val="28"/>
        </w:rPr>
      </w:pPr>
    </w:p>
    <w:p w:rsidR="00EE018D" w:rsidRPr="009E0CEB" w:rsidRDefault="00EE018D" w:rsidP="00EE018D">
      <w:pPr>
        <w:rPr>
          <w:b/>
          <w:sz w:val="28"/>
          <w:szCs w:val="28"/>
        </w:rPr>
      </w:pPr>
    </w:p>
    <w:p w:rsidR="00EE018D" w:rsidRPr="009E0CEB" w:rsidRDefault="00EE018D" w:rsidP="00EE018D">
      <w:pPr>
        <w:rPr>
          <w:b/>
          <w:sz w:val="28"/>
          <w:szCs w:val="28"/>
        </w:rPr>
      </w:pPr>
    </w:p>
    <w:p w:rsidR="00EE018D" w:rsidRPr="003B4617" w:rsidRDefault="00EE018D" w:rsidP="00EE018D">
      <w:pPr>
        <w:spacing w:line="360" w:lineRule="auto"/>
        <w:jc w:val="center"/>
        <w:rPr>
          <w:b/>
          <w:sz w:val="28"/>
        </w:rPr>
      </w:pPr>
      <w:r w:rsidRPr="003B4617">
        <w:rPr>
          <w:b/>
          <w:sz w:val="28"/>
          <w:szCs w:val="28"/>
        </w:rPr>
        <w:t>ПРОГРАММА КОМ</w:t>
      </w:r>
      <w:r>
        <w:rPr>
          <w:b/>
          <w:sz w:val="28"/>
          <w:szCs w:val="28"/>
        </w:rPr>
        <w:t xml:space="preserve">ПЛЕКСНОГО РАЗВИТИЯ СОЦИАЛЬНОЙ </w:t>
      </w:r>
      <w:r w:rsidRPr="003B4617">
        <w:rPr>
          <w:b/>
          <w:sz w:val="28"/>
          <w:szCs w:val="28"/>
        </w:rPr>
        <w:t xml:space="preserve">ИНФРАСТРУКТУРЫ </w:t>
      </w:r>
      <w:r>
        <w:rPr>
          <w:b/>
          <w:sz w:val="28"/>
          <w:szCs w:val="28"/>
        </w:rPr>
        <w:t>ТРУДАРМЕЙСКОГО</w:t>
      </w:r>
      <w:r w:rsidRPr="003B4617">
        <w:rPr>
          <w:b/>
          <w:sz w:val="28"/>
          <w:szCs w:val="28"/>
        </w:rPr>
        <w:t xml:space="preserve"> СЕЛЬСКОГО ПОСЕЛЕНИЯ НА 20</w:t>
      </w:r>
      <w:r>
        <w:rPr>
          <w:b/>
          <w:sz w:val="28"/>
          <w:szCs w:val="28"/>
        </w:rPr>
        <w:t>20</w:t>
      </w:r>
      <w:r w:rsidRPr="003B4617">
        <w:rPr>
          <w:b/>
          <w:sz w:val="28"/>
          <w:szCs w:val="28"/>
        </w:rPr>
        <w:t>-203</w:t>
      </w:r>
      <w:r w:rsidRPr="004A2418">
        <w:rPr>
          <w:b/>
          <w:sz w:val="28"/>
          <w:szCs w:val="28"/>
        </w:rPr>
        <w:t>1</w:t>
      </w:r>
      <w:r w:rsidRPr="003B4617">
        <w:rPr>
          <w:b/>
          <w:sz w:val="28"/>
          <w:szCs w:val="28"/>
        </w:rPr>
        <w:t xml:space="preserve"> г.</w:t>
      </w:r>
    </w:p>
    <w:p w:rsidR="00EE018D" w:rsidRDefault="00EE018D" w:rsidP="00EE018D">
      <w:pPr>
        <w:rPr>
          <w:b/>
          <w:sz w:val="24"/>
          <w:szCs w:val="24"/>
        </w:rPr>
      </w:pPr>
    </w:p>
    <w:p w:rsidR="00EE018D" w:rsidRDefault="00EE018D" w:rsidP="00EE018D">
      <w:pPr>
        <w:rPr>
          <w:b/>
          <w:sz w:val="24"/>
          <w:szCs w:val="24"/>
        </w:rPr>
      </w:pPr>
    </w:p>
    <w:p w:rsidR="00EE018D" w:rsidRDefault="00EE018D" w:rsidP="00EE018D">
      <w:pPr>
        <w:rPr>
          <w:b/>
          <w:sz w:val="24"/>
          <w:szCs w:val="24"/>
        </w:rPr>
      </w:pPr>
    </w:p>
    <w:p w:rsidR="00EE018D" w:rsidRDefault="00EE018D" w:rsidP="00EE018D">
      <w:pPr>
        <w:rPr>
          <w:b/>
          <w:sz w:val="24"/>
          <w:szCs w:val="24"/>
        </w:rPr>
      </w:pPr>
    </w:p>
    <w:p w:rsidR="00EE018D" w:rsidRDefault="00EE018D" w:rsidP="00EE018D">
      <w:pPr>
        <w:rPr>
          <w:b/>
          <w:sz w:val="24"/>
          <w:szCs w:val="24"/>
        </w:rPr>
      </w:pPr>
    </w:p>
    <w:p w:rsidR="00EE018D" w:rsidRDefault="00EE018D" w:rsidP="00EE018D">
      <w:pPr>
        <w:rPr>
          <w:b/>
          <w:sz w:val="24"/>
          <w:szCs w:val="24"/>
        </w:rPr>
      </w:pPr>
    </w:p>
    <w:p w:rsidR="00EE018D" w:rsidRDefault="00EE018D" w:rsidP="00EE018D">
      <w:pPr>
        <w:rPr>
          <w:b/>
          <w:sz w:val="24"/>
          <w:szCs w:val="24"/>
        </w:rPr>
      </w:pPr>
    </w:p>
    <w:p w:rsidR="00EE018D" w:rsidRDefault="00EE018D" w:rsidP="00EE018D">
      <w:pPr>
        <w:rPr>
          <w:b/>
          <w:sz w:val="24"/>
          <w:szCs w:val="24"/>
        </w:rPr>
      </w:pPr>
    </w:p>
    <w:p w:rsidR="00EE018D" w:rsidRDefault="00EE018D" w:rsidP="00EE018D">
      <w:pPr>
        <w:rPr>
          <w:b/>
          <w:sz w:val="24"/>
          <w:szCs w:val="24"/>
        </w:rPr>
      </w:pPr>
    </w:p>
    <w:p w:rsidR="00EE018D" w:rsidRDefault="00EE018D" w:rsidP="00EE018D">
      <w:pPr>
        <w:rPr>
          <w:b/>
          <w:sz w:val="24"/>
          <w:szCs w:val="24"/>
        </w:rPr>
      </w:pPr>
    </w:p>
    <w:p w:rsidR="00EE018D" w:rsidRPr="00151D41" w:rsidRDefault="00EE018D" w:rsidP="00EE018D">
      <w:pPr>
        <w:rPr>
          <w:b/>
          <w:sz w:val="24"/>
          <w:szCs w:val="24"/>
        </w:rPr>
      </w:pPr>
    </w:p>
    <w:p w:rsidR="00EE018D" w:rsidRDefault="00EE018D" w:rsidP="00EE018D">
      <w:pPr>
        <w:rPr>
          <w:b/>
          <w:sz w:val="24"/>
          <w:szCs w:val="24"/>
        </w:rPr>
      </w:pPr>
    </w:p>
    <w:p w:rsidR="00EE018D" w:rsidRPr="003D378F" w:rsidRDefault="00EE018D" w:rsidP="00EE018D">
      <w:pPr>
        <w:rPr>
          <w:sz w:val="24"/>
          <w:szCs w:val="24"/>
        </w:rPr>
      </w:pPr>
    </w:p>
    <w:p w:rsidR="00EE018D" w:rsidRDefault="00EE018D" w:rsidP="00EE018D"/>
    <w:p w:rsidR="00EE018D" w:rsidRDefault="00EE018D" w:rsidP="00EE018D"/>
    <w:p w:rsidR="00EE018D" w:rsidRDefault="00EE018D" w:rsidP="00EE018D"/>
    <w:p w:rsidR="00EE018D" w:rsidRPr="00151D41" w:rsidRDefault="00EE018D" w:rsidP="00EE018D">
      <w:pPr>
        <w:jc w:val="center"/>
        <w:rPr>
          <w:b/>
          <w:sz w:val="24"/>
          <w:szCs w:val="24"/>
        </w:rPr>
      </w:pPr>
    </w:p>
    <w:p w:rsidR="00EE018D" w:rsidRPr="00151D41" w:rsidRDefault="00EE018D" w:rsidP="00EE018D">
      <w:pPr>
        <w:jc w:val="center"/>
        <w:rPr>
          <w:b/>
          <w:sz w:val="24"/>
          <w:szCs w:val="24"/>
        </w:rPr>
      </w:pPr>
    </w:p>
    <w:p w:rsidR="00EE018D" w:rsidRPr="00151D41" w:rsidRDefault="00EE018D" w:rsidP="00EE018D">
      <w:pPr>
        <w:jc w:val="center"/>
        <w:rPr>
          <w:b/>
          <w:sz w:val="24"/>
          <w:szCs w:val="24"/>
        </w:rPr>
      </w:pPr>
    </w:p>
    <w:p w:rsidR="00EE018D" w:rsidRPr="00151D41" w:rsidRDefault="00EE018D" w:rsidP="00EE018D">
      <w:pPr>
        <w:jc w:val="center"/>
        <w:rPr>
          <w:b/>
          <w:sz w:val="24"/>
          <w:szCs w:val="24"/>
        </w:rPr>
      </w:pPr>
    </w:p>
    <w:p w:rsidR="00EE018D" w:rsidRPr="003D378F" w:rsidRDefault="00EE018D" w:rsidP="00EE018D">
      <w:pPr>
        <w:rPr>
          <w:b/>
          <w:sz w:val="24"/>
          <w:szCs w:val="24"/>
        </w:rPr>
      </w:pPr>
    </w:p>
    <w:p w:rsidR="00EE018D" w:rsidRPr="003D378F" w:rsidRDefault="00EE018D" w:rsidP="00EE018D">
      <w:pPr>
        <w:rPr>
          <w:b/>
          <w:sz w:val="24"/>
          <w:szCs w:val="24"/>
        </w:rPr>
      </w:pPr>
    </w:p>
    <w:p w:rsidR="00EE018D" w:rsidRPr="003D378F" w:rsidRDefault="00EE018D" w:rsidP="00EE018D">
      <w:pPr>
        <w:rPr>
          <w:b/>
          <w:sz w:val="24"/>
          <w:szCs w:val="24"/>
        </w:rPr>
      </w:pPr>
    </w:p>
    <w:p w:rsidR="00EE018D" w:rsidRPr="003D378F" w:rsidRDefault="00EE018D" w:rsidP="00EE018D">
      <w:pPr>
        <w:rPr>
          <w:b/>
          <w:sz w:val="24"/>
          <w:szCs w:val="24"/>
        </w:rPr>
      </w:pPr>
    </w:p>
    <w:p w:rsidR="00EE018D" w:rsidRPr="003D378F" w:rsidRDefault="00EE018D" w:rsidP="00EE018D">
      <w:pPr>
        <w:rPr>
          <w:b/>
          <w:sz w:val="24"/>
          <w:szCs w:val="24"/>
        </w:rPr>
      </w:pPr>
    </w:p>
    <w:p w:rsidR="00EE018D" w:rsidRPr="003D378F" w:rsidRDefault="00EE018D" w:rsidP="00EE018D">
      <w:pPr>
        <w:rPr>
          <w:b/>
          <w:sz w:val="24"/>
          <w:szCs w:val="24"/>
        </w:rPr>
      </w:pPr>
    </w:p>
    <w:p w:rsidR="00EE018D" w:rsidRPr="003D378F" w:rsidRDefault="00EE018D" w:rsidP="00EE018D">
      <w:pPr>
        <w:rPr>
          <w:b/>
          <w:sz w:val="24"/>
          <w:szCs w:val="24"/>
        </w:rPr>
      </w:pPr>
    </w:p>
    <w:p w:rsidR="00EE018D" w:rsidRPr="003D378F" w:rsidRDefault="00EE018D" w:rsidP="00EE018D">
      <w:pPr>
        <w:rPr>
          <w:b/>
          <w:sz w:val="24"/>
          <w:szCs w:val="24"/>
        </w:rPr>
      </w:pPr>
    </w:p>
    <w:p w:rsidR="00EE018D" w:rsidRPr="003D378F" w:rsidRDefault="00EE018D" w:rsidP="00EE018D">
      <w:pPr>
        <w:rPr>
          <w:b/>
          <w:sz w:val="24"/>
          <w:szCs w:val="24"/>
        </w:rPr>
      </w:pPr>
    </w:p>
    <w:p w:rsidR="00EE018D" w:rsidRPr="003D378F" w:rsidRDefault="00EE018D" w:rsidP="00EE018D">
      <w:pPr>
        <w:rPr>
          <w:b/>
          <w:sz w:val="24"/>
          <w:szCs w:val="24"/>
        </w:rPr>
      </w:pPr>
    </w:p>
    <w:p w:rsidR="00EE018D" w:rsidRDefault="00EE018D" w:rsidP="00EE018D">
      <w:pPr>
        <w:pStyle w:val="11"/>
        <w:tabs>
          <w:tab w:val="right" w:leader="dot" w:pos="93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F4B09">
        <w:rPr>
          <w:rFonts w:ascii="Times New Roman" w:hAnsi="Times New Roman" w:cs="Times New Roman"/>
          <w:sz w:val="28"/>
          <w:szCs w:val="28"/>
        </w:rPr>
        <w:t>Содержание</w:t>
      </w:r>
    </w:p>
    <w:p w:rsidR="00EE018D" w:rsidRPr="00CB69E0" w:rsidRDefault="00EE018D" w:rsidP="00EE018D"/>
    <w:p w:rsidR="00EE018D" w:rsidRPr="007F4B09" w:rsidRDefault="00EE018D" w:rsidP="00EE018D">
      <w:pPr>
        <w:ind w:firstLine="709"/>
        <w:jc w:val="both"/>
        <w:rPr>
          <w:sz w:val="28"/>
          <w:szCs w:val="28"/>
        </w:rPr>
      </w:pPr>
      <w:r w:rsidRPr="007F4B09">
        <w:rPr>
          <w:sz w:val="28"/>
          <w:szCs w:val="28"/>
        </w:rPr>
        <w:t>Введение</w:t>
      </w:r>
    </w:p>
    <w:p w:rsidR="00EE018D" w:rsidRPr="0038199B" w:rsidRDefault="00EE018D" w:rsidP="00EE018D">
      <w:pPr>
        <w:pStyle w:val="a7"/>
        <w:numPr>
          <w:ilvl w:val="0"/>
          <w:numId w:val="9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38199B">
        <w:rPr>
          <w:sz w:val="28"/>
          <w:szCs w:val="28"/>
        </w:rPr>
        <w:t xml:space="preserve">Паспорт программы комплексного развития социальной инфраструктуры </w:t>
      </w:r>
      <w:proofErr w:type="spellStart"/>
      <w:r>
        <w:rPr>
          <w:sz w:val="28"/>
          <w:szCs w:val="28"/>
        </w:rPr>
        <w:t>Трудармейского</w:t>
      </w:r>
      <w:proofErr w:type="spellEnd"/>
      <w:r w:rsidRPr="0038199B">
        <w:rPr>
          <w:sz w:val="28"/>
          <w:szCs w:val="28"/>
        </w:rPr>
        <w:t xml:space="preserve"> сельского поселени</w:t>
      </w:r>
      <w:r>
        <w:rPr>
          <w:sz w:val="28"/>
          <w:szCs w:val="28"/>
        </w:rPr>
        <w:t>я</w:t>
      </w:r>
    </w:p>
    <w:p w:rsidR="00EE018D" w:rsidRPr="0038199B" w:rsidRDefault="00EE018D" w:rsidP="00EE018D">
      <w:pPr>
        <w:pStyle w:val="a7"/>
        <w:numPr>
          <w:ilvl w:val="0"/>
          <w:numId w:val="9"/>
        </w:numPr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существующего состояния социальной инфраструктуры, целевые индикаторы программы</w:t>
      </w:r>
    </w:p>
    <w:p w:rsidR="00EE018D" w:rsidRPr="0038199B" w:rsidRDefault="00EE018D" w:rsidP="00EE018D">
      <w:pPr>
        <w:pStyle w:val="a7"/>
        <w:numPr>
          <w:ilvl w:val="1"/>
          <w:numId w:val="9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38199B">
        <w:rPr>
          <w:sz w:val="28"/>
          <w:szCs w:val="28"/>
        </w:rPr>
        <w:t>Описание социально-экономического состояния поселения</w:t>
      </w:r>
    </w:p>
    <w:p w:rsidR="00EE018D" w:rsidRPr="0038199B" w:rsidRDefault="00EE018D" w:rsidP="00EE018D">
      <w:pPr>
        <w:pStyle w:val="a7"/>
        <w:numPr>
          <w:ilvl w:val="2"/>
          <w:numId w:val="9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Характеристика обеспеченности </w:t>
      </w:r>
      <w:r w:rsidRPr="0038199B">
        <w:rPr>
          <w:rFonts w:eastAsia="Calibri"/>
          <w:sz w:val="28"/>
          <w:szCs w:val="28"/>
        </w:rPr>
        <w:t>объект</w:t>
      </w:r>
      <w:r>
        <w:rPr>
          <w:rFonts w:eastAsia="Calibri"/>
          <w:sz w:val="28"/>
          <w:szCs w:val="28"/>
        </w:rPr>
        <w:t>ами</w:t>
      </w:r>
      <w:r w:rsidRPr="0038199B">
        <w:rPr>
          <w:sz w:val="28"/>
          <w:szCs w:val="28"/>
        </w:rPr>
        <w:t xml:space="preserve"> </w:t>
      </w:r>
      <w:r w:rsidRPr="0038199B">
        <w:rPr>
          <w:rFonts w:eastAsia="Calibri"/>
          <w:sz w:val="28"/>
          <w:szCs w:val="28"/>
        </w:rPr>
        <w:t>образования</w:t>
      </w:r>
    </w:p>
    <w:p w:rsidR="00EE018D" w:rsidRPr="0038199B" w:rsidRDefault="00EE018D" w:rsidP="00EE018D">
      <w:pPr>
        <w:pStyle w:val="a7"/>
        <w:numPr>
          <w:ilvl w:val="2"/>
          <w:numId w:val="9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Характеристика обеспеченности </w:t>
      </w:r>
      <w:r w:rsidRPr="0038199B">
        <w:rPr>
          <w:rFonts w:eastAsia="Calibri"/>
          <w:sz w:val="28"/>
          <w:szCs w:val="28"/>
        </w:rPr>
        <w:t>объект</w:t>
      </w:r>
      <w:r>
        <w:rPr>
          <w:rFonts w:eastAsia="Calibri"/>
          <w:sz w:val="28"/>
          <w:szCs w:val="28"/>
        </w:rPr>
        <w:t>ами</w:t>
      </w:r>
      <w:r w:rsidRPr="0038199B">
        <w:rPr>
          <w:sz w:val="28"/>
          <w:szCs w:val="28"/>
        </w:rPr>
        <w:t xml:space="preserve"> </w:t>
      </w:r>
      <w:r w:rsidRPr="0038199B">
        <w:rPr>
          <w:rFonts w:eastAsia="Calibri"/>
          <w:sz w:val="28"/>
          <w:szCs w:val="28"/>
        </w:rPr>
        <w:t>культуры</w:t>
      </w:r>
    </w:p>
    <w:p w:rsidR="00EE018D" w:rsidRPr="0038199B" w:rsidRDefault="00EE018D" w:rsidP="00EE018D">
      <w:pPr>
        <w:pStyle w:val="a7"/>
        <w:numPr>
          <w:ilvl w:val="2"/>
          <w:numId w:val="9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Характеристика обеспеченности </w:t>
      </w:r>
      <w:r w:rsidRPr="0038199B">
        <w:rPr>
          <w:rFonts w:eastAsia="Calibri"/>
          <w:sz w:val="28"/>
          <w:szCs w:val="28"/>
        </w:rPr>
        <w:t>объект</w:t>
      </w:r>
      <w:r>
        <w:rPr>
          <w:rFonts w:eastAsia="Calibri"/>
          <w:sz w:val="28"/>
          <w:szCs w:val="28"/>
        </w:rPr>
        <w:t>ами</w:t>
      </w:r>
      <w:r w:rsidRPr="0038199B">
        <w:rPr>
          <w:sz w:val="28"/>
          <w:szCs w:val="28"/>
        </w:rPr>
        <w:t xml:space="preserve"> </w:t>
      </w:r>
      <w:r w:rsidRPr="0038199B">
        <w:rPr>
          <w:rFonts w:eastAsia="Calibri"/>
          <w:sz w:val="28"/>
          <w:szCs w:val="28"/>
        </w:rPr>
        <w:t>физической культуры и массового спорта</w:t>
      </w:r>
    </w:p>
    <w:p w:rsidR="00EE018D" w:rsidRPr="0038199B" w:rsidRDefault="00EE018D" w:rsidP="00EE018D">
      <w:pPr>
        <w:pStyle w:val="a7"/>
        <w:numPr>
          <w:ilvl w:val="2"/>
          <w:numId w:val="9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Характеристика обеспеченности </w:t>
      </w:r>
      <w:r w:rsidRPr="0038199B">
        <w:rPr>
          <w:rFonts w:eastAsia="Calibri"/>
          <w:sz w:val="28"/>
          <w:szCs w:val="28"/>
        </w:rPr>
        <w:t>объект</w:t>
      </w:r>
      <w:r>
        <w:rPr>
          <w:rFonts w:eastAsia="Calibri"/>
          <w:sz w:val="28"/>
          <w:szCs w:val="28"/>
        </w:rPr>
        <w:t>ами</w:t>
      </w:r>
      <w:r w:rsidRPr="0038199B">
        <w:rPr>
          <w:sz w:val="28"/>
          <w:szCs w:val="28"/>
        </w:rPr>
        <w:t xml:space="preserve"> </w:t>
      </w:r>
      <w:r w:rsidRPr="0038199B">
        <w:rPr>
          <w:rFonts w:eastAsia="Calibri"/>
          <w:sz w:val="28"/>
          <w:szCs w:val="28"/>
        </w:rPr>
        <w:t>медицины</w:t>
      </w:r>
    </w:p>
    <w:p w:rsidR="00EE018D" w:rsidRPr="0038199B" w:rsidRDefault="00EE018D" w:rsidP="00EE018D">
      <w:pPr>
        <w:pStyle w:val="a7"/>
        <w:numPr>
          <w:ilvl w:val="2"/>
          <w:numId w:val="10"/>
        </w:numPr>
        <w:autoSpaceDE/>
        <w:autoSpaceDN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Характеристика обеспеченности </w:t>
      </w:r>
      <w:r w:rsidRPr="0038199B">
        <w:rPr>
          <w:rFonts w:eastAsia="Calibri"/>
          <w:sz w:val="28"/>
          <w:szCs w:val="28"/>
        </w:rPr>
        <w:t>объект</w:t>
      </w:r>
      <w:r>
        <w:rPr>
          <w:rFonts w:eastAsia="Calibri"/>
          <w:sz w:val="28"/>
          <w:szCs w:val="28"/>
        </w:rPr>
        <w:t>ами</w:t>
      </w:r>
      <w:r w:rsidRPr="0038199B">
        <w:rPr>
          <w:sz w:val="28"/>
          <w:szCs w:val="28"/>
        </w:rPr>
        <w:t xml:space="preserve"> торговли и общественного питания</w:t>
      </w:r>
    </w:p>
    <w:p w:rsidR="00EE018D" w:rsidRPr="0038199B" w:rsidRDefault="00EE018D" w:rsidP="00EE018D">
      <w:pPr>
        <w:pStyle w:val="a7"/>
        <w:ind w:left="0" w:firstLine="709"/>
        <w:jc w:val="both"/>
        <w:rPr>
          <w:color w:val="000000"/>
          <w:sz w:val="28"/>
          <w:szCs w:val="28"/>
          <w:shd w:val="clear" w:color="auto" w:fill="FFFDF6"/>
        </w:rPr>
      </w:pPr>
      <w:r w:rsidRPr="0011242F">
        <w:rPr>
          <w:color w:val="000000"/>
          <w:sz w:val="28"/>
          <w:szCs w:val="28"/>
          <w:shd w:val="clear" w:color="auto" w:fill="FFFDF6"/>
        </w:rPr>
        <w:t xml:space="preserve">2.1.6. </w:t>
      </w:r>
      <w:r>
        <w:rPr>
          <w:rFonts w:eastAsia="Calibri"/>
          <w:sz w:val="28"/>
          <w:szCs w:val="28"/>
        </w:rPr>
        <w:t xml:space="preserve">Характеристика обеспеченности </w:t>
      </w:r>
      <w:r w:rsidRPr="0038199B">
        <w:rPr>
          <w:rFonts w:eastAsia="Calibri"/>
          <w:sz w:val="28"/>
          <w:szCs w:val="28"/>
        </w:rPr>
        <w:t>объект</w:t>
      </w:r>
      <w:r>
        <w:rPr>
          <w:rFonts w:eastAsia="Calibri"/>
          <w:sz w:val="28"/>
          <w:szCs w:val="28"/>
        </w:rPr>
        <w:t>ами</w:t>
      </w:r>
      <w:r w:rsidRPr="0038199B">
        <w:rPr>
          <w:sz w:val="28"/>
          <w:szCs w:val="28"/>
        </w:rPr>
        <w:t xml:space="preserve"> рекреационного назначения</w:t>
      </w:r>
    </w:p>
    <w:p w:rsidR="00EE018D" w:rsidRPr="0038199B" w:rsidRDefault="00EE018D" w:rsidP="00EE018D">
      <w:pPr>
        <w:pStyle w:val="a7"/>
        <w:numPr>
          <w:ilvl w:val="2"/>
          <w:numId w:val="11"/>
        </w:numPr>
        <w:autoSpaceDE/>
        <w:autoSpaceDN/>
        <w:ind w:left="0" w:firstLine="709"/>
        <w:jc w:val="both"/>
        <w:rPr>
          <w:color w:val="000000"/>
          <w:sz w:val="28"/>
          <w:szCs w:val="28"/>
          <w:shd w:val="clear" w:color="auto" w:fill="FFFDF6"/>
        </w:rPr>
      </w:pPr>
      <w:r>
        <w:rPr>
          <w:rFonts w:eastAsia="Calibri"/>
          <w:sz w:val="28"/>
          <w:szCs w:val="28"/>
        </w:rPr>
        <w:t xml:space="preserve">Характеристика </w:t>
      </w:r>
      <w:r w:rsidRPr="0038199B">
        <w:rPr>
          <w:rFonts w:eastAsia="Calibri"/>
          <w:sz w:val="28"/>
          <w:szCs w:val="28"/>
        </w:rPr>
        <w:t>экономической ситуации в поселении</w:t>
      </w:r>
    </w:p>
    <w:p w:rsidR="00EE018D" w:rsidRDefault="00EE018D" w:rsidP="00EE018D">
      <w:pPr>
        <w:pStyle w:val="a7"/>
        <w:numPr>
          <w:ilvl w:val="1"/>
          <w:numId w:val="11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Характеристика </w:t>
      </w:r>
      <w:r w:rsidRPr="003C3C5C">
        <w:rPr>
          <w:rFonts w:eastAsia="Calibri"/>
          <w:sz w:val="28"/>
          <w:szCs w:val="28"/>
        </w:rPr>
        <w:t>градостроительной деятельности на территории поселения</w:t>
      </w:r>
    </w:p>
    <w:p w:rsidR="00EE018D" w:rsidRPr="009807A1" w:rsidRDefault="00EE018D" w:rsidP="00EE018D">
      <w:pPr>
        <w:pStyle w:val="a7"/>
        <w:numPr>
          <w:ilvl w:val="1"/>
          <w:numId w:val="11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 w:rsidRPr="009807A1">
        <w:rPr>
          <w:color w:val="2D2D2D"/>
          <w:spacing w:val="2"/>
          <w:sz w:val="28"/>
          <w:szCs w:val="28"/>
          <w:shd w:val="clear" w:color="auto" w:fill="FFFFFF"/>
        </w:rPr>
        <w:t>Технико-экономические параметры существующих объектов социальной инфраструктуры поселения, сложившийся уровень обеспеченности населения поселения</w:t>
      </w:r>
    </w:p>
    <w:p w:rsidR="00EE018D" w:rsidRDefault="00EE018D" w:rsidP="00EE018D">
      <w:pPr>
        <w:pStyle w:val="a7"/>
        <w:numPr>
          <w:ilvl w:val="0"/>
          <w:numId w:val="11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Прогнозируемый спрос на услуги объектов социальной инфраструктуры</w:t>
      </w:r>
    </w:p>
    <w:p w:rsidR="00EE018D" w:rsidRDefault="00EE018D" w:rsidP="00EE018D">
      <w:pPr>
        <w:pStyle w:val="a7"/>
        <w:numPr>
          <w:ilvl w:val="0"/>
          <w:numId w:val="11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Оценка нормативно-правовой базы, необходимой для функционирования и развития социальной инфраструктуры</w:t>
      </w:r>
    </w:p>
    <w:p w:rsidR="00EE018D" w:rsidRDefault="00EE018D" w:rsidP="00EE018D">
      <w:pPr>
        <w:pStyle w:val="a7"/>
        <w:numPr>
          <w:ilvl w:val="0"/>
          <w:numId w:val="11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Перечень мероприятий (инвестиционных проектов) по проектированию, строительству, реконструкции объектов социальной инфраструктуры поселения</w:t>
      </w:r>
    </w:p>
    <w:p w:rsidR="00EE018D" w:rsidRDefault="00EE018D" w:rsidP="00EE018D">
      <w:pPr>
        <w:pStyle w:val="a7"/>
        <w:numPr>
          <w:ilvl w:val="0"/>
          <w:numId w:val="11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Предложения по повышению доступности среды для маломобильных групп населения</w:t>
      </w:r>
    </w:p>
    <w:p w:rsidR="00EE018D" w:rsidRPr="0016053D" w:rsidRDefault="00EE018D" w:rsidP="00EE018D">
      <w:pPr>
        <w:pStyle w:val="a7"/>
        <w:numPr>
          <w:ilvl w:val="0"/>
          <w:numId w:val="11"/>
        </w:numPr>
        <w:autoSpaceDE/>
        <w:autoSpaceDN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Оценка объёмов и источников финансирования  мероприятий (инвестиционных проектов) по проектированию, строительству, реконструкции объектов социальной инфраструктуры сельского поселения</w:t>
      </w:r>
      <w:r w:rsidRPr="0016053D">
        <w:rPr>
          <w:highlight w:val="red"/>
        </w:rPr>
        <w:t xml:space="preserve"> </w:t>
      </w:r>
    </w:p>
    <w:p w:rsidR="00EE018D" w:rsidRDefault="00EE018D" w:rsidP="00EE018D">
      <w:pPr>
        <w:pStyle w:val="a7"/>
        <w:numPr>
          <w:ilvl w:val="0"/>
          <w:numId w:val="11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206B86">
        <w:rPr>
          <w:sz w:val="28"/>
          <w:szCs w:val="28"/>
        </w:rPr>
        <w:t xml:space="preserve">Оценка эффективности мероприятий, включенных в программу, в том числе с точки </w:t>
      </w:r>
      <w:proofErr w:type="gramStart"/>
      <w:r w:rsidRPr="00206B86">
        <w:rPr>
          <w:sz w:val="28"/>
          <w:szCs w:val="28"/>
        </w:rPr>
        <w:t xml:space="preserve">зрения достижения расчётного уровня обеспеченности </w:t>
      </w:r>
      <w:r w:rsidRPr="00206B86">
        <w:rPr>
          <w:sz w:val="28"/>
          <w:szCs w:val="28"/>
        </w:rPr>
        <w:lastRenderedPageBreak/>
        <w:t>населения поселения</w:t>
      </w:r>
      <w:proofErr w:type="gramEnd"/>
      <w:r w:rsidRPr="00206B86">
        <w:rPr>
          <w:sz w:val="28"/>
          <w:szCs w:val="28"/>
        </w:rPr>
        <w:t xml:space="preserve"> услугами в областях в соответствии с нормативами градостроительного проектирования</w:t>
      </w:r>
    </w:p>
    <w:p w:rsidR="00EE018D" w:rsidRPr="00C53CF9" w:rsidRDefault="00EE018D" w:rsidP="00EE018D">
      <w:pPr>
        <w:pStyle w:val="S"/>
        <w:numPr>
          <w:ilvl w:val="0"/>
          <w:numId w:val="11"/>
        </w:numPr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53CF9">
        <w:rPr>
          <w:rFonts w:ascii="Times New Roman" w:hAnsi="Times New Roman" w:cs="Times New Roman"/>
          <w:sz w:val="28"/>
          <w:szCs w:val="28"/>
        </w:rPr>
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9E0CEB" w:rsidRPr="00CB5572" w:rsidRDefault="009E0CEB" w:rsidP="00EE018D">
      <w:pPr>
        <w:ind w:firstLine="709"/>
        <w:jc w:val="both"/>
        <w:rPr>
          <w:sz w:val="28"/>
          <w:szCs w:val="28"/>
          <w:highlight w:val="red"/>
        </w:rPr>
      </w:pPr>
    </w:p>
    <w:p w:rsidR="009E0CEB" w:rsidRDefault="009E0CEB" w:rsidP="009E0CEB">
      <w:pPr>
        <w:tabs>
          <w:tab w:val="num" w:pos="0"/>
        </w:tabs>
        <w:jc w:val="both"/>
        <w:rPr>
          <w:sz w:val="28"/>
          <w:szCs w:val="28"/>
        </w:rPr>
      </w:pPr>
      <w:r w:rsidRPr="004F51B1">
        <w:rPr>
          <w:sz w:val="28"/>
          <w:szCs w:val="28"/>
        </w:rPr>
        <w:t>Председатель Совета народных депутатов</w:t>
      </w:r>
    </w:p>
    <w:p w:rsidR="00EE018D" w:rsidRDefault="009E0CEB" w:rsidP="009E0CEB">
      <w:pPr>
        <w:tabs>
          <w:tab w:val="num" w:pos="0"/>
        </w:tabs>
        <w:jc w:val="both"/>
        <w:rPr>
          <w:sz w:val="28"/>
          <w:szCs w:val="28"/>
          <w:highlight w:val="red"/>
        </w:rPr>
      </w:pPr>
      <w:r w:rsidRPr="004F51B1">
        <w:rPr>
          <w:sz w:val="28"/>
          <w:szCs w:val="28"/>
        </w:rPr>
        <w:t>Прокопьевского муниципального округа</w:t>
      </w:r>
      <w:r w:rsidRPr="00CB5572">
        <w:rPr>
          <w:sz w:val="28"/>
          <w:szCs w:val="28"/>
        </w:rPr>
        <w:t xml:space="preserve">                                </w:t>
      </w:r>
      <w:r w:rsidRPr="004F51B1">
        <w:rPr>
          <w:sz w:val="28"/>
          <w:szCs w:val="28"/>
        </w:rPr>
        <w:t>И.А.</w:t>
      </w:r>
      <w:r>
        <w:rPr>
          <w:sz w:val="28"/>
          <w:szCs w:val="28"/>
        </w:rPr>
        <w:t xml:space="preserve"> </w:t>
      </w:r>
      <w:r w:rsidRPr="004F51B1">
        <w:rPr>
          <w:sz w:val="28"/>
          <w:szCs w:val="28"/>
        </w:rPr>
        <w:t>Лошманкина</w:t>
      </w:r>
      <w:r>
        <w:rPr>
          <w:sz w:val="28"/>
          <w:szCs w:val="28"/>
          <w:highlight w:val="red"/>
        </w:rPr>
        <w:t xml:space="preserve"> </w:t>
      </w:r>
      <w:r w:rsidR="00EE018D">
        <w:rPr>
          <w:sz w:val="28"/>
          <w:szCs w:val="28"/>
          <w:highlight w:val="red"/>
        </w:rPr>
        <w:br w:type="page"/>
      </w:r>
    </w:p>
    <w:p w:rsidR="00EE018D" w:rsidRPr="00C601E1" w:rsidRDefault="00EE018D" w:rsidP="00EE018D">
      <w:pPr>
        <w:pStyle w:val="a7"/>
        <w:ind w:left="0" w:firstLine="709"/>
        <w:jc w:val="center"/>
        <w:rPr>
          <w:b/>
          <w:sz w:val="28"/>
          <w:szCs w:val="28"/>
        </w:rPr>
      </w:pPr>
      <w:r w:rsidRPr="00C601E1">
        <w:rPr>
          <w:b/>
          <w:sz w:val="28"/>
          <w:szCs w:val="28"/>
        </w:rPr>
        <w:lastRenderedPageBreak/>
        <w:t>Введение</w:t>
      </w:r>
    </w:p>
    <w:p w:rsidR="00EE018D" w:rsidRPr="00C601E1" w:rsidRDefault="00EE018D" w:rsidP="00EE018D">
      <w:pPr>
        <w:pStyle w:val="ad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EE018D" w:rsidRPr="00C601E1" w:rsidRDefault="00EE018D" w:rsidP="00EE018D">
      <w:pPr>
        <w:pStyle w:val="ad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color w:val="000000"/>
          <w:sz w:val="28"/>
          <w:szCs w:val="28"/>
        </w:rPr>
        <w:t xml:space="preserve">Стратегический план развития сельского поселения отвечает потребностям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Трудармейского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01E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(далее по тексту Программа) </w:t>
      </w:r>
      <w:r w:rsidRPr="00C601E1">
        <w:rPr>
          <w:rFonts w:ascii="Times New Roman" w:hAnsi="Times New Roman" w:cs="Times New Roman"/>
          <w:color w:val="000000"/>
          <w:sz w:val="28"/>
          <w:szCs w:val="28"/>
        </w:rPr>
        <w:t>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EE018D" w:rsidRPr="00C601E1" w:rsidRDefault="00EE018D" w:rsidP="00EE018D">
      <w:pPr>
        <w:pStyle w:val="ad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color w:val="000000"/>
          <w:sz w:val="28"/>
          <w:szCs w:val="28"/>
        </w:rPr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EE018D" w:rsidRPr="00C601E1" w:rsidRDefault="00EE018D" w:rsidP="00EE018D">
      <w:pPr>
        <w:pStyle w:val="ad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</w:t>
      </w:r>
      <w:r>
        <w:rPr>
          <w:rFonts w:ascii="Times New Roman" w:hAnsi="Times New Roman" w:cs="Times New Roman"/>
          <w:color w:val="000000"/>
          <w:sz w:val="28"/>
          <w:szCs w:val="28"/>
        </w:rPr>
        <w:t>сохранения существующей инфраструктуры и постепенного</w:t>
      </w:r>
      <w:r w:rsidRPr="00C601E1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Трудармейского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01E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- доступные для потенциала территории, адекватные географическому, демографическому, экономическому, социокультурному потенциалу.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</w:t>
      </w:r>
      <w:r w:rsidRPr="00C601E1">
        <w:rPr>
          <w:rFonts w:ascii="Times New Roman" w:hAnsi="Times New Roman" w:cs="Times New Roman"/>
          <w:sz w:val="28"/>
          <w:szCs w:val="28"/>
        </w:rPr>
        <w:t>межведомственной, внутри муниципальной, межмуниципальной и межрегиональной кооперации</w:t>
      </w:r>
      <w:r w:rsidRPr="00C601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018D" w:rsidRPr="00C601E1" w:rsidRDefault="00EE018D" w:rsidP="00EE018D">
      <w:pPr>
        <w:pStyle w:val="ad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01E1">
        <w:rPr>
          <w:rFonts w:ascii="Times New Roman" w:hAnsi="Times New Roman" w:cs="Times New Roman"/>
          <w:color w:val="000000"/>
          <w:sz w:val="28"/>
          <w:szCs w:val="28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C601E1">
        <w:rPr>
          <w:rFonts w:ascii="Times New Roman" w:hAnsi="Times New Roman" w:cs="Times New Roman"/>
          <w:color w:val="000000"/>
          <w:sz w:val="28"/>
          <w:szCs w:val="28"/>
        </w:rPr>
        <w:t>самозанятости</w:t>
      </w:r>
      <w:proofErr w:type="spellEnd"/>
      <w:r w:rsidRPr="00C601E1"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хозяйств,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</w:t>
      </w:r>
    </w:p>
    <w:p w:rsidR="00EE018D" w:rsidRDefault="00EE018D" w:rsidP="00EE018D">
      <w:pPr>
        <w:spacing w:after="200" w:line="276" w:lineRule="auto"/>
        <w:rPr>
          <w:b/>
          <w:sz w:val="28"/>
          <w:szCs w:val="28"/>
        </w:rPr>
      </w:pPr>
      <w:r w:rsidRPr="00C601E1">
        <w:rPr>
          <w:b/>
          <w:sz w:val="28"/>
          <w:szCs w:val="28"/>
        </w:rPr>
        <w:br w:type="page"/>
      </w:r>
    </w:p>
    <w:p w:rsidR="00EE018D" w:rsidRPr="00206B86" w:rsidRDefault="00EE018D" w:rsidP="00EE018D">
      <w:pPr>
        <w:pStyle w:val="a7"/>
        <w:numPr>
          <w:ilvl w:val="0"/>
          <w:numId w:val="15"/>
        </w:numPr>
        <w:autoSpaceDE/>
        <w:autoSpaceDN/>
        <w:ind w:left="0" w:firstLine="709"/>
        <w:jc w:val="both"/>
        <w:rPr>
          <w:b/>
          <w:sz w:val="28"/>
          <w:szCs w:val="28"/>
        </w:rPr>
      </w:pPr>
      <w:r w:rsidRPr="00206B86">
        <w:rPr>
          <w:b/>
          <w:sz w:val="28"/>
          <w:szCs w:val="28"/>
        </w:rPr>
        <w:lastRenderedPageBreak/>
        <w:t xml:space="preserve">Паспорт программы комплексного развития социальной инфраструктуры </w:t>
      </w:r>
      <w:proofErr w:type="spellStart"/>
      <w:r>
        <w:rPr>
          <w:b/>
          <w:sz w:val="28"/>
          <w:szCs w:val="28"/>
        </w:rPr>
        <w:t>Трудармейского</w:t>
      </w:r>
      <w:proofErr w:type="spellEnd"/>
      <w:r>
        <w:rPr>
          <w:b/>
          <w:sz w:val="28"/>
          <w:szCs w:val="28"/>
        </w:rPr>
        <w:t xml:space="preserve"> </w:t>
      </w:r>
      <w:r w:rsidRPr="00206B86">
        <w:rPr>
          <w:b/>
          <w:sz w:val="28"/>
          <w:szCs w:val="28"/>
        </w:rPr>
        <w:t>сельского поселения</w:t>
      </w:r>
    </w:p>
    <w:p w:rsidR="00EE018D" w:rsidRPr="00206B86" w:rsidRDefault="00EE018D" w:rsidP="00EE018D">
      <w:pPr>
        <w:ind w:left="1134" w:right="567" w:firstLine="709"/>
        <w:jc w:val="both"/>
        <w:rPr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EE018D" w:rsidRPr="00C601E1" w:rsidTr="00CB5572">
        <w:tc>
          <w:tcPr>
            <w:tcW w:w="4111" w:type="dxa"/>
            <w:vAlign w:val="center"/>
          </w:tcPr>
          <w:p w:rsidR="00EE018D" w:rsidRPr="00C601E1" w:rsidRDefault="00EE018D" w:rsidP="00CB5572">
            <w:pPr>
              <w:ind w:right="567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387" w:type="dxa"/>
            <w:vAlign w:val="center"/>
          </w:tcPr>
          <w:p w:rsidR="00EE018D" w:rsidRPr="00C601E1" w:rsidRDefault="00EE018D" w:rsidP="00CB5572">
            <w:pPr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 xml:space="preserve">Программа комплексного развития социальной инфраструктуры </w:t>
            </w:r>
            <w:proofErr w:type="spellStart"/>
            <w:r>
              <w:rPr>
                <w:sz w:val="28"/>
                <w:szCs w:val="28"/>
              </w:rPr>
              <w:t>Трудармейског</w:t>
            </w:r>
            <w:r w:rsidRPr="00C601E1">
              <w:rPr>
                <w:sz w:val="28"/>
                <w:szCs w:val="28"/>
              </w:rPr>
              <w:t>о</w:t>
            </w:r>
            <w:proofErr w:type="spellEnd"/>
            <w:r w:rsidRPr="00C601E1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EE018D" w:rsidRPr="00C601E1" w:rsidTr="00CB5572">
        <w:tc>
          <w:tcPr>
            <w:tcW w:w="4111" w:type="dxa"/>
            <w:vAlign w:val="center"/>
          </w:tcPr>
          <w:p w:rsidR="00EE018D" w:rsidRPr="00C601E1" w:rsidRDefault="00EE018D" w:rsidP="00CB5572">
            <w:pPr>
              <w:ind w:right="567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387" w:type="dxa"/>
            <w:vAlign w:val="center"/>
          </w:tcPr>
          <w:p w:rsidR="00EE018D" w:rsidRPr="00C601E1" w:rsidRDefault="00EE018D" w:rsidP="00CB5572">
            <w:pPr>
              <w:pStyle w:val="ae"/>
              <w:tabs>
                <w:tab w:val="left" w:pos="360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1E1"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 Российской Федерации;</w:t>
            </w:r>
          </w:p>
          <w:p w:rsidR="00EE018D" w:rsidRPr="00C601E1" w:rsidRDefault="00EE018D" w:rsidP="00CB5572">
            <w:pPr>
              <w:pStyle w:val="ae"/>
              <w:tabs>
                <w:tab w:val="left" w:pos="360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1E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9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      <w:r w:rsidRPr="00C601E1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C601E1">
              <w:rPr>
                <w:rFonts w:ascii="Times New Roman" w:hAnsi="Times New Roman" w:cs="Times New Roman"/>
                <w:sz w:val="28"/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EE018D" w:rsidRPr="00C601E1" w:rsidRDefault="00EE018D" w:rsidP="00CB5572">
            <w:pPr>
              <w:pStyle w:val="ae"/>
              <w:tabs>
                <w:tab w:val="left" w:pos="360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1E1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EE018D" w:rsidRDefault="00EE018D" w:rsidP="00CB5572">
            <w:pPr>
              <w:pStyle w:val="ae"/>
              <w:tabs>
                <w:tab w:val="left" w:pos="360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01E1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план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Трудармейского</w:t>
            </w:r>
            <w:proofErr w:type="spellEnd"/>
            <w:r w:rsidRPr="00C601E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018D" w:rsidRPr="00C601E1" w:rsidRDefault="00EE018D" w:rsidP="00CB5572">
            <w:pPr>
              <w:pStyle w:val="ae"/>
              <w:tabs>
                <w:tab w:val="left" w:pos="360"/>
              </w:tabs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3E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Муниципальные программы развития Прокопьевского муниципального округа в области образования, здравоохранения, физической культуры и массового спорта и культуры.</w:t>
            </w:r>
          </w:p>
        </w:tc>
      </w:tr>
      <w:tr w:rsidR="00EE018D" w:rsidRPr="00C601E1" w:rsidTr="00CB5572">
        <w:tc>
          <w:tcPr>
            <w:tcW w:w="4111" w:type="dxa"/>
          </w:tcPr>
          <w:p w:rsidR="00EE018D" w:rsidRPr="00C601E1" w:rsidRDefault="00EE018D" w:rsidP="00CB5572">
            <w:pPr>
              <w:ind w:right="567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>Заказчик программы и его местонахождение</w:t>
            </w:r>
          </w:p>
        </w:tc>
        <w:tc>
          <w:tcPr>
            <w:tcW w:w="5387" w:type="dxa"/>
            <w:vAlign w:val="center"/>
          </w:tcPr>
          <w:p w:rsidR="00EE018D" w:rsidRPr="00C601E1" w:rsidRDefault="00EE018D" w:rsidP="00CB5572">
            <w:pPr>
              <w:jc w:val="both"/>
              <w:rPr>
                <w:sz w:val="28"/>
                <w:szCs w:val="28"/>
              </w:rPr>
            </w:pPr>
            <w:r w:rsidRPr="00BC13E5">
              <w:rPr>
                <w:sz w:val="28"/>
                <w:szCs w:val="28"/>
              </w:rPr>
              <w:t xml:space="preserve">Администрация Прокопьевского муниципального округа, РФ, 650033, </w:t>
            </w:r>
            <w:r>
              <w:rPr>
                <w:sz w:val="28"/>
                <w:szCs w:val="28"/>
              </w:rPr>
              <w:t xml:space="preserve">Россия, Кемеровская область,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BC13E5">
              <w:rPr>
                <w:sz w:val="28"/>
                <w:szCs w:val="28"/>
              </w:rPr>
              <w:t>П</w:t>
            </w:r>
            <w:proofErr w:type="gramEnd"/>
            <w:r w:rsidRPr="00BC13E5">
              <w:rPr>
                <w:sz w:val="28"/>
                <w:szCs w:val="28"/>
              </w:rPr>
              <w:t>рокопьевск</w:t>
            </w:r>
            <w:proofErr w:type="spellEnd"/>
            <w:r w:rsidRPr="00BC13E5">
              <w:rPr>
                <w:sz w:val="28"/>
                <w:szCs w:val="28"/>
              </w:rPr>
              <w:t xml:space="preserve">, </w:t>
            </w:r>
            <w:proofErr w:type="spellStart"/>
            <w:r w:rsidRPr="00BC13E5">
              <w:rPr>
                <w:sz w:val="28"/>
                <w:szCs w:val="28"/>
              </w:rPr>
              <w:t>пр</w:t>
            </w:r>
            <w:proofErr w:type="spellEnd"/>
            <w:r w:rsidRPr="00BC13E5">
              <w:rPr>
                <w:sz w:val="28"/>
                <w:szCs w:val="28"/>
              </w:rPr>
              <w:t xml:space="preserve"> - т. Гагарина, 1 В</w:t>
            </w:r>
          </w:p>
        </w:tc>
      </w:tr>
      <w:tr w:rsidR="00EE018D" w:rsidRPr="00C601E1" w:rsidTr="00CB5572">
        <w:tc>
          <w:tcPr>
            <w:tcW w:w="4111" w:type="dxa"/>
          </w:tcPr>
          <w:p w:rsidR="00EE018D" w:rsidRPr="006529E9" w:rsidRDefault="00EE018D" w:rsidP="00CB5572">
            <w:pPr>
              <w:ind w:right="567"/>
              <w:rPr>
                <w:sz w:val="28"/>
                <w:szCs w:val="28"/>
              </w:rPr>
            </w:pPr>
            <w:r w:rsidRPr="006529E9">
              <w:rPr>
                <w:sz w:val="28"/>
                <w:szCs w:val="28"/>
              </w:rPr>
              <w:t>Разработчик программы и его местонахождение</w:t>
            </w:r>
          </w:p>
        </w:tc>
        <w:tc>
          <w:tcPr>
            <w:tcW w:w="5387" w:type="dxa"/>
            <w:vAlign w:val="center"/>
          </w:tcPr>
          <w:p w:rsidR="00EE018D" w:rsidRPr="006529E9" w:rsidRDefault="00EE018D" w:rsidP="00CB5572">
            <w:pPr>
              <w:jc w:val="both"/>
              <w:rPr>
                <w:sz w:val="28"/>
                <w:szCs w:val="28"/>
              </w:rPr>
            </w:pPr>
            <w:r w:rsidRPr="006529E9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6529E9">
              <w:rPr>
                <w:sz w:val="28"/>
                <w:szCs w:val="28"/>
              </w:rPr>
              <w:t>Бубнова</w:t>
            </w:r>
            <w:proofErr w:type="spellEnd"/>
            <w:r w:rsidRPr="006529E9">
              <w:rPr>
                <w:sz w:val="28"/>
                <w:szCs w:val="28"/>
              </w:rPr>
              <w:t xml:space="preserve"> Надежда Дмитриевна, РФ, 644</w:t>
            </w:r>
            <w:r>
              <w:rPr>
                <w:sz w:val="28"/>
                <w:szCs w:val="28"/>
              </w:rPr>
              <w:t>122</w:t>
            </w:r>
            <w:r w:rsidRPr="006529E9">
              <w:rPr>
                <w:sz w:val="28"/>
                <w:szCs w:val="28"/>
              </w:rPr>
              <w:t>, г. Омск, ул. Вавилова, дом 31, кв. 89</w:t>
            </w:r>
          </w:p>
        </w:tc>
      </w:tr>
      <w:tr w:rsidR="00EE018D" w:rsidRPr="00C601E1" w:rsidTr="00CB5572">
        <w:tc>
          <w:tcPr>
            <w:tcW w:w="4111" w:type="dxa"/>
          </w:tcPr>
          <w:p w:rsidR="00EE018D" w:rsidRPr="00C601E1" w:rsidRDefault="00EE018D" w:rsidP="00CB5572">
            <w:pPr>
              <w:ind w:right="567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5387" w:type="dxa"/>
          </w:tcPr>
          <w:p w:rsidR="00EE018D" w:rsidRPr="001D1D7A" w:rsidRDefault="00EE018D" w:rsidP="00CB5572">
            <w:pPr>
              <w:ind w:left="32"/>
              <w:jc w:val="both"/>
              <w:rPr>
                <w:sz w:val="28"/>
                <w:szCs w:val="28"/>
              </w:rPr>
            </w:pPr>
            <w:r w:rsidRPr="001D1D7A">
              <w:rPr>
                <w:sz w:val="28"/>
                <w:szCs w:val="28"/>
              </w:rPr>
              <w:t>Цель Программы: - комплексное развитие транспортной инфраструктуры на территории</w:t>
            </w:r>
            <w:r w:rsidRPr="001D1D7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D1D7A">
              <w:rPr>
                <w:bCs/>
                <w:sz w:val="28"/>
                <w:szCs w:val="28"/>
              </w:rPr>
              <w:t>Трудармейского</w:t>
            </w:r>
            <w:proofErr w:type="spellEnd"/>
            <w:r w:rsidRPr="001D1D7A">
              <w:rPr>
                <w:bCs/>
                <w:sz w:val="28"/>
                <w:szCs w:val="28"/>
              </w:rPr>
              <w:t xml:space="preserve"> сельского поселения</w:t>
            </w:r>
          </w:p>
          <w:p w:rsidR="00EE018D" w:rsidRPr="001D1D7A" w:rsidRDefault="00EE018D" w:rsidP="00CB5572">
            <w:pPr>
              <w:adjustRightInd w:val="0"/>
              <w:rPr>
                <w:sz w:val="28"/>
                <w:szCs w:val="28"/>
              </w:rPr>
            </w:pPr>
            <w:r w:rsidRPr="001D1D7A">
              <w:rPr>
                <w:sz w:val="28"/>
                <w:szCs w:val="28"/>
              </w:rPr>
              <w:t>Задачи Программы:</w:t>
            </w:r>
          </w:p>
          <w:p w:rsidR="00EE018D" w:rsidRPr="001D1D7A" w:rsidRDefault="00EE018D" w:rsidP="00CB5572">
            <w:pPr>
              <w:adjustRightInd w:val="0"/>
              <w:rPr>
                <w:sz w:val="28"/>
                <w:szCs w:val="28"/>
              </w:rPr>
            </w:pPr>
            <w:r w:rsidRPr="001D1D7A">
              <w:rPr>
                <w:sz w:val="28"/>
                <w:szCs w:val="28"/>
              </w:rPr>
              <w:t>- обеспечение безопасности, качества и эффективности использования населением объектов социальной инфраструктуры сельского поселения;</w:t>
            </w:r>
          </w:p>
          <w:p w:rsidR="00EE018D" w:rsidRPr="001D1D7A" w:rsidRDefault="00EE018D" w:rsidP="00CB5572">
            <w:pPr>
              <w:adjustRightInd w:val="0"/>
              <w:rPr>
                <w:sz w:val="28"/>
                <w:szCs w:val="28"/>
              </w:rPr>
            </w:pPr>
            <w:r w:rsidRPr="001D1D7A">
              <w:rPr>
                <w:sz w:val="28"/>
                <w:szCs w:val="28"/>
              </w:rPr>
              <w:t xml:space="preserve">- обеспечение доступности объектов социальной инфраструктуры сельского </w:t>
            </w:r>
            <w:r w:rsidRPr="001D1D7A">
              <w:rPr>
                <w:sz w:val="28"/>
                <w:szCs w:val="28"/>
              </w:rPr>
              <w:lastRenderedPageBreak/>
              <w:t>поселения для населения в соответствии с нормативами градостроительного проектирования;</w:t>
            </w:r>
          </w:p>
          <w:p w:rsidR="00EE018D" w:rsidRPr="001D1D7A" w:rsidRDefault="00EE018D" w:rsidP="00CB5572">
            <w:pPr>
              <w:adjustRightInd w:val="0"/>
              <w:rPr>
                <w:sz w:val="28"/>
                <w:szCs w:val="28"/>
              </w:rPr>
            </w:pPr>
            <w:r w:rsidRPr="001D1D7A">
              <w:rPr>
                <w:sz w:val="28"/>
                <w:szCs w:val="28"/>
              </w:rPr>
              <w:t xml:space="preserve">- обеспечение сбалансированного развития систем социальной инфраструктуры сельского поселения до 2031 года в соответствии с установленными потребностями в объектах социальной инфраструктуры; </w:t>
            </w:r>
          </w:p>
          <w:p w:rsidR="00EE018D" w:rsidRPr="001D1D7A" w:rsidRDefault="00EE018D" w:rsidP="00CB5572">
            <w:pPr>
              <w:adjustRightInd w:val="0"/>
              <w:rPr>
                <w:sz w:val="28"/>
                <w:szCs w:val="28"/>
              </w:rPr>
            </w:pPr>
            <w:r w:rsidRPr="001D1D7A">
              <w:rPr>
                <w:sz w:val="28"/>
                <w:szCs w:val="28"/>
              </w:rPr>
              <w:t>- достижение расчетного уровня обеспеченности населения сельского поселения услугами объектов социальной инфраструктуры в соответствии с нормативами градостроительного проектирования;</w:t>
            </w:r>
          </w:p>
          <w:p w:rsidR="00EE018D" w:rsidRPr="001D1D7A" w:rsidRDefault="00EE018D" w:rsidP="00CB5572">
            <w:pPr>
              <w:adjustRightInd w:val="0"/>
              <w:rPr>
                <w:sz w:val="28"/>
                <w:szCs w:val="28"/>
              </w:rPr>
            </w:pPr>
            <w:r w:rsidRPr="001D1D7A">
              <w:rPr>
                <w:sz w:val="28"/>
                <w:szCs w:val="28"/>
              </w:rPr>
              <w:t>- обеспечение эффективности функционирования действующей социальной инфраструктуры сельского поселения.</w:t>
            </w:r>
          </w:p>
        </w:tc>
      </w:tr>
      <w:tr w:rsidR="00EE018D" w:rsidRPr="00C601E1" w:rsidTr="00CB5572">
        <w:tc>
          <w:tcPr>
            <w:tcW w:w="4111" w:type="dxa"/>
          </w:tcPr>
          <w:p w:rsidR="00EE018D" w:rsidRPr="00C601E1" w:rsidRDefault="00EE018D" w:rsidP="00CB5572">
            <w:pPr>
              <w:ind w:right="567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lastRenderedPageBreak/>
              <w:t>Целевые показатели (индикаторы) развития транспортной инфраструктуры</w:t>
            </w:r>
          </w:p>
        </w:tc>
        <w:tc>
          <w:tcPr>
            <w:tcW w:w="5387" w:type="dxa"/>
          </w:tcPr>
          <w:p w:rsidR="00EE018D" w:rsidRDefault="00EE018D" w:rsidP="00CB5572">
            <w:pPr>
              <w:ind w:firstLine="709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>Развитие сети объектов социальной инфраструктуры</w:t>
            </w:r>
          </w:p>
          <w:p w:rsidR="00EE018D" w:rsidRDefault="00EE018D" w:rsidP="00EE018D">
            <w:pPr>
              <w:pStyle w:val="a7"/>
              <w:numPr>
                <w:ilvl w:val="0"/>
                <w:numId w:val="12"/>
              </w:numPr>
              <w:autoSpaceDE/>
              <w:autoSpaceDN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мест в детских дошкольных учреждениях;</w:t>
            </w:r>
          </w:p>
          <w:p w:rsidR="00EE018D" w:rsidRDefault="00EE018D" w:rsidP="00EE018D">
            <w:pPr>
              <w:pStyle w:val="a7"/>
              <w:numPr>
                <w:ilvl w:val="0"/>
                <w:numId w:val="12"/>
              </w:numPr>
              <w:autoSpaceDE/>
              <w:autoSpaceDN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мест в общеобразовательных учреждениях;</w:t>
            </w:r>
          </w:p>
          <w:p w:rsidR="00EE018D" w:rsidRDefault="00EE018D" w:rsidP="00EE018D">
            <w:pPr>
              <w:pStyle w:val="a7"/>
              <w:numPr>
                <w:ilvl w:val="0"/>
                <w:numId w:val="12"/>
              </w:numPr>
              <w:autoSpaceDE/>
              <w:autoSpaceDN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койко-мест в медицинских учреждениях;</w:t>
            </w:r>
          </w:p>
          <w:p w:rsidR="00EE018D" w:rsidRDefault="00EE018D" w:rsidP="00EE018D">
            <w:pPr>
              <w:pStyle w:val="a7"/>
              <w:numPr>
                <w:ilvl w:val="0"/>
                <w:numId w:val="12"/>
              </w:numPr>
              <w:autoSpaceDE/>
              <w:autoSpaceDN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Обеспеченность </w:t>
            </w:r>
            <w:proofErr w:type="spellStart"/>
            <w:r>
              <w:rPr>
                <w:sz w:val="28"/>
                <w:szCs w:val="28"/>
              </w:rPr>
              <w:t>ФАПами</w:t>
            </w:r>
            <w:proofErr w:type="spellEnd"/>
            <w:r>
              <w:rPr>
                <w:sz w:val="28"/>
                <w:szCs w:val="28"/>
              </w:rPr>
              <w:t>, количество посещений;</w:t>
            </w:r>
          </w:p>
          <w:p w:rsidR="00EE018D" w:rsidRDefault="00EE018D" w:rsidP="00EE018D">
            <w:pPr>
              <w:pStyle w:val="a7"/>
              <w:numPr>
                <w:ilvl w:val="0"/>
                <w:numId w:val="12"/>
              </w:numPr>
              <w:autoSpaceDE/>
              <w:autoSpaceDN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населения учреждениями клубами и учреждениями клубного типа, мест на 1000 человек;</w:t>
            </w:r>
          </w:p>
          <w:p w:rsidR="00EE018D" w:rsidRDefault="00EE018D" w:rsidP="00EE018D">
            <w:pPr>
              <w:pStyle w:val="a7"/>
              <w:numPr>
                <w:ilvl w:val="0"/>
                <w:numId w:val="12"/>
              </w:numPr>
              <w:autoSpaceDE/>
              <w:autoSpaceDN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населения спортивными залами на 1000 человек;</w:t>
            </w:r>
          </w:p>
          <w:p w:rsidR="00EE018D" w:rsidRPr="002D2ED7" w:rsidRDefault="00EE018D" w:rsidP="00EE018D">
            <w:pPr>
              <w:pStyle w:val="a7"/>
              <w:numPr>
                <w:ilvl w:val="0"/>
                <w:numId w:val="12"/>
              </w:numPr>
              <w:autoSpaceDE/>
              <w:autoSpaceDN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населения, систематически занимающегося физической культурой</w:t>
            </w:r>
          </w:p>
        </w:tc>
      </w:tr>
      <w:tr w:rsidR="00EE018D" w:rsidRPr="00C601E1" w:rsidTr="00CB5572">
        <w:tc>
          <w:tcPr>
            <w:tcW w:w="4111" w:type="dxa"/>
          </w:tcPr>
          <w:p w:rsidR="00EE018D" w:rsidRPr="00C601E1" w:rsidRDefault="00EE018D" w:rsidP="00CB5572">
            <w:pPr>
              <w:ind w:right="567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>Сроки и этапы реализации</w:t>
            </w:r>
          </w:p>
        </w:tc>
        <w:tc>
          <w:tcPr>
            <w:tcW w:w="5387" w:type="dxa"/>
            <w:shd w:val="clear" w:color="auto" w:fill="auto"/>
          </w:tcPr>
          <w:p w:rsidR="00EE018D" w:rsidRPr="00234D82" w:rsidRDefault="00EE018D" w:rsidP="00CB5572">
            <w:pPr>
              <w:rPr>
                <w:kern w:val="28"/>
                <w:sz w:val="28"/>
                <w:szCs w:val="28"/>
              </w:rPr>
            </w:pPr>
            <w:r w:rsidRPr="00234D82">
              <w:rPr>
                <w:kern w:val="28"/>
                <w:sz w:val="28"/>
                <w:szCs w:val="28"/>
              </w:rPr>
              <w:t>20</w:t>
            </w:r>
            <w:r>
              <w:rPr>
                <w:kern w:val="28"/>
                <w:sz w:val="28"/>
                <w:szCs w:val="28"/>
              </w:rPr>
              <w:t>20</w:t>
            </w:r>
            <w:r w:rsidRPr="00234D82">
              <w:rPr>
                <w:kern w:val="28"/>
                <w:sz w:val="28"/>
                <w:szCs w:val="28"/>
              </w:rPr>
              <w:t xml:space="preserve"> – 2031 годы.</w:t>
            </w:r>
          </w:p>
          <w:p w:rsidR="00EE018D" w:rsidRPr="00234D82" w:rsidRDefault="00EE018D" w:rsidP="00CB5572">
            <w:pPr>
              <w:rPr>
                <w:kern w:val="28"/>
                <w:sz w:val="28"/>
                <w:szCs w:val="28"/>
              </w:rPr>
            </w:pPr>
            <w:r w:rsidRPr="00234D82">
              <w:rPr>
                <w:kern w:val="28"/>
                <w:sz w:val="28"/>
                <w:szCs w:val="28"/>
              </w:rPr>
              <w:t>Этапы реализации Программы:</w:t>
            </w:r>
          </w:p>
          <w:p w:rsidR="00EE018D" w:rsidRPr="00234D82" w:rsidRDefault="00EE018D" w:rsidP="00CB5572">
            <w:pPr>
              <w:rPr>
                <w:kern w:val="28"/>
                <w:sz w:val="28"/>
                <w:szCs w:val="28"/>
              </w:rPr>
            </w:pPr>
            <w:r w:rsidRPr="00234D82">
              <w:rPr>
                <w:kern w:val="28"/>
                <w:sz w:val="28"/>
                <w:szCs w:val="28"/>
              </w:rPr>
              <w:t>1 этап: 20</w:t>
            </w:r>
            <w:r>
              <w:rPr>
                <w:kern w:val="28"/>
                <w:sz w:val="28"/>
                <w:szCs w:val="28"/>
              </w:rPr>
              <w:t>20</w:t>
            </w:r>
            <w:r w:rsidRPr="00234D82">
              <w:rPr>
                <w:kern w:val="28"/>
                <w:sz w:val="28"/>
                <w:szCs w:val="28"/>
              </w:rPr>
              <w:t xml:space="preserve"> – 202</w:t>
            </w:r>
            <w:r>
              <w:rPr>
                <w:kern w:val="28"/>
                <w:sz w:val="28"/>
                <w:szCs w:val="28"/>
              </w:rPr>
              <w:t>4</w:t>
            </w:r>
            <w:r w:rsidRPr="00234D82">
              <w:rPr>
                <w:kern w:val="28"/>
                <w:sz w:val="28"/>
                <w:szCs w:val="28"/>
              </w:rPr>
              <w:t xml:space="preserve"> годы;</w:t>
            </w:r>
          </w:p>
          <w:p w:rsidR="00EE018D" w:rsidRPr="00D76B26" w:rsidRDefault="00EE018D" w:rsidP="00CB5572">
            <w:pPr>
              <w:rPr>
                <w:b/>
                <w:sz w:val="28"/>
                <w:szCs w:val="28"/>
                <w:highlight w:val="yellow"/>
              </w:rPr>
            </w:pPr>
            <w:r w:rsidRPr="00234D82">
              <w:rPr>
                <w:kern w:val="28"/>
                <w:sz w:val="28"/>
                <w:szCs w:val="28"/>
              </w:rPr>
              <w:t>2 этап: 20</w:t>
            </w:r>
            <w:r>
              <w:rPr>
                <w:kern w:val="28"/>
                <w:sz w:val="28"/>
                <w:szCs w:val="28"/>
              </w:rPr>
              <w:t>25</w:t>
            </w:r>
            <w:r w:rsidRPr="00234D82">
              <w:rPr>
                <w:kern w:val="28"/>
                <w:sz w:val="28"/>
                <w:szCs w:val="28"/>
              </w:rPr>
              <w:t>– 2031 годы.</w:t>
            </w:r>
          </w:p>
        </w:tc>
      </w:tr>
      <w:tr w:rsidR="00EE018D" w:rsidRPr="00C601E1" w:rsidTr="00CB5572">
        <w:tc>
          <w:tcPr>
            <w:tcW w:w="4111" w:type="dxa"/>
          </w:tcPr>
          <w:p w:rsidR="00EE018D" w:rsidRPr="00C601E1" w:rsidRDefault="00EE018D" w:rsidP="00CB5572">
            <w:pPr>
              <w:ind w:right="567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 xml:space="preserve">Укрупненное описание запланированных мероприятий </w:t>
            </w:r>
            <w:r w:rsidRPr="00C601E1">
              <w:rPr>
                <w:sz w:val="28"/>
                <w:szCs w:val="28"/>
              </w:rPr>
              <w:lastRenderedPageBreak/>
              <w:t>(инвестиционных проектов) по проектированию, строительству, реконструкции объектов транспортной инфраструктуры (групп мероприятий, подпрограмм, инвестиционных проектов)</w:t>
            </w:r>
          </w:p>
        </w:tc>
        <w:tc>
          <w:tcPr>
            <w:tcW w:w="5387" w:type="dxa"/>
          </w:tcPr>
          <w:p w:rsidR="00EE018D" w:rsidRPr="00F238DF" w:rsidRDefault="00EE018D" w:rsidP="00CB5572">
            <w:pPr>
              <w:pStyle w:val="ae"/>
              <w:pageBreakBefore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3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мероприятия по строительству объектов местного значения муниципального района в областях: образование, </w:t>
            </w:r>
            <w:r w:rsidRPr="00F23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физическая культура и массовый спорт, культура;</w:t>
            </w:r>
          </w:p>
          <w:p w:rsidR="00EE018D" w:rsidRPr="00F238DF" w:rsidRDefault="00EE018D" w:rsidP="00CB5572">
            <w:pPr>
              <w:rPr>
                <w:b/>
                <w:sz w:val="28"/>
                <w:szCs w:val="28"/>
              </w:rPr>
            </w:pPr>
            <w:r w:rsidRPr="00F238DF">
              <w:rPr>
                <w:sz w:val="28"/>
                <w:szCs w:val="28"/>
              </w:rPr>
              <w:t>- мероприятия по строительству объектов местного значения поселения в области физической культуры и массового спорта</w:t>
            </w:r>
          </w:p>
        </w:tc>
      </w:tr>
      <w:tr w:rsidR="00EE018D" w:rsidRPr="00C601E1" w:rsidTr="00CB5572">
        <w:tc>
          <w:tcPr>
            <w:tcW w:w="4111" w:type="dxa"/>
          </w:tcPr>
          <w:p w:rsidR="00EE018D" w:rsidRPr="00C601E1" w:rsidRDefault="00EE018D" w:rsidP="00CB5572">
            <w:pPr>
              <w:ind w:right="567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lastRenderedPageBreak/>
              <w:t>Объёмы и источники финансирования программы</w:t>
            </w:r>
          </w:p>
        </w:tc>
        <w:tc>
          <w:tcPr>
            <w:tcW w:w="5387" w:type="dxa"/>
          </w:tcPr>
          <w:p w:rsidR="00EE018D" w:rsidRDefault="00EE018D" w:rsidP="00CB5572">
            <w:pPr>
              <w:pStyle w:val="a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на 2020 – 2031 гг. составляет 532 229,36 тыс. рублей, в том числе:</w:t>
            </w:r>
          </w:p>
          <w:p w:rsidR="00EE018D" w:rsidRPr="00C77595" w:rsidRDefault="00EE018D" w:rsidP="00CB5572">
            <w:pPr>
              <w:pStyle w:val="a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27 058</w:t>
            </w: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EE018D" w:rsidRPr="00C77595" w:rsidRDefault="00EE018D" w:rsidP="00CB5572">
            <w:pPr>
              <w:pStyle w:val="a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21 766</w:t>
            </w: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EE018D" w:rsidRPr="00C77595" w:rsidRDefault="00EE018D" w:rsidP="00CB5572">
            <w:pPr>
              <w:pStyle w:val="a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16 371</w:t>
            </w: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EE018D" w:rsidRPr="00C77595" w:rsidRDefault="00EE018D" w:rsidP="00CB5572">
            <w:pPr>
              <w:pStyle w:val="a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16 371</w:t>
            </w: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EE018D" w:rsidRPr="00C77595" w:rsidRDefault="00EE018D" w:rsidP="00CB5572">
            <w:pPr>
              <w:pStyle w:val="a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101 371</w:t>
            </w: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EE018D" w:rsidRPr="00C77595" w:rsidRDefault="00EE018D" w:rsidP="00CB5572">
            <w:pPr>
              <w:pStyle w:val="a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 xml:space="preserve">2025 -2031гг.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349 290,93</w:t>
            </w: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EE018D" w:rsidRPr="00C77595" w:rsidRDefault="00EE018D" w:rsidP="00CB5572">
            <w:pPr>
              <w:pStyle w:val="a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84 500,00 тыс. руб., из них:</w:t>
            </w:r>
          </w:p>
          <w:p w:rsidR="00EE018D" w:rsidRPr="00C77595" w:rsidRDefault="00EE018D" w:rsidP="00CB5572">
            <w:pPr>
              <w:pStyle w:val="a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>2020 год –0,00 тыс. руб.;</w:t>
            </w:r>
          </w:p>
          <w:p w:rsidR="00EE018D" w:rsidRPr="00C77595" w:rsidRDefault="00EE018D" w:rsidP="00CB5572">
            <w:pPr>
              <w:pStyle w:val="a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>2021 год – 0,00 тыс. руб.;</w:t>
            </w:r>
          </w:p>
          <w:p w:rsidR="00EE018D" w:rsidRPr="00C77595" w:rsidRDefault="00EE018D" w:rsidP="00CB5572">
            <w:pPr>
              <w:pStyle w:val="a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>2022 год – 0,00 тыс. руб.;</w:t>
            </w:r>
          </w:p>
          <w:p w:rsidR="00EE018D" w:rsidRPr="00C77595" w:rsidRDefault="00EE018D" w:rsidP="00CB5572">
            <w:pPr>
              <w:pStyle w:val="a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>2023 год – 0,00 тыс. руб.;</w:t>
            </w:r>
          </w:p>
          <w:p w:rsidR="00EE018D" w:rsidRPr="00C77595" w:rsidRDefault="00EE018D" w:rsidP="00CB5572">
            <w:pPr>
              <w:pStyle w:val="a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>2024 год – 8 500,00 тыс. руб.;</w:t>
            </w:r>
          </w:p>
          <w:p w:rsidR="00EE018D" w:rsidRPr="00C77595" w:rsidRDefault="00EE018D" w:rsidP="00CB5572">
            <w:pPr>
              <w:pStyle w:val="a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>2025 -2031гг. – 76 000,00 тыс. руб.;</w:t>
            </w:r>
          </w:p>
          <w:p w:rsidR="00EE018D" w:rsidRPr="00C77595" w:rsidRDefault="00EE018D" w:rsidP="00CB5572">
            <w:pPr>
              <w:pStyle w:val="a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– 234 186,12 тыс. руб., из них </w:t>
            </w:r>
          </w:p>
          <w:p w:rsidR="00EE018D" w:rsidRPr="00C77595" w:rsidRDefault="00EE018D" w:rsidP="00CB5572">
            <w:pPr>
              <w:pStyle w:val="a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EE018D" w:rsidRPr="00C77595" w:rsidRDefault="00EE018D" w:rsidP="00CB5572">
            <w:pPr>
              <w:pStyle w:val="a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EE018D" w:rsidRPr="00C77595" w:rsidRDefault="00EE018D" w:rsidP="00CB5572">
            <w:pPr>
              <w:pStyle w:val="a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EE018D" w:rsidRPr="00C77595" w:rsidRDefault="00EE018D" w:rsidP="00CB5572">
            <w:pPr>
              <w:pStyle w:val="a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EE018D" w:rsidRPr="00C77595" w:rsidRDefault="00EE018D" w:rsidP="00CB5572">
            <w:pPr>
              <w:pStyle w:val="a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76 510</w:t>
            </w: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EE018D" w:rsidRPr="00C77595" w:rsidRDefault="00EE018D" w:rsidP="00CB5572">
            <w:pPr>
              <w:pStyle w:val="a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 xml:space="preserve">2025 -2031гг.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157 634</w:t>
            </w: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EE018D" w:rsidRPr="00C77595" w:rsidRDefault="00EE018D" w:rsidP="00CB5572">
            <w:pPr>
              <w:pStyle w:val="a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</w:t>
            </w: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 xml:space="preserve">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13 543, 24 </w:t>
            </w: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из них </w:t>
            </w:r>
          </w:p>
          <w:p w:rsidR="00EE018D" w:rsidRPr="00C77595" w:rsidRDefault="00EE018D" w:rsidP="00CB5572">
            <w:pPr>
              <w:pStyle w:val="a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27 047,82</w:t>
            </w: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EE018D" w:rsidRPr="00C77595" w:rsidRDefault="00EE018D" w:rsidP="00CB5572">
            <w:pPr>
              <w:pStyle w:val="a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21 756, 12</w:t>
            </w: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EE018D" w:rsidRPr="00C77595" w:rsidRDefault="00EE018D" w:rsidP="00CB5572">
            <w:pPr>
              <w:pStyle w:val="a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16 360,93 </w:t>
            </w: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EE018D" w:rsidRPr="00C77595" w:rsidRDefault="00EE018D" w:rsidP="00CB5572">
            <w:pPr>
              <w:pStyle w:val="a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16 360, 93 </w:t>
            </w: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EE018D" w:rsidRPr="00C77595" w:rsidRDefault="00EE018D" w:rsidP="00CB5572">
            <w:pPr>
              <w:pStyle w:val="a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16 360, 93 </w:t>
            </w: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EE018D" w:rsidRPr="00C77595" w:rsidRDefault="00EE018D" w:rsidP="00CB5572">
            <w:pPr>
              <w:pStyle w:val="a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 xml:space="preserve">2025 -2031гг.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115 656,51</w:t>
            </w: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EE018D" w:rsidRPr="00C77595" w:rsidRDefault="00EE018D" w:rsidP="00CB5572">
            <w:pPr>
              <w:pStyle w:val="a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из них </w:t>
            </w:r>
          </w:p>
          <w:p w:rsidR="00EE018D" w:rsidRPr="00C77595" w:rsidRDefault="00EE018D" w:rsidP="00CB5572">
            <w:pPr>
              <w:pStyle w:val="a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7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–0,00 тыс. руб.;</w:t>
            </w:r>
          </w:p>
          <w:p w:rsidR="00EE018D" w:rsidRPr="00C77595" w:rsidRDefault="00EE018D" w:rsidP="00CB5572">
            <w:pPr>
              <w:pStyle w:val="a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>2021 год – 0,00 тыс. руб.;</w:t>
            </w:r>
          </w:p>
          <w:p w:rsidR="00EE018D" w:rsidRPr="00C77595" w:rsidRDefault="00EE018D" w:rsidP="00CB5572">
            <w:pPr>
              <w:pStyle w:val="a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>2022 год – 0,00 тыс. руб.;</w:t>
            </w:r>
          </w:p>
          <w:p w:rsidR="00EE018D" w:rsidRPr="00C77595" w:rsidRDefault="00EE018D" w:rsidP="00CB5572">
            <w:pPr>
              <w:pStyle w:val="a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>2023 год – 0,00 тыс. руб.;</w:t>
            </w:r>
          </w:p>
          <w:p w:rsidR="00EE018D" w:rsidRPr="00C77595" w:rsidRDefault="00EE018D" w:rsidP="00CB5572">
            <w:pPr>
              <w:pStyle w:val="a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>2024 год – 0,00 тыс. руб.;</w:t>
            </w:r>
          </w:p>
          <w:p w:rsidR="00EE018D" w:rsidRPr="0002539C" w:rsidRDefault="00EE018D" w:rsidP="00CB5572">
            <w:pPr>
              <w:pStyle w:val="a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77595">
              <w:rPr>
                <w:rFonts w:ascii="Times New Roman" w:hAnsi="Times New Roman" w:cs="Times New Roman"/>
                <w:sz w:val="28"/>
                <w:szCs w:val="28"/>
              </w:rPr>
              <w:t>2025 -2031гг. – 0,00 тыс. руб.</w:t>
            </w:r>
          </w:p>
        </w:tc>
      </w:tr>
      <w:tr w:rsidR="00EE018D" w:rsidRPr="00C601E1" w:rsidTr="00CB5572">
        <w:tc>
          <w:tcPr>
            <w:tcW w:w="4111" w:type="dxa"/>
          </w:tcPr>
          <w:p w:rsidR="00EE018D" w:rsidRPr="00C601E1" w:rsidRDefault="00EE018D" w:rsidP="00CB5572">
            <w:pPr>
              <w:ind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5387" w:type="dxa"/>
          </w:tcPr>
          <w:p w:rsidR="00EE018D" w:rsidRPr="00F238DF" w:rsidRDefault="00EE018D" w:rsidP="00EE018D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after="0"/>
              <w:ind w:left="0"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8DF">
              <w:rPr>
                <w:rFonts w:ascii="Times New Roman" w:hAnsi="Times New Roman" w:cs="Times New Roman"/>
                <w:bCs/>
                <w:sz w:val="28"/>
                <w:szCs w:val="28"/>
              </w:rPr>
              <w:t>сбалансированное развитие сети объектов социальной инфраструктуры сельского поселения;</w:t>
            </w:r>
          </w:p>
          <w:p w:rsidR="00EE018D" w:rsidRPr="00D85B98" w:rsidRDefault="00EE018D" w:rsidP="00EE018D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after="0"/>
              <w:ind w:left="0"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8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увеличение уровня обеспеченности населения сельского поселения объектами  социальной </w:t>
            </w:r>
            <w:r w:rsidRPr="00D85B98">
              <w:rPr>
                <w:rFonts w:ascii="Times New Roman" w:hAnsi="Times New Roman" w:cs="Times New Roman"/>
                <w:bCs/>
                <w:sz w:val="28"/>
                <w:szCs w:val="28"/>
              </w:rPr>
              <w:t>инфраструктуры:</w:t>
            </w:r>
          </w:p>
          <w:p w:rsidR="00EE018D" w:rsidRPr="00D85B98" w:rsidRDefault="00EE018D" w:rsidP="00CB5572">
            <w:pPr>
              <w:pStyle w:val="ae"/>
              <w:autoSpaceDE w:val="0"/>
              <w:autoSpaceDN w:val="0"/>
              <w:adjustRightInd w:val="0"/>
              <w:spacing w:before="0" w:after="0"/>
              <w:ind w:firstLine="709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85B9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 области образования</w:t>
            </w:r>
          </w:p>
          <w:p w:rsidR="00EE018D" w:rsidRPr="00D85B98" w:rsidRDefault="00EE018D" w:rsidP="00EE018D">
            <w:pPr>
              <w:pStyle w:val="a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/>
              <w:ind w:left="0"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B98">
              <w:rPr>
                <w:rFonts w:ascii="Times New Roman" w:hAnsi="Times New Roman" w:cs="Times New Roman"/>
                <w:bCs/>
                <w:sz w:val="28"/>
                <w:szCs w:val="28"/>
              </w:rPr>
              <w:t>дошкольными образовательными организациями с 30,81 % до 57,10 %;</w:t>
            </w:r>
          </w:p>
          <w:p w:rsidR="00EE018D" w:rsidRPr="00D85B98" w:rsidRDefault="00EE018D" w:rsidP="00EE018D">
            <w:pPr>
              <w:pStyle w:val="a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/>
              <w:ind w:left="0"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B98">
              <w:rPr>
                <w:rFonts w:ascii="Times New Roman" w:hAnsi="Times New Roman" w:cs="Times New Roman"/>
                <w:bCs/>
                <w:sz w:val="28"/>
                <w:szCs w:val="28"/>
              </w:rPr>
              <w:t>школами с 54,44% до 80,41%;</w:t>
            </w:r>
          </w:p>
          <w:p w:rsidR="00EE018D" w:rsidRPr="00D85B98" w:rsidRDefault="00EE018D" w:rsidP="00CB5572">
            <w:pPr>
              <w:pStyle w:val="ae"/>
              <w:autoSpaceDE w:val="0"/>
              <w:autoSpaceDN w:val="0"/>
              <w:adjustRightInd w:val="0"/>
              <w:spacing w:before="0" w:after="0"/>
              <w:ind w:firstLine="709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85B9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 области культуры</w:t>
            </w:r>
          </w:p>
          <w:p w:rsidR="00EE018D" w:rsidRPr="00D85B98" w:rsidRDefault="00EE018D" w:rsidP="00EE018D">
            <w:pPr>
              <w:pStyle w:val="a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/>
              <w:ind w:left="0"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B98"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учреждениями культуры клубного типа с 66,8 % до 86,90 %;</w:t>
            </w:r>
          </w:p>
          <w:p w:rsidR="00EE018D" w:rsidRPr="00D85B98" w:rsidRDefault="00EE018D" w:rsidP="00EE018D">
            <w:pPr>
              <w:pStyle w:val="a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/>
              <w:ind w:left="0"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B98">
              <w:rPr>
                <w:rFonts w:ascii="Times New Roman" w:hAnsi="Times New Roman" w:cs="Times New Roman"/>
                <w:bCs/>
                <w:sz w:val="28"/>
                <w:szCs w:val="28"/>
              </w:rPr>
              <w:t>музеями с 0 % до 100 %;</w:t>
            </w:r>
          </w:p>
          <w:p w:rsidR="00EE018D" w:rsidRPr="00D85B98" w:rsidRDefault="00EE018D" w:rsidP="00EE018D">
            <w:pPr>
              <w:pStyle w:val="a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/>
              <w:ind w:left="0"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B98">
              <w:rPr>
                <w:rFonts w:ascii="Times New Roman" w:hAnsi="Times New Roman" w:cs="Times New Roman"/>
                <w:bCs/>
                <w:sz w:val="28"/>
                <w:szCs w:val="28"/>
              </w:rPr>
              <w:t>операционными местами в отделении банка с 60% до 100%;</w:t>
            </w:r>
          </w:p>
          <w:p w:rsidR="00EE018D" w:rsidRPr="00D85B98" w:rsidRDefault="00EE018D" w:rsidP="00EE018D">
            <w:pPr>
              <w:pStyle w:val="a7"/>
              <w:numPr>
                <w:ilvl w:val="0"/>
                <w:numId w:val="14"/>
              </w:numPr>
              <w:adjustRightInd w:val="0"/>
              <w:ind w:left="0" w:firstLine="709"/>
              <w:rPr>
                <w:bCs/>
                <w:sz w:val="28"/>
                <w:szCs w:val="28"/>
              </w:rPr>
            </w:pPr>
            <w:r w:rsidRPr="00D85B98">
              <w:rPr>
                <w:bCs/>
                <w:sz w:val="28"/>
                <w:szCs w:val="28"/>
              </w:rPr>
              <w:t>создание новых рабочих мест, в том числе в областях:</w:t>
            </w:r>
          </w:p>
          <w:p w:rsidR="00EE018D" w:rsidRPr="00D85B98" w:rsidRDefault="00EE018D" w:rsidP="00EE018D">
            <w:pPr>
              <w:pStyle w:val="a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/>
              <w:ind w:left="0"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B98">
              <w:rPr>
                <w:rFonts w:ascii="Times New Roman" w:hAnsi="Times New Roman" w:cs="Times New Roman"/>
                <w:bCs/>
                <w:sz w:val="28"/>
                <w:szCs w:val="28"/>
              </w:rPr>
              <w:t>дошкольными образовательными организациями – 15;</w:t>
            </w:r>
          </w:p>
          <w:p w:rsidR="00EE018D" w:rsidRPr="00D85B98" w:rsidRDefault="00EE018D" w:rsidP="00EE018D">
            <w:pPr>
              <w:pStyle w:val="a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after="0"/>
              <w:ind w:left="0"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85B98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 – 10;</w:t>
            </w:r>
          </w:p>
          <w:p w:rsidR="00EE018D" w:rsidRPr="00F238DF" w:rsidRDefault="00EE018D" w:rsidP="00EE018D">
            <w:pPr>
              <w:pStyle w:val="ae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after="0"/>
              <w:ind w:left="0"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38DF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территориальная доступность объектов социальной инфраструктуры сельского поселения.</w:t>
            </w:r>
          </w:p>
        </w:tc>
      </w:tr>
    </w:tbl>
    <w:p w:rsidR="00EE018D" w:rsidRDefault="00EE018D" w:rsidP="00EE018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E018D" w:rsidRPr="00CB5572" w:rsidRDefault="00CB5572" w:rsidP="00CB5572">
      <w:pPr>
        <w:autoSpaceDE/>
        <w:autoSpaceDN/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</w:t>
      </w:r>
      <w:r w:rsidR="00EE018D" w:rsidRPr="00CB5572">
        <w:rPr>
          <w:b/>
          <w:bCs/>
          <w:sz w:val="28"/>
          <w:szCs w:val="28"/>
        </w:rPr>
        <w:t>Характеристика существующего состояния социальной инфраструктуры, целевые индикаторы программы</w:t>
      </w:r>
    </w:p>
    <w:p w:rsidR="00EE018D" w:rsidRDefault="00EE018D" w:rsidP="00EE018D">
      <w:pPr>
        <w:ind w:firstLine="709"/>
        <w:jc w:val="both"/>
        <w:rPr>
          <w:b/>
          <w:sz w:val="28"/>
          <w:szCs w:val="28"/>
        </w:rPr>
      </w:pPr>
    </w:p>
    <w:p w:rsidR="00EE018D" w:rsidRPr="00B1242C" w:rsidRDefault="00EE018D" w:rsidP="00EE018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Pr="00B1242C">
        <w:rPr>
          <w:b/>
          <w:sz w:val="28"/>
          <w:szCs w:val="28"/>
        </w:rPr>
        <w:t>Описание социально-экономического состояния поселения</w:t>
      </w:r>
    </w:p>
    <w:p w:rsidR="00EE018D" w:rsidRPr="00C601E1" w:rsidRDefault="00EE018D" w:rsidP="00EE018D">
      <w:pPr>
        <w:ind w:firstLine="709"/>
        <w:jc w:val="both"/>
        <w:rPr>
          <w:rFonts w:eastAsia="Calibri"/>
          <w:sz w:val="28"/>
          <w:szCs w:val="28"/>
        </w:rPr>
      </w:pPr>
    </w:p>
    <w:p w:rsidR="00EE018D" w:rsidRDefault="00EE018D" w:rsidP="00EE018D">
      <w:pPr>
        <w:ind w:firstLine="709"/>
        <w:jc w:val="both"/>
        <w:rPr>
          <w:rFonts w:eastAsia="Calibri"/>
          <w:sz w:val="28"/>
          <w:szCs w:val="28"/>
        </w:rPr>
      </w:pPr>
      <w:r w:rsidRPr="00C601E1">
        <w:rPr>
          <w:rFonts w:eastAsia="Calibri"/>
          <w:sz w:val="28"/>
          <w:szCs w:val="28"/>
        </w:rPr>
        <w:t xml:space="preserve">Уровень социально-экономического состояния </w:t>
      </w:r>
      <w:proofErr w:type="spellStart"/>
      <w:r>
        <w:rPr>
          <w:rFonts w:eastAsia="Calibri"/>
          <w:sz w:val="28"/>
          <w:szCs w:val="28"/>
        </w:rPr>
        <w:t>Трудармейского</w:t>
      </w:r>
      <w:proofErr w:type="spellEnd"/>
      <w:r w:rsidRPr="00C601E1">
        <w:rPr>
          <w:rFonts w:eastAsia="Calibri"/>
          <w:sz w:val="28"/>
          <w:szCs w:val="28"/>
        </w:rPr>
        <w:t xml:space="preserve"> поселения оценен демографическими показателями, показателями занятости населения и рынка труда, наличием объектов социального и культурно-бытового обслуживания населения.</w:t>
      </w:r>
      <w:r>
        <w:rPr>
          <w:rFonts w:eastAsia="Calibri"/>
          <w:sz w:val="28"/>
          <w:szCs w:val="28"/>
        </w:rPr>
        <w:t xml:space="preserve"> Сведения о динамике численности населения по годам представлены в таблице 1</w:t>
      </w:r>
    </w:p>
    <w:p w:rsidR="00EE018D" w:rsidRDefault="00EE018D" w:rsidP="00EE018D">
      <w:pPr>
        <w:jc w:val="both"/>
        <w:rPr>
          <w:rFonts w:eastAsia="Calibri"/>
          <w:sz w:val="28"/>
          <w:szCs w:val="28"/>
        </w:rPr>
      </w:pPr>
    </w:p>
    <w:p w:rsidR="00EE018D" w:rsidRDefault="00EE018D" w:rsidP="00EE018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Таблица 1 – Сведения о динамике численности населения по годам.</w:t>
      </w:r>
    </w:p>
    <w:p w:rsidR="00CB5572" w:rsidRDefault="00CB5572" w:rsidP="00EE018D">
      <w:pPr>
        <w:jc w:val="both"/>
        <w:rPr>
          <w:rFonts w:eastAsia="Calibri"/>
          <w:sz w:val="28"/>
          <w:szCs w:val="28"/>
        </w:rPr>
      </w:pP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624"/>
        <w:gridCol w:w="2612"/>
        <w:gridCol w:w="1136"/>
        <w:gridCol w:w="1136"/>
        <w:gridCol w:w="1355"/>
        <w:gridCol w:w="1355"/>
        <w:gridCol w:w="1355"/>
      </w:tblGrid>
      <w:tr w:rsidR="00EE018D" w:rsidTr="00CB5572">
        <w:trPr>
          <w:jc w:val="center"/>
        </w:trPr>
        <w:tc>
          <w:tcPr>
            <w:tcW w:w="623" w:type="dxa"/>
            <w:vMerge w:val="restart"/>
            <w:vAlign w:val="center"/>
            <w:hideMark/>
          </w:tcPr>
          <w:p w:rsidR="00EE018D" w:rsidRDefault="00EE018D" w:rsidP="00CB5572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10" w:type="dxa"/>
            <w:vMerge w:val="restart"/>
            <w:vAlign w:val="center"/>
            <w:hideMark/>
          </w:tcPr>
          <w:p w:rsidR="00EE018D" w:rsidRDefault="00EE018D" w:rsidP="00CB557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37" w:type="dxa"/>
            <w:gridSpan w:val="5"/>
            <w:vAlign w:val="center"/>
            <w:hideMark/>
          </w:tcPr>
          <w:p w:rsidR="00EE018D" w:rsidRDefault="00EE018D" w:rsidP="00CB5572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Значение показателя по годам на начало года</w:t>
            </w:r>
          </w:p>
        </w:tc>
      </w:tr>
      <w:tr w:rsidR="00EE018D" w:rsidTr="00CB5572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EE018D" w:rsidRDefault="00EE018D" w:rsidP="00CB5572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018D" w:rsidRDefault="00EE018D" w:rsidP="00CB5572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  <w:hideMark/>
          </w:tcPr>
          <w:p w:rsidR="00EE018D" w:rsidRDefault="00EE018D" w:rsidP="00CB557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136" w:type="dxa"/>
            <w:vAlign w:val="center"/>
            <w:hideMark/>
          </w:tcPr>
          <w:p w:rsidR="00EE018D" w:rsidRDefault="00EE018D" w:rsidP="00CB557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355" w:type="dxa"/>
            <w:vAlign w:val="center"/>
            <w:hideMark/>
          </w:tcPr>
          <w:p w:rsidR="00EE018D" w:rsidRDefault="00EE018D" w:rsidP="00CB557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355" w:type="dxa"/>
            <w:vAlign w:val="center"/>
            <w:hideMark/>
          </w:tcPr>
          <w:p w:rsidR="00EE018D" w:rsidRDefault="00EE018D" w:rsidP="00CB557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355" w:type="dxa"/>
            <w:vAlign w:val="center"/>
            <w:hideMark/>
          </w:tcPr>
          <w:p w:rsidR="00EE018D" w:rsidRDefault="00EE018D" w:rsidP="00CB557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</w:tr>
      <w:tr w:rsidR="00EE018D" w:rsidTr="00CB5572">
        <w:trPr>
          <w:jc w:val="center"/>
        </w:trPr>
        <w:tc>
          <w:tcPr>
            <w:tcW w:w="623" w:type="dxa"/>
            <w:vAlign w:val="center"/>
            <w:hideMark/>
          </w:tcPr>
          <w:p w:rsidR="00EE018D" w:rsidRDefault="00EE018D" w:rsidP="00CB557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  <w:vAlign w:val="center"/>
            <w:hideMark/>
          </w:tcPr>
          <w:p w:rsidR="00EE018D" w:rsidRDefault="00EE018D" w:rsidP="00CB557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Население, чел. </w:t>
            </w:r>
          </w:p>
        </w:tc>
        <w:tc>
          <w:tcPr>
            <w:tcW w:w="1136" w:type="dxa"/>
            <w:vAlign w:val="center"/>
            <w:hideMark/>
          </w:tcPr>
          <w:p w:rsidR="00EE018D" w:rsidRPr="00AC61B3" w:rsidRDefault="00EE018D" w:rsidP="00CB5572">
            <w:pPr>
              <w:jc w:val="center"/>
            </w:pPr>
            <w:r w:rsidRPr="00AC61B3">
              <w:t>5348</w:t>
            </w:r>
          </w:p>
        </w:tc>
        <w:tc>
          <w:tcPr>
            <w:tcW w:w="1136" w:type="dxa"/>
            <w:vAlign w:val="center"/>
            <w:hideMark/>
          </w:tcPr>
          <w:p w:rsidR="00EE018D" w:rsidRPr="00AC61B3" w:rsidRDefault="00EE018D" w:rsidP="00CB5572">
            <w:pPr>
              <w:jc w:val="center"/>
            </w:pPr>
            <w:r w:rsidRPr="00AC61B3">
              <w:t>5388</w:t>
            </w:r>
          </w:p>
        </w:tc>
        <w:tc>
          <w:tcPr>
            <w:tcW w:w="1355" w:type="dxa"/>
            <w:vAlign w:val="center"/>
            <w:hideMark/>
          </w:tcPr>
          <w:p w:rsidR="00EE018D" w:rsidRPr="00AC61B3" w:rsidRDefault="00EE018D" w:rsidP="00CB5572">
            <w:pPr>
              <w:contextualSpacing/>
              <w:jc w:val="center"/>
              <w:rPr>
                <w:sz w:val="24"/>
                <w:szCs w:val="24"/>
              </w:rPr>
            </w:pPr>
            <w:r w:rsidRPr="00AC61B3">
              <w:rPr>
                <w:sz w:val="24"/>
                <w:szCs w:val="24"/>
              </w:rPr>
              <w:t>5006</w:t>
            </w:r>
          </w:p>
        </w:tc>
        <w:tc>
          <w:tcPr>
            <w:tcW w:w="1355" w:type="dxa"/>
            <w:vAlign w:val="center"/>
            <w:hideMark/>
          </w:tcPr>
          <w:p w:rsidR="00EE018D" w:rsidRPr="00AC61B3" w:rsidRDefault="00EE018D" w:rsidP="00CB5572">
            <w:pPr>
              <w:contextualSpacing/>
              <w:jc w:val="center"/>
              <w:rPr>
                <w:sz w:val="24"/>
                <w:szCs w:val="24"/>
              </w:rPr>
            </w:pPr>
            <w:r w:rsidRPr="00AC61B3">
              <w:rPr>
                <w:sz w:val="24"/>
                <w:szCs w:val="24"/>
              </w:rPr>
              <w:t>4994</w:t>
            </w:r>
          </w:p>
        </w:tc>
        <w:tc>
          <w:tcPr>
            <w:tcW w:w="1355" w:type="dxa"/>
            <w:vAlign w:val="center"/>
            <w:hideMark/>
          </w:tcPr>
          <w:p w:rsidR="00EE018D" w:rsidRPr="00AC61B3" w:rsidRDefault="00EE018D" w:rsidP="00CB5572">
            <w:pPr>
              <w:contextualSpacing/>
              <w:jc w:val="center"/>
              <w:rPr>
                <w:sz w:val="24"/>
                <w:szCs w:val="24"/>
              </w:rPr>
            </w:pPr>
            <w:r w:rsidRPr="00AC61B3">
              <w:rPr>
                <w:sz w:val="24"/>
                <w:szCs w:val="24"/>
              </w:rPr>
              <w:t>4999</w:t>
            </w:r>
          </w:p>
        </w:tc>
      </w:tr>
      <w:tr w:rsidR="00EE018D" w:rsidTr="00CB5572">
        <w:trPr>
          <w:jc w:val="center"/>
        </w:trPr>
        <w:tc>
          <w:tcPr>
            <w:tcW w:w="623" w:type="dxa"/>
            <w:vAlign w:val="center"/>
            <w:hideMark/>
          </w:tcPr>
          <w:p w:rsidR="00EE018D" w:rsidRDefault="00EE018D" w:rsidP="00CB557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10" w:type="dxa"/>
            <w:vAlign w:val="center"/>
            <w:hideMark/>
          </w:tcPr>
          <w:p w:rsidR="00EE018D" w:rsidRDefault="00EE018D" w:rsidP="00CB557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Возрастная структура населения:</w:t>
            </w:r>
          </w:p>
          <w:p w:rsidR="00EE018D" w:rsidRDefault="00EE018D" w:rsidP="00CB557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Моложе трудоспособного возраста, чел.</w:t>
            </w:r>
          </w:p>
        </w:tc>
        <w:tc>
          <w:tcPr>
            <w:tcW w:w="1136" w:type="dxa"/>
            <w:vAlign w:val="center"/>
            <w:hideMark/>
          </w:tcPr>
          <w:p w:rsidR="00EE018D" w:rsidRPr="00AC61B3" w:rsidRDefault="00EE018D" w:rsidP="00CB5572">
            <w:pPr>
              <w:jc w:val="center"/>
            </w:pPr>
            <w:r w:rsidRPr="00AC61B3">
              <w:t>1036</w:t>
            </w:r>
          </w:p>
        </w:tc>
        <w:tc>
          <w:tcPr>
            <w:tcW w:w="1136" w:type="dxa"/>
            <w:vAlign w:val="center"/>
            <w:hideMark/>
          </w:tcPr>
          <w:p w:rsidR="00EE018D" w:rsidRPr="00AC61B3" w:rsidRDefault="00EE018D" w:rsidP="00CB5572">
            <w:pPr>
              <w:jc w:val="center"/>
            </w:pPr>
            <w:r w:rsidRPr="00AC61B3">
              <w:t>1069</w:t>
            </w:r>
          </w:p>
        </w:tc>
        <w:tc>
          <w:tcPr>
            <w:tcW w:w="1355" w:type="dxa"/>
            <w:vAlign w:val="center"/>
            <w:hideMark/>
          </w:tcPr>
          <w:p w:rsidR="00EE018D" w:rsidRPr="00AC61B3" w:rsidRDefault="00EE018D" w:rsidP="00CB5572">
            <w:pPr>
              <w:contextualSpacing/>
              <w:jc w:val="center"/>
              <w:rPr>
                <w:sz w:val="24"/>
                <w:szCs w:val="24"/>
              </w:rPr>
            </w:pPr>
            <w:r w:rsidRPr="00AC61B3">
              <w:rPr>
                <w:sz w:val="24"/>
                <w:szCs w:val="24"/>
              </w:rPr>
              <w:t>987</w:t>
            </w:r>
          </w:p>
        </w:tc>
        <w:tc>
          <w:tcPr>
            <w:tcW w:w="1355" w:type="dxa"/>
            <w:vAlign w:val="center"/>
            <w:hideMark/>
          </w:tcPr>
          <w:p w:rsidR="00EE018D" w:rsidRPr="00AC61B3" w:rsidRDefault="00EE018D" w:rsidP="00CB5572">
            <w:pPr>
              <w:contextualSpacing/>
              <w:jc w:val="center"/>
              <w:rPr>
                <w:sz w:val="24"/>
                <w:szCs w:val="24"/>
              </w:rPr>
            </w:pPr>
            <w:r w:rsidRPr="00AC61B3">
              <w:rPr>
                <w:sz w:val="24"/>
                <w:szCs w:val="24"/>
              </w:rPr>
              <w:t>996</w:t>
            </w:r>
          </w:p>
        </w:tc>
        <w:tc>
          <w:tcPr>
            <w:tcW w:w="1355" w:type="dxa"/>
            <w:vAlign w:val="center"/>
            <w:hideMark/>
          </w:tcPr>
          <w:p w:rsidR="00EE018D" w:rsidRPr="00AC61B3" w:rsidRDefault="00EE018D" w:rsidP="00CB5572">
            <w:pPr>
              <w:contextualSpacing/>
              <w:jc w:val="center"/>
              <w:rPr>
                <w:sz w:val="24"/>
                <w:szCs w:val="24"/>
              </w:rPr>
            </w:pPr>
            <w:r w:rsidRPr="00AC61B3">
              <w:rPr>
                <w:sz w:val="24"/>
                <w:szCs w:val="24"/>
              </w:rPr>
              <w:t>1002</w:t>
            </w:r>
          </w:p>
        </w:tc>
      </w:tr>
      <w:tr w:rsidR="00EE018D" w:rsidTr="00CB5572">
        <w:trPr>
          <w:jc w:val="center"/>
        </w:trPr>
        <w:tc>
          <w:tcPr>
            <w:tcW w:w="623" w:type="dxa"/>
            <w:vAlign w:val="center"/>
            <w:hideMark/>
          </w:tcPr>
          <w:p w:rsidR="00EE018D" w:rsidRDefault="00EE018D" w:rsidP="00CB557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  <w:vAlign w:val="center"/>
            <w:hideMark/>
          </w:tcPr>
          <w:p w:rsidR="00EE018D" w:rsidRDefault="00EE018D" w:rsidP="00CB557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трудоспособном возрасте, чел.</w:t>
            </w:r>
          </w:p>
        </w:tc>
        <w:tc>
          <w:tcPr>
            <w:tcW w:w="1136" w:type="dxa"/>
            <w:vAlign w:val="center"/>
            <w:hideMark/>
          </w:tcPr>
          <w:p w:rsidR="00EE018D" w:rsidRPr="00AC61B3" w:rsidRDefault="00EE018D" w:rsidP="00CB5572">
            <w:pPr>
              <w:jc w:val="center"/>
            </w:pPr>
            <w:r w:rsidRPr="00AC61B3">
              <w:t>2595</w:t>
            </w:r>
          </w:p>
        </w:tc>
        <w:tc>
          <w:tcPr>
            <w:tcW w:w="1136" w:type="dxa"/>
            <w:vAlign w:val="center"/>
            <w:hideMark/>
          </w:tcPr>
          <w:p w:rsidR="00EE018D" w:rsidRPr="00AC61B3" w:rsidRDefault="00EE018D" w:rsidP="00CB5572">
            <w:pPr>
              <w:jc w:val="center"/>
            </w:pPr>
            <w:r w:rsidRPr="00AC61B3">
              <w:t>2597</w:t>
            </w:r>
          </w:p>
        </w:tc>
        <w:tc>
          <w:tcPr>
            <w:tcW w:w="1355" w:type="dxa"/>
            <w:vAlign w:val="center"/>
            <w:hideMark/>
          </w:tcPr>
          <w:p w:rsidR="00EE018D" w:rsidRPr="00AC61B3" w:rsidRDefault="00EE018D" w:rsidP="00CB5572">
            <w:pPr>
              <w:contextualSpacing/>
              <w:jc w:val="center"/>
              <w:rPr>
                <w:sz w:val="24"/>
                <w:szCs w:val="24"/>
              </w:rPr>
            </w:pPr>
            <w:r w:rsidRPr="00AC61B3">
              <w:rPr>
                <w:sz w:val="24"/>
                <w:szCs w:val="24"/>
              </w:rPr>
              <w:t>2284</w:t>
            </w:r>
          </w:p>
        </w:tc>
        <w:tc>
          <w:tcPr>
            <w:tcW w:w="1355" w:type="dxa"/>
            <w:vAlign w:val="center"/>
            <w:hideMark/>
          </w:tcPr>
          <w:p w:rsidR="00EE018D" w:rsidRPr="00AC61B3" w:rsidRDefault="00EE018D" w:rsidP="00CB5572">
            <w:pPr>
              <w:contextualSpacing/>
              <w:jc w:val="center"/>
              <w:rPr>
                <w:sz w:val="24"/>
                <w:szCs w:val="24"/>
              </w:rPr>
            </w:pPr>
            <w:r w:rsidRPr="00AC61B3">
              <w:rPr>
                <w:sz w:val="24"/>
                <w:szCs w:val="24"/>
              </w:rPr>
              <w:t>2280</w:t>
            </w:r>
          </w:p>
        </w:tc>
        <w:tc>
          <w:tcPr>
            <w:tcW w:w="1355" w:type="dxa"/>
            <w:vAlign w:val="center"/>
            <w:hideMark/>
          </w:tcPr>
          <w:p w:rsidR="00EE018D" w:rsidRPr="00AC61B3" w:rsidRDefault="00EE018D" w:rsidP="00CB5572">
            <w:pPr>
              <w:contextualSpacing/>
              <w:jc w:val="center"/>
              <w:rPr>
                <w:sz w:val="24"/>
                <w:szCs w:val="24"/>
              </w:rPr>
            </w:pPr>
            <w:r w:rsidRPr="00AC61B3">
              <w:rPr>
                <w:sz w:val="24"/>
                <w:szCs w:val="24"/>
              </w:rPr>
              <w:t>2239</w:t>
            </w:r>
          </w:p>
        </w:tc>
      </w:tr>
      <w:tr w:rsidR="00EE018D" w:rsidTr="00CB5572">
        <w:trPr>
          <w:jc w:val="center"/>
        </w:trPr>
        <w:tc>
          <w:tcPr>
            <w:tcW w:w="623" w:type="dxa"/>
            <w:vAlign w:val="center"/>
            <w:hideMark/>
          </w:tcPr>
          <w:p w:rsidR="00EE018D" w:rsidRDefault="00EE018D" w:rsidP="00CB557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10" w:type="dxa"/>
            <w:vAlign w:val="center"/>
            <w:hideMark/>
          </w:tcPr>
          <w:p w:rsidR="00EE018D" w:rsidRDefault="00EE018D" w:rsidP="00CB5572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 трудоспособного возраста, чел.</w:t>
            </w:r>
          </w:p>
        </w:tc>
        <w:tc>
          <w:tcPr>
            <w:tcW w:w="1136" w:type="dxa"/>
            <w:vAlign w:val="center"/>
            <w:hideMark/>
          </w:tcPr>
          <w:p w:rsidR="00EE018D" w:rsidRPr="00AC61B3" w:rsidRDefault="00EE018D" w:rsidP="00CB5572">
            <w:pPr>
              <w:jc w:val="center"/>
            </w:pPr>
            <w:r w:rsidRPr="00AC61B3">
              <w:t>1717</w:t>
            </w:r>
          </w:p>
        </w:tc>
        <w:tc>
          <w:tcPr>
            <w:tcW w:w="1136" w:type="dxa"/>
            <w:vAlign w:val="center"/>
            <w:hideMark/>
          </w:tcPr>
          <w:p w:rsidR="00EE018D" w:rsidRPr="00AC61B3" w:rsidRDefault="00EE018D" w:rsidP="00CB5572">
            <w:pPr>
              <w:jc w:val="center"/>
            </w:pPr>
            <w:r w:rsidRPr="00AC61B3">
              <w:t>1722</w:t>
            </w:r>
          </w:p>
        </w:tc>
        <w:tc>
          <w:tcPr>
            <w:tcW w:w="1355" w:type="dxa"/>
            <w:vAlign w:val="center"/>
            <w:hideMark/>
          </w:tcPr>
          <w:p w:rsidR="00EE018D" w:rsidRPr="00AC61B3" w:rsidRDefault="00EE018D" w:rsidP="00CB5572">
            <w:pPr>
              <w:contextualSpacing/>
              <w:jc w:val="center"/>
              <w:rPr>
                <w:sz w:val="24"/>
                <w:szCs w:val="24"/>
              </w:rPr>
            </w:pPr>
            <w:r w:rsidRPr="00AC61B3">
              <w:rPr>
                <w:sz w:val="24"/>
                <w:szCs w:val="24"/>
              </w:rPr>
              <w:t>1735</w:t>
            </w:r>
          </w:p>
        </w:tc>
        <w:tc>
          <w:tcPr>
            <w:tcW w:w="1355" w:type="dxa"/>
            <w:vAlign w:val="center"/>
            <w:hideMark/>
          </w:tcPr>
          <w:p w:rsidR="00EE018D" w:rsidRPr="00AC61B3" w:rsidRDefault="00EE018D" w:rsidP="00CB5572">
            <w:pPr>
              <w:contextualSpacing/>
              <w:jc w:val="center"/>
              <w:rPr>
                <w:sz w:val="24"/>
                <w:szCs w:val="24"/>
              </w:rPr>
            </w:pPr>
            <w:r w:rsidRPr="00AC61B3">
              <w:rPr>
                <w:sz w:val="24"/>
                <w:szCs w:val="24"/>
              </w:rPr>
              <w:t>1718</w:t>
            </w:r>
          </w:p>
        </w:tc>
        <w:tc>
          <w:tcPr>
            <w:tcW w:w="1355" w:type="dxa"/>
            <w:vAlign w:val="center"/>
            <w:hideMark/>
          </w:tcPr>
          <w:p w:rsidR="00EE018D" w:rsidRPr="00AC61B3" w:rsidRDefault="00EE018D" w:rsidP="00CB5572">
            <w:pPr>
              <w:contextualSpacing/>
              <w:jc w:val="center"/>
              <w:rPr>
                <w:sz w:val="24"/>
                <w:szCs w:val="24"/>
              </w:rPr>
            </w:pPr>
            <w:r w:rsidRPr="00AC61B3">
              <w:rPr>
                <w:sz w:val="24"/>
                <w:szCs w:val="24"/>
              </w:rPr>
              <w:t>1758</w:t>
            </w:r>
          </w:p>
        </w:tc>
      </w:tr>
    </w:tbl>
    <w:p w:rsidR="00EE018D" w:rsidRDefault="00EE018D" w:rsidP="00EE018D">
      <w:pPr>
        <w:ind w:firstLine="709"/>
        <w:jc w:val="both"/>
        <w:rPr>
          <w:rFonts w:eastAsia="Calibri"/>
          <w:sz w:val="28"/>
          <w:szCs w:val="28"/>
        </w:rPr>
      </w:pPr>
    </w:p>
    <w:p w:rsidR="00EE018D" w:rsidRPr="008F0D44" w:rsidRDefault="00EE018D" w:rsidP="00EE018D">
      <w:pPr>
        <w:ind w:firstLine="709"/>
        <w:jc w:val="both"/>
        <w:rPr>
          <w:rFonts w:eastAsia="Calibri"/>
          <w:sz w:val="28"/>
          <w:szCs w:val="28"/>
        </w:rPr>
      </w:pPr>
      <w:r w:rsidRPr="00C601E1">
        <w:rPr>
          <w:rFonts w:eastAsia="Calibri"/>
          <w:sz w:val="28"/>
          <w:szCs w:val="28"/>
        </w:rPr>
        <w:t xml:space="preserve">По состоянию </w:t>
      </w:r>
      <w:r>
        <w:rPr>
          <w:rFonts w:eastAsia="Calibri"/>
          <w:sz w:val="28"/>
          <w:szCs w:val="28"/>
        </w:rPr>
        <w:t>на 01.01.2020</w:t>
      </w:r>
      <w:r w:rsidRPr="009D0BD7">
        <w:rPr>
          <w:rFonts w:eastAsia="Calibri"/>
          <w:sz w:val="28"/>
          <w:szCs w:val="28"/>
        </w:rPr>
        <w:t xml:space="preserve"> численность населения </w:t>
      </w:r>
      <w:r>
        <w:rPr>
          <w:rFonts w:eastAsia="Calibri"/>
          <w:sz w:val="28"/>
          <w:szCs w:val="28"/>
        </w:rPr>
        <w:t xml:space="preserve">проживающего в </w:t>
      </w:r>
      <w:proofErr w:type="spellStart"/>
      <w:r>
        <w:rPr>
          <w:rFonts w:eastAsia="Calibri"/>
          <w:sz w:val="28"/>
          <w:szCs w:val="28"/>
        </w:rPr>
        <w:t>Трудармейском</w:t>
      </w:r>
      <w:proofErr w:type="spellEnd"/>
      <w:r>
        <w:rPr>
          <w:rFonts w:eastAsia="Calibri"/>
          <w:sz w:val="28"/>
          <w:szCs w:val="28"/>
        </w:rPr>
        <w:t xml:space="preserve"> сельском поселении составляет</w:t>
      </w:r>
      <w:r w:rsidRPr="008F0D4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4 999</w:t>
      </w:r>
      <w:r w:rsidRPr="008F0D4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человек.</w:t>
      </w:r>
    </w:p>
    <w:p w:rsidR="00EE018D" w:rsidRPr="00B038DE" w:rsidRDefault="00EE018D" w:rsidP="00EE018D">
      <w:pPr>
        <w:ind w:firstLine="709"/>
        <w:jc w:val="both"/>
        <w:rPr>
          <w:rFonts w:eastAsia="Calibri"/>
          <w:sz w:val="28"/>
          <w:szCs w:val="28"/>
        </w:rPr>
      </w:pPr>
      <w:r w:rsidRPr="00B038DE">
        <w:rPr>
          <w:rFonts w:eastAsia="Calibri"/>
          <w:sz w:val="28"/>
          <w:szCs w:val="28"/>
        </w:rPr>
        <w:t xml:space="preserve">В половозрастной структуре населения на долю населения моложе трудоспособного возраста приходится 20,0 % от общей численности населения, на долю трудоспособного населения – 44,8%, на долю старше трудоспособного – 35,2. %. </w:t>
      </w:r>
    </w:p>
    <w:p w:rsidR="00EE018D" w:rsidRPr="00C601E1" w:rsidRDefault="00EE018D" w:rsidP="00EE018D">
      <w:pPr>
        <w:ind w:firstLine="709"/>
        <w:jc w:val="both"/>
        <w:rPr>
          <w:rFonts w:eastAsia="Calibri"/>
          <w:sz w:val="28"/>
          <w:szCs w:val="28"/>
        </w:rPr>
      </w:pPr>
      <w:r w:rsidRPr="00C601E1">
        <w:rPr>
          <w:rFonts w:eastAsia="Calibri"/>
          <w:sz w:val="28"/>
          <w:szCs w:val="28"/>
        </w:rPr>
        <w:t xml:space="preserve">Одним из критериев оценки качества жизни населения является наличие и уровень обеспеченности объектами социального и культурно-бытового обслуживания, качество предоставляемых объектами услуг. </w:t>
      </w:r>
    </w:p>
    <w:p w:rsidR="00EE018D" w:rsidRPr="00C601E1" w:rsidRDefault="00EE018D" w:rsidP="00EE018D">
      <w:pPr>
        <w:ind w:firstLine="709"/>
        <w:jc w:val="both"/>
        <w:rPr>
          <w:rFonts w:eastAsia="Calibri"/>
          <w:sz w:val="28"/>
          <w:szCs w:val="28"/>
        </w:rPr>
      </w:pPr>
      <w:r w:rsidRPr="00C601E1">
        <w:rPr>
          <w:rFonts w:eastAsia="Calibri"/>
          <w:sz w:val="28"/>
          <w:szCs w:val="28"/>
        </w:rPr>
        <w:t>Обеспеченность населения объектами социального и культурно-бытового обслуживания населения проведена в следующих областях: образование, здравоохранение, социальное обслуживание, культура, физическая культура и массовый спорт.</w:t>
      </w:r>
    </w:p>
    <w:p w:rsidR="00EE018D" w:rsidRPr="00C601E1" w:rsidRDefault="00EE018D" w:rsidP="00EE018D">
      <w:pPr>
        <w:ind w:firstLine="709"/>
        <w:jc w:val="both"/>
        <w:rPr>
          <w:rFonts w:eastAsia="Calibri"/>
          <w:sz w:val="28"/>
          <w:szCs w:val="28"/>
        </w:rPr>
      </w:pPr>
      <w:r w:rsidRPr="00C601E1">
        <w:rPr>
          <w:rFonts w:eastAsia="Calibri"/>
          <w:sz w:val="28"/>
          <w:szCs w:val="28"/>
        </w:rPr>
        <w:t>Описание объектов социального и культурно-бытового обслуживания населения с указанием количества объектов и мощностей выполнено на основании исходных данных о действующей сети учреждений и организаций по состоянию на начало 20</w:t>
      </w:r>
      <w:r>
        <w:rPr>
          <w:rFonts w:eastAsia="Calibri"/>
          <w:sz w:val="28"/>
          <w:szCs w:val="28"/>
        </w:rPr>
        <w:t>20</w:t>
      </w:r>
      <w:r w:rsidRPr="00C601E1">
        <w:rPr>
          <w:rFonts w:eastAsia="Calibri"/>
          <w:sz w:val="28"/>
          <w:szCs w:val="28"/>
        </w:rPr>
        <w:t xml:space="preserve"> года.</w:t>
      </w:r>
    </w:p>
    <w:p w:rsidR="00EE018D" w:rsidRPr="00C601E1" w:rsidRDefault="00EE018D" w:rsidP="00EE018D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601E1">
        <w:rPr>
          <w:rFonts w:eastAsia="Calibri"/>
          <w:sz w:val="28"/>
          <w:szCs w:val="28"/>
        </w:rPr>
        <w:t xml:space="preserve">Обеспеченность населения </w:t>
      </w:r>
      <w:r>
        <w:rPr>
          <w:rFonts w:eastAsia="Calibri"/>
          <w:sz w:val="28"/>
          <w:szCs w:val="28"/>
        </w:rPr>
        <w:t>сельского</w:t>
      </w:r>
      <w:r w:rsidRPr="00C601E1">
        <w:rPr>
          <w:rFonts w:eastAsia="Calibri"/>
          <w:sz w:val="28"/>
          <w:szCs w:val="28"/>
        </w:rPr>
        <w:t xml:space="preserve"> поселения объектам социального и культурно-бытового обслуживания населения определена в соответствии с </w:t>
      </w:r>
      <w:r w:rsidRPr="00C601E1">
        <w:rPr>
          <w:rFonts w:eastAsia="Calibri"/>
          <w:sz w:val="28"/>
          <w:szCs w:val="28"/>
        </w:rPr>
        <w:lastRenderedPageBreak/>
        <w:t>Региональными нормативами градостроительного проектирования Кемеровской области, утвержденными Постановлением коллегии Администрации Кем</w:t>
      </w:r>
      <w:r>
        <w:rPr>
          <w:rFonts w:eastAsia="Calibri"/>
          <w:sz w:val="28"/>
          <w:szCs w:val="28"/>
        </w:rPr>
        <w:t xml:space="preserve">еровской области от 15.04.2016 </w:t>
      </w:r>
      <w:r w:rsidRPr="00BC13E5">
        <w:rPr>
          <w:rFonts w:eastAsia="Calibri"/>
          <w:sz w:val="28"/>
          <w:szCs w:val="28"/>
        </w:rPr>
        <w:t>№ 143</w:t>
      </w:r>
      <w:r w:rsidRPr="00C601E1">
        <w:rPr>
          <w:rFonts w:eastAsia="Calibri"/>
          <w:sz w:val="28"/>
          <w:szCs w:val="28"/>
        </w:rPr>
        <w:t xml:space="preserve"> (далее – РНГП Кемеровской области), и </w:t>
      </w:r>
      <w:r w:rsidRPr="00C601E1">
        <w:rPr>
          <w:sz w:val="28"/>
          <w:szCs w:val="28"/>
        </w:rPr>
        <w:t>Местны</w:t>
      </w:r>
      <w:r>
        <w:rPr>
          <w:sz w:val="28"/>
          <w:szCs w:val="28"/>
        </w:rPr>
        <w:t>ми</w:t>
      </w:r>
      <w:r w:rsidRPr="00C601E1">
        <w:rPr>
          <w:sz w:val="28"/>
          <w:szCs w:val="28"/>
        </w:rPr>
        <w:t xml:space="preserve"> норматив</w:t>
      </w:r>
      <w:r>
        <w:rPr>
          <w:sz w:val="28"/>
          <w:szCs w:val="28"/>
        </w:rPr>
        <w:t>ами</w:t>
      </w:r>
      <w:r w:rsidRPr="00C601E1">
        <w:rPr>
          <w:sz w:val="28"/>
          <w:szCs w:val="28"/>
        </w:rPr>
        <w:t xml:space="preserve"> градостроительного проектирования Прокопьевского района и поселений Прокопьевского района, утвержденные решением </w:t>
      </w:r>
      <w:r>
        <w:rPr>
          <w:sz w:val="28"/>
          <w:szCs w:val="28"/>
        </w:rPr>
        <w:t>Совета народных депутатов</w:t>
      </w:r>
      <w:r w:rsidRPr="00C601E1">
        <w:rPr>
          <w:sz w:val="28"/>
          <w:szCs w:val="28"/>
        </w:rPr>
        <w:t xml:space="preserve"> </w:t>
      </w:r>
      <w:r w:rsidRPr="00BC13E5">
        <w:rPr>
          <w:sz w:val="28"/>
          <w:szCs w:val="28"/>
        </w:rPr>
        <w:t>Прокопьевского района от 27.04.2017 № 310</w:t>
      </w:r>
      <w:r w:rsidRPr="00BC13E5">
        <w:rPr>
          <w:rFonts w:eastAsia="Calibri"/>
          <w:sz w:val="28"/>
          <w:szCs w:val="28"/>
        </w:rPr>
        <w:t>.</w:t>
      </w:r>
      <w:proofErr w:type="gramEnd"/>
    </w:p>
    <w:p w:rsidR="00EE018D" w:rsidRDefault="00EE018D" w:rsidP="00EE018D">
      <w:pPr>
        <w:pStyle w:val="a7"/>
        <w:ind w:left="709"/>
        <w:jc w:val="center"/>
        <w:rPr>
          <w:rFonts w:eastAsia="Calibri"/>
          <w:b/>
          <w:sz w:val="28"/>
          <w:szCs w:val="28"/>
        </w:rPr>
      </w:pPr>
    </w:p>
    <w:p w:rsidR="00EE018D" w:rsidRPr="009F3AED" w:rsidRDefault="00EE018D" w:rsidP="00EE018D">
      <w:pPr>
        <w:pStyle w:val="a7"/>
        <w:ind w:left="709"/>
        <w:jc w:val="center"/>
        <w:rPr>
          <w:rFonts w:eastAsia="Calibri"/>
          <w:b/>
          <w:sz w:val="28"/>
          <w:szCs w:val="28"/>
        </w:rPr>
      </w:pPr>
      <w:r w:rsidRPr="009F3AED">
        <w:rPr>
          <w:rFonts w:eastAsia="Calibri"/>
          <w:b/>
          <w:sz w:val="28"/>
          <w:szCs w:val="28"/>
        </w:rPr>
        <w:t xml:space="preserve">2.1.1 </w:t>
      </w:r>
      <w:r w:rsidRPr="00502864">
        <w:rPr>
          <w:rFonts w:eastAsia="Calibri"/>
          <w:b/>
          <w:bCs/>
          <w:sz w:val="28"/>
          <w:szCs w:val="28"/>
        </w:rPr>
        <w:t>Технико-экономические, финансовые и социально-экономические показатели объектов</w:t>
      </w:r>
      <w:r w:rsidRPr="00502864">
        <w:rPr>
          <w:b/>
          <w:bCs/>
          <w:sz w:val="28"/>
          <w:szCs w:val="28"/>
        </w:rPr>
        <w:t xml:space="preserve"> </w:t>
      </w:r>
      <w:r w:rsidRPr="00502864">
        <w:rPr>
          <w:rFonts w:eastAsia="Calibri"/>
          <w:b/>
          <w:bCs/>
          <w:sz w:val="28"/>
          <w:szCs w:val="28"/>
        </w:rPr>
        <w:t>образования</w:t>
      </w:r>
    </w:p>
    <w:p w:rsidR="00EE018D" w:rsidRPr="009F3AED" w:rsidRDefault="00EE018D" w:rsidP="00EE018D">
      <w:pPr>
        <w:pStyle w:val="a7"/>
        <w:ind w:left="0" w:firstLine="709"/>
        <w:jc w:val="both"/>
        <w:rPr>
          <w:rFonts w:eastAsia="Calibri"/>
          <w:sz w:val="28"/>
          <w:szCs w:val="28"/>
        </w:rPr>
      </w:pPr>
    </w:p>
    <w:p w:rsidR="00EE018D" w:rsidRPr="009F3AED" w:rsidRDefault="00EE018D" w:rsidP="00EE018D">
      <w:pPr>
        <w:pStyle w:val="14"/>
        <w:spacing w:line="240" w:lineRule="auto"/>
        <w:rPr>
          <w:rFonts w:eastAsiaTheme="minorEastAsia"/>
          <w:color w:val="auto"/>
          <w:lang w:eastAsia="ru-RU"/>
        </w:rPr>
      </w:pPr>
      <w:r w:rsidRPr="009F3AED">
        <w:rPr>
          <w:rFonts w:eastAsiaTheme="minorEastAsia"/>
          <w:color w:val="auto"/>
          <w:lang w:eastAsia="ru-RU"/>
        </w:rPr>
        <w:t xml:space="preserve">На территории поселения имеется 1 учреждение дошкольного образования и 1 общеобразовательное учреждение, 2 </w:t>
      </w:r>
      <w:proofErr w:type="gramStart"/>
      <w:r w:rsidRPr="009F3AED">
        <w:rPr>
          <w:rFonts w:eastAsiaTheme="minorEastAsia"/>
          <w:color w:val="auto"/>
          <w:lang w:eastAsia="ru-RU"/>
        </w:rPr>
        <w:t>дошкольных</w:t>
      </w:r>
      <w:proofErr w:type="gramEnd"/>
      <w:r w:rsidRPr="009F3AED">
        <w:rPr>
          <w:rFonts w:eastAsiaTheme="minorEastAsia"/>
          <w:color w:val="auto"/>
          <w:lang w:eastAsia="ru-RU"/>
        </w:rPr>
        <w:t xml:space="preserve"> отделения при школе. Информация об объектах образования представлена в таблице 2.</w:t>
      </w:r>
    </w:p>
    <w:p w:rsidR="00EE018D" w:rsidRPr="009F3AED" w:rsidRDefault="00EE018D" w:rsidP="00EE018D">
      <w:pPr>
        <w:pStyle w:val="14"/>
        <w:spacing w:line="240" w:lineRule="auto"/>
        <w:rPr>
          <w:rFonts w:eastAsiaTheme="minorEastAsia"/>
          <w:color w:val="auto"/>
          <w:lang w:eastAsia="ru-RU"/>
        </w:rPr>
      </w:pPr>
    </w:p>
    <w:p w:rsidR="00EE018D" w:rsidRDefault="00EE018D" w:rsidP="00EE018D">
      <w:pPr>
        <w:pStyle w:val="14"/>
        <w:spacing w:line="240" w:lineRule="auto"/>
        <w:rPr>
          <w:rFonts w:eastAsiaTheme="minorEastAsia"/>
          <w:color w:val="auto"/>
          <w:lang w:eastAsia="ru-RU"/>
        </w:rPr>
      </w:pPr>
      <w:r w:rsidRPr="009F3AED">
        <w:rPr>
          <w:rFonts w:eastAsiaTheme="minorEastAsia"/>
          <w:color w:val="auto"/>
          <w:lang w:eastAsia="ru-RU"/>
        </w:rPr>
        <w:t xml:space="preserve">Таблица 2 – Сведения об образовательных учреждениях в </w:t>
      </w:r>
      <w:proofErr w:type="spellStart"/>
      <w:r w:rsidRPr="009F3AED">
        <w:rPr>
          <w:rFonts w:eastAsiaTheme="minorEastAsia"/>
          <w:color w:val="auto"/>
          <w:lang w:eastAsia="ru-RU"/>
        </w:rPr>
        <w:t>Трудармейском</w:t>
      </w:r>
      <w:proofErr w:type="spellEnd"/>
      <w:r w:rsidRPr="009F3AED">
        <w:rPr>
          <w:rFonts w:eastAsiaTheme="minorEastAsia"/>
          <w:color w:val="auto"/>
          <w:lang w:eastAsia="ru-RU"/>
        </w:rPr>
        <w:t xml:space="preserve"> сельском поселении.</w:t>
      </w:r>
    </w:p>
    <w:p w:rsidR="00CB5572" w:rsidRPr="009F3AED" w:rsidRDefault="00CB5572" w:rsidP="00EE018D">
      <w:pPr>
        <w:pStyle w:val="14"/>
        <w:spacing w:line="240" w:lineRule="auto"/>
        <w:rPr>
          <w:rFonts w:eastAsiaTheme="minorEastAsia"/>
          <w:color w:val="auto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8"/>
        <w:gridCol w:w="5390"/>
        <w:gridCol w:w="3155"/>
      </w:tblGrid>
      <w:tr w:rsidR="00EE018D" w:rsidRPr="009F3AED" w:rsidTr="00CB5572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18D" w:rsidRDefault="00EE018D" w:rsidP="00CB5572">
            <w:pPr>
              <w:jc w:val="center"/>
              <w:rPr>
                <w:b/>
                <w:sz w:val="28"/>
                <w:szCs w:val="28"/>
              </w:rPr>
            </w:pPr>
            <w:r w:rsidRPr="00BC13E5">
              <w:rPr>
                <w:b/>
                <w:sz w:val="28"/>
                <w:szCs w:val="28"/>
              </w:rPr>
              <w:t xml:space="preserve">№ </w:t>
            </w:r>
          </w:p>
          <w:p w:rsidR="00EE018D" w:rsidRPr="00BC13E5" w:rsidRDefault="00EE018D" w:rsidP="00CB557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C13E5">
              <w:rPr>
                <w:b/>
                <w:sz w:val="28"/>
                <w:szCs w:val="28"/>
              </w:rPr>
              <w:t>п</w:t>
            </w:r>
            <w:proofErr w:type="gramEnd"/>
            <w:r w:rsidRPr="00BC13E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18D" w:rsidRPr="00BC13E5" w:rsidRDefault="00EE018D" w:rsidP="00CB5572">
            <w:pPr>
              <w:jc w:val="center"/>
              <w:rPr>
                <w:b/>
                <w:sz w:val="28"/>
                <w:szCs w:val="28"/>
              </w:rPr>
            </w:pPr>
            <w:r w:rsidRPr="00BC13E5">
              <w:rPr>
                <w:b/>
                <w:sz w:val="28"/>
                <w:szCs w:val="28"/>
              </w:rPr>
              <w:t>Наименование образовательной организации (адрес учебного заведения)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18D" w:rsidRPr="00BC13E5" w:rsidRDefault="00EE018D" w:rsidP="00CB5572">
            <w:pPr>
              <w:jc w:val="center"/>
              <w:rPr>
                <w:b/>
                <w:sz w:val="28"/>
                <w:szCs w:val="28"/>
              </w:rPr>
            </w:pPr>
            <w:r w:rsidRPr="00BC13E5">
              <w:rPr>
                <w:b/>
                <w:sz w:val="28"/>
                <w:szCs w:val="28"/>
              </w:rPr>
              <w:t>Мощность образовательной организации (количество мест)</w:t>
            </w:r>
          </w:p>
        </w:tc>
      </w:tr>
      <w:tr w:rsidR="00EE018D" w:rsidRPr="009F3AED" w:rsidTr="00CB5572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18D" w:rsidRPr="009F3AED" w:rsidRDefault="00EE018D" w:rsidP="00CB5572">
            <w:pPr>
              <w:jc w:val="center"/>
              <w:rPr>
                <w:sz w:val="28"/>
                <w:szCs w:val="28"/>
                <w:lang w:val="en-US"/>
              </w:rPr>
            </w:pPr>
            <w:r w:rsidRPr="009F3AE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18D" w:rsidRPr="009F3AED" w:rsidRDefault="00EE018D" w:rsidP="00CB5572">
            <w:pPr>
              <w:jc w:val="center"/>
              <w:rPr>
                <w:sz w:val="28"/>
                <w:szCs w:val="28"/>
                <w:lang w:val="en-US"/>
              </w:rPr>
            </w:pPr>
            <w:r w:rsidRPr="009F3AE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18D" w:rsidRPr="009F3AED" w:rsidRDefault="00EE018D" w:rsidP="00CB5572">
            <w:pPr>
              <w:jc w:val="center"/>
              <w:rPr>
                <w:sz w:val="28"/>
                <w:szCs w:val="28"/>
                <w:lang w:val="en-US"/>
              </w:rPr>
            </w:pPr>
            <w:r w:rsidRPr="009F3AED">
              <w:rPr>
                <w:sz w:val="28"/>
                <w:szCs w:val="28"/>
                <w:lang w:val="en-US"/>
              </w:rPr>
              <w:t>3</w:t>
            </w:r>
          </w:p>
        </w:tc>
      </w:tr>
      <w:tr w:rsidR="00EE018D" w:rsidTr="00CB5572"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18D" w:rsidRPr="009F3AED" w:rsidRDefault="00EE018D" w:rsidP="00CB5572">
            <w:pPr>
              <w:jc w:val="center"/>
              <w:rPr>
                <w:sz w:val="28"/>
                <w:szCs w:val="28"/>
              </w:rPr>
            </w:pPr>
            <w:r w:rsidRPr="009F3AED">
              <w:rPr>
                <w:sz w:val="28"/>
                <w:szCs w:val="28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18D" w:rsidRPr="009F3AED" w:rsidRDefault="00EE018D" w:rsidP="00CB5572">
            <w:pPr>
              <w:jc w:val="center"/>
              <w:rPr>
                <w:sz w:val="28"/>
                <w:szCs w:val="28"/>
              </w:rPr>
            </w:pPr>
            <w:r w:rsidRPr="009F3AED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9F3AED">
              <w:rPr>
                <w:sz w:val="28"/>
                <w:szCs w:val="28"/>
              </w:rPr>
              <w:t>Трудармейская</w:t>
            </w:r>
            <w:proofErr w:type="spellEnd"/>
            <w:r w:rsidRPr="009F3AED">
              <w:rPr>
                <w:sz w:val="28"/>
                <w:szCs w:val="28"/>
              </w:rPr>
              <w:t xml:space="preserve"> средняя общеобразовательная школа»</w:t>
            </w:r>
          </w:p>
          <w:p w:rsidR="00EE018D" w:rsidRPr="009F3AED" w:rsidRDefault="00EE018D" w:rsidP="00CB5572">
            <w:pPr>
              <w:jc w:val="center"/>
              <w:rPr>
                <w:sz w:val="28"/>
                <w:szCs w:val="28"/>
              </w:rPr>
            </w:pPr>
            <w:r w:rsidRPr="009F3AED">
              <w:rPr>
                <w:sz w:val="28"/>
                <w:szCs w:val="28"/>
              </w:rPr>
              <w:t>(</w:t>
            </w:r>
            <w:r w:rsidRPr="00BC13E5">
              <w:rPr>
                <w:sz w:val="28"/>
                <w:szCs w:val="28"/>
              </w:rPr>
              <w:t>653250, Кемеровская область</w:t>
            </w:r>
            <w:r>
              <w:rPr>
                <w:sz w:val="28"/>
                <w:szCs w:val="28"/>
              </w:rPr>
              <w:t>-Кузбасс</w:t>
            </w:r>
            <w:r w:rsidRPr="00BC13E5">
              <w:rPr>
                <w:sz w:val="28"/>
                <w:szCs w:val="28"/>
              </w:rPr>
              <w:t xml:space="preserve">, Прокопьевский муниципальный округ, </w:t>
            </w:r>
            <w:proofErr w:type="spellStart"/>
            <w:r w:rsidRPr="00BC13E5">
              <w:rPr>
                <w:sz w:val="28"/>
                <w:szCs w:val="28"/>
              </w:rPr>
              <w:t>п</w:t>
            </w:r>
            <w:proofErr w:type="gramStart"/>
            <w:r w:rsidRPr="00BC13E5">
              <w:rPr>
                <w:sz w:val="28"/>
                <w:szCs w:val="28"/>
              </w:rPr>
              <w:t>.Т</w:t>
            </w:r>
            <w:proofErr w:type="gramEnd"/>
            <w:r w:rsidRPr="00BC13E5">
              <w:rPr>
                <w:sz w:val="28"/>
                <w:szCs w:val="28"/>
              </w:rPr>
              <w:t>рудармейский</w:t>
            </w:r>
            <w:proofErr w:type="spellEnd"/>
            <w:r w:rsidRPr="00BC13E5">
              <w:rPr>
                <w:sz w:val="28"/>
                <w:szCs w:val="28"/>
              </w:rPr>
              <w:t>, ул. Школьная</w:t>
            </w:r>
            <w:r w:rsidRPr="009F3AED">
              <w:rPr>
                <w:sz w:val="28"/>
                <w:szCs w:val="28"/>
              </w:rPr>
              <w:t>, д.2)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18D" w:rsidRPr="009F3AED" w:rsidRDefault="00EE018D" w:rsidP="00CB5572">
            <w:pPr>
              <w:jc w:val="center"/>
              <w:rPr>
                <w:sz w:val="28"/>
                <w:szCs w:val="28"/>
              </w:rPr>
            </w:pPr>
            <w:r w:rsidRPr="009F3AE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80</w:t>
            </w:r>
            <w:r w:rsidRPr="009F3AED">
              <w:rPr>
                <w:sz w:val="28"/>
                <w:szCs w:val="28"/>
              </w:rPr>
              <w:t xml:space="preserve"> – школа</w:t>
            </w:r>
          </w:p>
          <w:p w:rsidR="00EE018D" w:rsidRPr="00D67B61" w:rsidRDefault="00EE018D" w:rsidP="00CB5572">
            <w:pPr>
              <w:jc w:val="center"/>
              <w:rPr>
                <w:sz w:val="28"/>
                <w:szCs w:val="28"/>
              </w:rPr>
            </w:pPr>
            <w:r w:rsidRPr="009F3AED">
              <w:rPr>
                <w:sz w:val="28"/>
                <w:szCs w:val="28"/>
              </w:rPr>
              <w:t>100 – дошкольное отделение</w:t>
            </w:r>
          </w:p>
        </w:tc>
      </w:tr>
    </w:tbl>
    <w:p w:rsidR="00EE018D" w:rsidRPr="006A2DBE" w:rsidRDefault="00EE018D" w:rsidP="00EE018D">
      <w:pPr>
        <w:pStyle w:val="14"/>
        <w:spacing w:line="240" w:lineRule="auto"/>
        <w:rPr>
          <w:rFonts w:eastAsiaTheme="minorEastAsia"/>
          <w:color w:val="auto"/>
          <w:lang w:eastAsia="ru-RU"/>
        </w:rPr>
      </w:pPr>
    </w:p>
    <w:p w:rsidR="00EE018D" w:rsidRPr="006A2DBE" w:rsidRDefault="00EE018D" w:rsidP="00EE018D">
      <w:pPr>
        <w:ind w:firstLine="709"/>
        <w:jc w:val="both"/>
        <w:rPr>
          <w:sz w:val="28"/>
          <w:szCs w:val="28"/>
        </w:rPr>
      </w:pPr>
      <w:r w:rsidRPr="006A2DBE">
        <w:rPr>
          <w:sz w:val="28"/>
          <w:szCs w:val="28"/>
        </w:rPr>
        <w:t xml:space="preserve">В </w:t>
      </w:r>
      <w:proofErr w:type="spellStart"/>
      <w:r w:rsidRPr="006A2DBE">
        <w:rPr>
          <w:sz w:val="28"/>
          <w:szCs w:val="28"/>
        </w:rPr>
        <w:t>Трудармейской</w:t>
      </w:r>
      <w:proofErr w:type="spellEnd"/>
      <w:r w:rsidRPr="006A2DBE">
        <w:rPr>
          <w:sz w:val="28"/>
          <w:szCs w:val="28"/>
        </w:rPr>
        <w:t xml:space="preserve"> средней школе обучается 560 учеников. </w:t>
      </w:r>
    </w:p>
    <w:p w:rsidR="00EE018D" w:rsidRPr="006A2DBE" w:rsidRDefault="00EE018D" w:rsidP="00EE018D">
      <w:pPr>
        <w:ind w:firstLine="720"/>
        <w:jc w:val="both"/>
        <w:rPr>
          <w:sz w:val="28"/>
          <w:szCs w:val="28"/>
        </w:rPr>
      </w:pPr>
      <w:r w:rsidRPr="006A2DBE">
        <w:rPr>
          <w:sz w:val="28"/>
          <w:szCs w:val="28"/>
        </w:rPr>
        <w:t>Материально – техническая база школы соответствует требованиям, предъявляемым к общеобразовательным учреждениям. 29 учебных кабинетов, 3 мастерские, 1 компьютерный класс, 2 мобильных класса, компьютеризированная библиотека с выходом в интернет. В апреле 2014 установлен 3D кабинет.</w:t>
      </w:r>
    </w:p>
    <w:p w:rsidR="00EE018D" w:rsidRPr="006A2DBE" w:rsidRDefault="00EE018D" w:rsidP="00EE018D">
      <w:pPr>
        <w:ind w:firstLine="720"/>
        <w:jc w:val="both"/>
        <w:rPr>
          <w:sz w:val="28"/>
          <w:szCs w:val="28"/>
        </w:rPr>
      </w:pPr>
      <w:r w:rsidRPr="006A2DBE">
        <w:rPr>
          <w:sz w:val="28"/>
          <w:szCs w:val="28"/>
        </w:rPr>
        <w:t>Педагогичес</w:t>
      </w:r>
      <w:r>
        <w:rPr>
          <w:sz w:val="28"/>
          <w:szCs w:val="28"/>
        </w:rPr>
        <w:t>кий коллектив школы составляет 39</w:t>
      </w:r>
      <w:r w:rsidRPr="006A2DBE">
        <w:rPr>
          <w:sz w:val="28"/>
          <w:szCs w:val="28"/>
        </w:rPr>
        <w:t xml:space="preserve"> учителей. Так же есть педагог – организатор, педагог – психолог. Административно – управленческий аппарат – 8 человек.</w:t>
      </w:r>
    </w:p>
    <w:p w:rsidR="00EE018D" w:rsidRDefault="00EE018D" w:rsidP="00EE018D">
      <w:pPr>
        <w:ind w:firstLine="709"/>
        <w:jc w:val="both"/>
        <w:rPr>
          <w:sz w:val="28"/>
          <w:szCs w:val="28"/>
        </w:rPr>
      </w:pPr>
      <w:r w:rsidRPr="008D280C">
        <w:rPr>
          <w:sz w:val="28"/>
          <w:szCs w:val="28"/>
        </w:rPr>
        <w:t xml:space="preserve">Образовательное учреждение имеет статус региональных инновационных площадок: «Преемственность дошкольной общеобразовательной организации и образовательного учреждения в формировании социального опыта дошкольников при реализации ФГОС» с 2014 года; «Использование цифровой экспериментальной лаборатории в </w:t>
      </w:r>
      <w:r w:rsidRPr="008D280C">
        <w:rPr>
          <w:sz w:val="28"/>
          <w:szCs w:val="28"/>
        </w:rPr>
        <w:lastRenderedPageBreak/>
        <w:t>урочной и внеурочной деятельно</w:t>
      </w:r>
      <w:r>
        <w:rPr>
          <w:sz w:val="28"/>
          <w:szCs w:val="28"/>
        </w:rPr>
        <w:t>сти обучающихся физико-</w:t>
      </w:r>
      <w:r w:rsidRPr="008D280C">
        <w:rPr>
          <w:sz w:val="28"/>
          <w:szCs w:val="28"/>
        </w:rPr>
        <w:t>математического профиля» с 2012 года. С 2016 года региональной инновационной площадкой «Организация профессиональных проб и учебных практик на базе цифровой экспериментальной лаборатории». На основании предложения Департамента образования и науки Кемеровской области МБОУ «</w:t>
      </w:r>
      <w:proofErr w:type="spellStart"/>
      <w:r w:rsidRPr="008D280C">
        <w:rPr>
          <w:sz w:val="28"/>
          <w:szCs w:val="28"/>
        </w:rPr>
        <w:t>Трудармейская</w:t>
      </w:r>
      <w:proofErr w:type="spellEnd"/>
      <w:r w:rsidRPr="008D280C">
        <w:rPr>
          <w:sz w:val="28"/>
          <w:szCs w:val="28"/>
        </w:rPr>
        <w:t xml:space="preserve"> СОШ» </w:t>
      </w:r>
      <w:proofErr w:type="gramStart"/>
      <w:r w:rsidRPr="008D280C">
        <w:rPr>
          <w:sz w:val="28"/>
          <w:szCs w:val="28"/>
        </w:rPr>
        <w:t>включена</w:t>
      </w:r>
      <w:proofErr w:type="gramEnd"/>
      <w:r w:rsidRPr="008D280C">
        <w:rPr>
          <w:sz w:val="28"/>
          <w:szCs w:val="28"/>
        </w:rPr>
        <w:t xml:space="preserve"> в Национальный Реестр «Ведущие образовательные учреждения России» в 2016 году.</w:t>
      </w:r>
    </w:p>
    <w:p w:rsidR="00EE018D" w:rsidRDefault="00EE018D" w:rsidP="00EE018D">
      <w:pPr>
        <w:ind w:firstLine="709"/>
        <w:jc w:val="both"/>
        <w:rPr>
          <w:sz w:val="28"/>
          <w:szCs w:val="28"/>
        </w:rPr>
      </w:pPr>
      <w:r w:rsidRPr="003C6837">
        <w:rPr>
          <w:sz w:val="28"/>
          <w:szCs w:val="28"/>
        </w:rPr>
        <w:t>В школе имеется столовая на 140 посадочных мест. Пи</w:t>
      </w:r>
      <w:r>
        <w:rPr>
          <w:sz w:val="28"/>
          <w:szCs w:val="28"/>
        </w:rPr>
        <w:t>щеблок включает варочный, мясорыбный</w:t>
      </w:r>
      <w:r w:rsidRPr="003C6837">
        <w:rPr>
          <w:sz w:val="28"/>
          <w:szCs w:val="28"/>
        </w:rPr>
        <w:t xml:space="preserve">, овощной, кондитерский, хлебный цеха. Два моечных цеха, два складских помещения. В школе организовано горячее питание, работают: 4 повара, 3 </w:t>
      </w:r>
      <w:proofErr w:type="gramStart"/>
      <w:r w:rsidRPr="003C6837">
        <w:rPr>
          <w:sz w:val="28"/>
          <w:szCs w:val="28"/>
        </w:rPr>
        <w:t>кухонных</w:t>
      </w:r>
      <w:proofErr w:type="gramEnd"/>
      <w:r w:rsidRPr="003C6837">
        <w:rPr>
          <w:sz w:val="28"/>
          <w:szCs w:val="28"/>
        </w:rPr>
        <w:t xml:space="preserve"> работника. </w:t>
      </w:r>
      <w:proofErr w:type="gramStart"/>
      <w:r w:rsidRPr="003C6837">
        <w:rPr>
          <w:sz w:val="28"/>
          <w:szCs w:val="28"/>
        </w:rPr>
        <w:t xml:space="preserve">Оборудование: </w:t>
      </w:r>
      <w:proofErr w:type="spellStart"/>
      <w:r w:rsidRPr="003C6837">
        <w:rPr>
          <w:sz w:val="28"/>
          <w:szCs w:val="28"/>
        </w:rPr>
        <w:t>пароконвектомат</w:t>
      </w:r>
      <w:proofErr w:type="spellEnd"/>
      <w:r w:rsidRPr="003C6837">
        <w:rPr>
          <w:sz w:val="28"/>
          <w:szCs w:val="28"/>
        </w:rPr>
        <w:t xml:space="preserve">, жарочный шкаф, 2 печи, тестомес, </w:t>
      </w:r>
      <w:proofErr w:type="spellStart"/>
      <w:r w:rsidRPr="003C6837">
        <w:rPr>
          <w:sz w:val="28"/>
          <w:szCs w:val="28"/>
        </w:rPr>
        <w:t>электроблинница</w:t>
      </w:r>
      <w:proofErr w:type="spellEnd"/>
      <w:r w:rsidRPr="003C6837">
        <w:rPr>
          <w:sz w:val="28"/>
          <w:szCs w:val="28"/>
        </w:rPr>
        <w:t xml:space="preserve">, </w:t>
      </w:r>
      <w:proofErr w:type="spellStart"/>
      <w:r w:rsidRPr="003C6837">
        <w:rPr>
          <w:sz w:val="28"/>
          <w:szCs w:val="28"/>
        </w:rPr>
        <w:t>электромясорубка</w:t>
      </w:r>
      <w:proofErr w:type="spellEnd"/>
      <w:r w:rsidRPr="003C6837">
        <w:rPr>
          <w:sz w:val="28"/>
          <w:szCs w:val="28"/>
        </w:rPr>
        <w:t xml:space="preserve">, овощерезка, хлеборезка, 7 витринных холодильников, 2 морозильных ларя, 2 шкафа холодильных, 4 бытовых холодильника, электронные весы, мармит, </w:t>
      </w:r>
      <w:proofErr w:type="spellStart"/>
      <w:r w:rsidRPr="003C6837">
        <w:rPr>
          <w:sz w:val="28"/>
          <w:szCs w:val="28"/>
        </w:rPr>
        <w:t>термочайник</w:t>
      </w:r>
      <w:proofErr w:type="spellEnd"/>
      <w:r w:rsidRPr="003C6837">
        <w:rPr>
          <w:sz w:val="28"/>
          <w:szCs w:val="28"/>
        </w:rPr>
        <w:t>, микроволновая печь.</w:t>
      </w:r>
      <w:proofErr w:type="gramEnd"/>
      <w:r w:rsidRPr="003C6837">
        <w:rPr>
          <w:sz w:val="28"/>
          <w:szCs w:val="28"/>
        </w:rPr>
        <w:t xml:space="preserve"> Столовая работает по утвержденному десятидневному меню. </w:t>
      </w:r>
    </w:p>
    <w:p w:rsidR="00EE018D" w:rsidRDefault="00EE018D" w:rsidP="00EE018D">
      <w:pPr>
        <w:ind w:firstLine="709"/>
        <w:jc w:val="both"/>
        <w:rPr>
          <w:sz w:val="28"/>
          <w:szCs w:val="28"/>
        </w:rPr>
      </w:pPr>
      <w:r w:rsidRPr="003C6837">
        <w:rPr>
          <w:sz w:val="28"/>
          <w:szCs w:val="28"/>
        </w:rPr>
        <w:t xml:space="preserve">С целью обеспечения безопасности обучающихся школы, сохранения их жизни и здоровья - ведется строгий </w:t>
      </w:r>
      <w:proofErr w:type="gramStart"/>
      <w:r w:rsidRPr="003C6837">
        <w:rPr>
          <w:sz w:val="28"/>
          <w:szCs w:val="28"/>
        </w:rPr>
        <w:t>контроль за</w:t>
      </w:r>
      <w:proofErr w:type="gramEnd"/>
      <w:r w:rsidRPr="003C6837">
        <w:rPr>
          <w:sz w:val="28"/>
          <w:szCs w:val="28"/>
        </w:rPr>
        <w:t xml:space="preserve"> качеством поступающих на пищеблок продуктов питания и сроками их хранения, а также за наличием сопроводительных документов на приобретаемые продукты; - обеспечены надлежащие условия хранения скоропортящихся продуктов, готовых блюд, а также соблюдение технологии и качества приготовления блюд; - </w:t>
      </w:r>
      <w:proofErr w:type="gramStart"/>
      <w:r w:rsidRPr="003C6837">
        <w:rPr>
          <w:sz w:val="28"/>
          <w:szCs w:val="28"/>
        </w:rPr>
        <w:t xml:space="preserve">систематически проводится проверка пищеблока, а также знаний работниками пищеблока санитарных правил, нормативов и требований к организации детского питания; - ведется контроль за соблюдением гигиенических и технологических требований при приготовлении и раздаче пищи; - исключены случаи употребления некачественных продуктов питания, продуктов с истекшим сроком реализации; - ведется ежедневный контроль за соблюдением норм закладки и качеством приготовления блюд, результаты контроля отражаются в специальном журнале. </w:t>
      </w:r>
      <w:proofErr w:type="gramEnd"/>
    </w:p>
    <w:p w:rsidR="00EE018D" w:rsidRDefault="00EE018D" w:rsidP="00EE018D">
      <w:pPr>
        <w:ind w:firstLine="709"/>
        <w:jc w:val="both"/>
        <w:rPr>
          <w:sz w:val="28"/>
          <w:szCs w:val="28"/>
        </w:rPr>
      </w:pPr>
      <w:r w:rsidRPr="003C6837">
        <w:rPr>
          <w:sz w:val="28"/>
          <w:szCs w:val="28"/>
        </w:rPr>
        <w:t xml:space="preserve">В Дошкольном отделении </w:t>
      </w:r>
      <w:proofErr w:type="gramStart"/>
      <w:r w:rsidRPr="003C6837">
        <w:rPr>
          <w:sz w:val="28"/>
          <w:szCs w:val="28"/>
        </w:rPr>
        <w:t>имеется пи</w:t>
      </w:r>
      <w:r>
        <w:rPr>
          <w:sz w:val="28"/>
          <w:szCs w:val="28"/>
        </w:rPr>
        <w:t>щеблок включает</w:t>
      </w:r>
      <w:proofErr w:type="gramEnd"/>
      <w:r>
        <w:rPr>
          <w:sz w:val="28"/>
          <w:szCs w:val="28"/>
        </w:rPr>
        <w:t xml:space="preserve"> варочный, мясорыбный</w:t>
      </w:r>
      <w:r w:rsidRPr="003C6837">
        <w:rPr>
          <w:sz w:val="28"/>
          <w:szCs w:val="28"/>
        </w:rPr>
        <w:t xml:space="preserve">, овощной, кондитерский, хлебный цеха. Организовано 5 разовое питание. Работают 2 повара и кухонный работник. </w:t>
      </w:r>
      <w:proofErr w:type="gramStart"/>
      <w:r w:rsidRPr="003C6837">
        <w:rPr>
          <w:sz w:val="28"/>
          <w:szCs w:val="28"/>
        </w:rPr>
        <w:t>Оборудо</w:t>
      </w:r>
      <w:r>
        <w:rPr>
          <w:sz w:val="28"/>
          <w:szCs w:val="28"/>
        </w:rPr>
        <w:t xml:space="preserve">вание: </w:t>
      </w:r>
      <w:proofErr w:type="spellStart"/>
      <w:r>
        <w:rPr>
          <w:sz w:val="28"/>
          <w:szCs w:val="28"/>
        </w:rPr>
        <w:t>пароконвектомат</w:t>
      </w:r>
      <w:proofErr w:type="spellEnd"/>
      <w:r>
        <w:rPr>
          <w:sz w:val="28"/>
          <w:szCs w:val="28"/>
        </w:rPr>
        <w:t>, 2 печи</w:t>
      </w:r>
      <w:r w:rsidRPr="003C6837">
        <w:rPr>
          <w:sz w:val="28"/>
          <w:szCs w:val="28"/>
        </w:rPr>
        <w:t xml:space="preserve">, </w:t>
      </w:r>
      <w:proofErr w:type="spellStart"/>
      <w:r w:rsidRPr="003C6837">
        <w:rPr>
          <w:sz w:val="28"/>
          <w:szCs w:val="28"/>
        </w:rPr>
        <w:t>электромясорубка</w:t>
      </w:r>
      <w:proofErr w:type="spellEnd"/>
      <w:r w:rsidRPr="003C6837">
        <w:rPr>
          <w:sz w:val="28"/>
          <w:szCs w:val="28"/>
        </w:rPr>
        <w:t>, овощерезка, 1 морозильный ларь, 5 бытовых х</w:t>
      </w:r>
      <w:r>
        <w:rPr>
          <w:sz w:val="28"/>
          <w:szCs w:val="28"/>
        </w:rPr>
        <w:t>олодильника, электронные весы, с</w:t>
      </w:r>
      <w:r w:rsidRPr="003C6837">
        <w:rPr>
          <w:sz w:val="28"/>
          <w:szCs w:val="28"/>
        </w:rPr>
        <w:t xml:space="preserve">толовая работает по утвержденному десятидневному меню. </w:t>
      </w:r>
      <w:proofErr w:type="gramEnd"/>
    </w:p>
    <w:p w:rsidR="00EE018D" w:rsidRDefault="00EE018D" w:rsidP="00EE0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образовательном учреждении имеется библиотека, а также спортивные залы, сведения о которых приведены в таблице 4.</w:t>
      </w:r>
    </w:p>
    <w:p w:rsidR="00EE018D" w:rsidRDefault="00EE018D" w:rsidP="00EE018D">
      <w:pPr>
        <w:ind w:firstLine="709"/>
        <w:jc w:val="both"/>
        <w:rPr>
          <w:sz w:val="28"/>
          <w:szCs w:val="28"/>
        </w:rPr>
      </w:pPr>
    </w:p>
    <w:p w:rsidR="00EE018D" w:rsidRDefault="00EE018D" w:rsidP="00EE01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4 – Информация об объектах спорта, находящихся на территории </w:t>
      </w:r>
      <w:r w:rsidRPr="00D67B61">
        <w:rPr>
          <w:sz w:val="28"/>
          <w:szCs w:val="28"/>
        </w:rPr>
        <w:t>М</w:t>
      </w:r>
      <w:r>
        <w:rPr>
          <w:sz w:val="28"/>
          <w:szCs w:val="28"/>
        </w:rPr>
        <w:t xml:space="preserve">БОУ </w:t>
      </w:r>
      <w:r w:rsidRPr="00D67B61">
        <w:rPr>
          <w:sz w:val="28"/>
          <w:szCs w:val="28"/>
        </w:rPr>
        <w:t>«</w:t>
      </w:r>
      <w:proofErr w:type="spellStart"/>
      <w:r w:rsidRPr="00D67B61">
        <w:rPr>
          <w:sz w:val="28"/>
          <w:szCs w:val="28"/>
        </w:rPr>
        <w:t>Трудармейская</w:t>
      </w:r>
      <w:proofErr w:type="spellEnd"/>
      <w:r w:rsidRPr="00D67B61">
        <w:rPr>
          <w:sz w:val="28"/>
          <w:szCs w:val="28"/>
        </w:rPr>
        <w:t xml:space="preserve"> средняя общеобразовательная школа»</w:t>
      </w:r>
    </w:p>
    <w:p w:rsidR="00CB5572" w:rsidRDefault="00CB5572" w:rsidP="00EE018D">
      <w:pPr>
        <w:jc w:val="both"/>
        <w:rPr>
          <w:sz w:val="28"/>
          <w:szCs w:val="28"/>
        </w:rPr>
      </w:pPr>
    </w:p>
    <w:p w:rsidR="00CB5572" w:rsidRPr="003C6837" w:rsidRDefault="00CB5572" w:rsidP="00EE018D">
      <w:pPr>
        <w:jc w:val="both"/>
        <w:rPr>
          <w:sz w:val="28"/>
          <w:szCs w:val="28"/>
        </w:rPr>
      </w:pP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6"/>
        <w:gridCol w:w="3789"/>
      </w:tblGrid>
      <w:tr w:rsidR="00EE018D" w:rsidRPr="003C6837" w:rsidTr="00CB5572">
        <w:trPr>
          <w:tblHeader/>
          <w:tblCellSpacing w:w="7" w:type="dxa"/>
        </w:trPr>
        <w:tc>
          <w:tcPr>
            <w:tcW w:w="2980" w:type="pct"/>
            <w:vAlign w:val="center"/>
          </w:tcPr>
          <w:p w:rsidR="00EE018D" w:rsidRPr="00BC13E5" w:rsidRDefault="00EE018D" w:rsidP="00CB5572">
            <w:pPr>
              <w:jc w:val="center"/>
              <w:rPr>
                <w:b/>
                <w:sz w:val="28"/>
                <w:szCs w:val="28"/>
              </w:rPr>
            </w:pPr>
            <w:r w:rsidRPr="00BC13E5">
              <w:rPr>
                <w:b/>
                <w:sz w:val="28"/>
                <w:szCs w:val="28"/>
              </w:rPr>
              <w:t>Наименование объекта спорта</w:t>
            </w:r>
          </w:p>
        </w:tc>
        <w:tc>
          <w:tcPr>
            <w:tcW w:w="1997" w:type="pct"/>
            <w:vAlign w:val="center"/>
          </w:tcPr>
          <w:p w:rsidR="00EE018D" w:rsidRPr="00BC13E5" w:rsidRDefault="00EE018D" w:rsidP="00CB5572">
            <w:pPr>
              <w:jc w:val="center"/>
              <w:rPr>
                <w:b/>
                <w:sz w:val="28"/>
                <w:szCs w:val="28"/>
              </w:rPr>
            </w:pPr>
            <w:r w:rsidRPr="00BC13E5">
              <w:rPr>
                <w:b/>
                <w:sz w:val="28"/>
                <w:szCs w:val="28"/>
              </w:rPr>
              <w:t>Площадь объекта спорта, м</w:t>
            </w:r>
            <w:proofErr w:type="gramStart"/>
            <w:r w:rsidRPr="00BC13E5">
              <w:rPr>
                <w:b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EE018D" w:rsidRPr="003C6837" w:rsidTr="00CB5572">
        <w:trPr>
          <w:tblHeader/>
          <w:tblCellSpacing w:w="7" w:type="dxa"/>
        </w:trPr>
        <w:tc>
          <w:tcPr>
            <w:tcW w:w="2980" w:type="pct"/>
            <w:vAlign w:val="center"/>
          </w:tcPr>
          <w:p w:rsidR="00EE018D" w:rsidRPr="00BC13E5" w:rsidRDefault="00EE018D" w:rsidP="00CB5572">
            <w:pPr>
              <w:jc w:val="center"/>
              <w:rPr>
                <w:b/>
                <w:sz w:val="28"/>
                <w:szCs w:val="28"/>
              </w:rPr>
            </w:pPr>
            <w:r w:rsidRPr="00BC13E5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997" w:type="pct"/>
            <w:vAlign w:val="center"/>
          </w:tcPr>
          <w:p w:rsidR="00EE018D" w:rsidRPr="00BC13E5" w:rsidRDefault="00EE018D" w:rsidP="00CB5572">
            <w:pPr>
              <w:jc w:val="center"/>
              <w:rPr>
                <w:b/>
                <w:sz w:val="28"/>
                <w:szCs w:val="28"/>
              </w:rPr>
            </w:pPr>
            <w:r w:rsidRPr="00BC13E5">
              <w:rPr>
                <w:b/>
                <w:sz w:val="28"/>
                <w:szCs w:val="28"/>
              </w:rPr>
              <w:t>2</w:t>
            </w:r>
          </w:p>
        </w:tc>
      </w:tr>
      <w:tr w:rsidR="00EE018D" w:rsidRPr="003C6837" w:rsidTr="00CB5572">
        <w:trPr>
          <w:tblCellSpacing w:w="7" w:type="dxa"/>
        </w:trPr>
        <w:tc>
          <w:tcPr>
            <w:tcW w:w="2980" w:type="pct"/>
            <w:vAlign w:val="center"/>
            <w:hideMark/>
          </w:tcPr>
          <w:p w:rsidR="00EE018D" w:rsidRPr="00DA1F14" w:rsidRDefault="00EE018D" w:rsidP="00CB5572">
            <w:pPr>
              <w:rPr>
                <w:sz w:val="28"/>
                <w:szCs w:val="28"/>
              </w:rPr>
            </w:pPr>
            <w:r w:rsidRPr="00DA1F14">
              <w:rPr>
                <w:sz w:val="28"/>
                <w:szCs w:val="28"/>
              </w:rPr>
              <w:t>Спортивный зал (большой)</w:t>
            </w:r>
          </w:p>
        </w:tc>
        <w:tc>
          <w:tcPr>
            <w:tcW w:w="1997" w:type="pct"/>
            <w:vAlign w:val="center"/>
            <w:hideMark/>
          </w:tcPr>
          <w:p w:rsidR="00EE018D" w:rsidRPr="00DA1F14" w:rsidRDefault="00EE018D" w:rsidP="00CB5572">
            <w:pPr>
              <w:rPr>
                <w:sz w:val="28"/>
                <w:szCs w:val="28"/>
                <w:lang w:val="en-US"/>
              </w:rPr>
            </w:pPr>
            <w:r w:rsidRPr="00DA1F14">
              <w:rPr>
                <w:sz w:val="28"/>
                <w:szCs w:val="28"/>
              </w:rPr>
              <w:t>Площадь: 288м</w:t>
            </w:r>
            <w:r w:rsidRPr="00DA1F14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EE018D" w:rsidRPr="003C6837" w:rsidTr="00CB5572">
        <w:trPr>
          <w:tblCellSpacing w:w="7" w:type="dxa"/>
        </w:trPr>
        <w:tc>
          <w:tcPr>
            <w:tcW w:w="2980" w:type="pct"/>
            <w:vAlign w:val="center"/>
            <w:hideMark/>
          </w:tcPr>
          <w:p w:rsidR="00EE018D" w:rsidRPr="00DA1F14" w:rsidRDefault="00EE018D" w:rsidP="00CB5572">
            <w:pPr>
              <w:rPr>
                <w:sz w:val="28"/>
                <w:szCs w:val="28"/>
              </w:rPr>
            </w:pPr>
            <w:r w:rsidRPr="00DA1F14">
              <w:rPr>
                <w:sz w:val="28"/>
                <w:szCs w:val="28"/>
              </w:rPr>
              <w:t>Спортивный зал (малый)</w:t>
            </w:r>
          </w:p>
        </w:tc>
        <w:tc>
          <w:tcPr>
            <w:tcW w:w="1997" w:type="pct"/>
            <w:vAlign w:val="center"/>
            <w:hideMark/>
          </w:tcPr>
          <w:p w:rsidR="00EE018D" w:rsidRPr="00DA1F14" w:rsidRDefault="00EE018D" w:rsidP="00CB5572">
            <w:pPr>
              <w:rPr>
                <w:sz w:val="28"/>
                <w:szCs w:val="28"/>
                <w:lang w:val="en-US"/>
              </w:rPr>
            </w:pPr>
            <w:r w:rsidRPr="00DA1F14">
              <w:rPr>
                <w:sz w:val="28"/>
                <w:szCs w:val="28"/>
              </w:rPr>
              <w:t>Площадь: 60м</w:t>
            </w:r>
            <w:r w:rsidRPr="00DA1F14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EE018D" w:rsidRPr="003C6837" w:rsidTr="00CB5572">
        <w:trPr>
          <w:tblCellSpacing w:w="7" w:type="dxa"/>
        </w:trPr>
        <w:tc>
          <w:tcPr>
            <w:tcW w:w="2980" w:type="pct"/>
            <w:vAlign w:val="center"/>
            <w:hideMark/>
          </w:tcPr>
          <w:p w:rsidR="00EE018D" w:rsidRPr="00DA1F14" w:rsidRDefault="00EE018D" w:rsidP="00CB5572">
            <w:pPr>
              <w:rPr>
                <w:sz w:val="28"/>
                <w:szCs w:val="28"/>
              </w:rPr>
            </w:pPr>
            <w:r w:rsidRPr="00DA1F14">
              <w:rPr>
                <w:sz w:val="28"/>
                <w:szCs w:val="28"/>
              </w:rPr>
              <w:t>Стадион</w:t>
            </w:r>
          </w:p>
        </w:tc>
        <w:tc>
          <w:tcPr>
            <w:tcW w:w="1997" w:type="pct"/>
            <w:vAlign w:val="center"/>
            <w:hideMark/>
          </w:tcPr>
          <w:p w:rsidR="00EE018D" w:rsidRPr="00DA1F14" w:rsidRDefault="00EE018D" w:rsidP="00CB5572">
            <w:pPr>
              <w:rPr>
                <w:sz w:val="28"/>
                <w:szCs w:val="28"/>
              </w:rPr>
            </w:pPr>
            <w:r w:rsidRPr="00DA1F14">
              <w:rPr>
                <w:sz w:val="28"/>
                <w:szCs w:val="28"/>
              </w:rPr>
              <w:t>Площадь: 350м</w:t>
            </w:r>
            <w:r w:rsidRPr="00DA1F14">
              <w:rPr>
                <w:sz w:val="28"/>
                <w:szCs w:val="28"/>
                <w:vertAlign w:val="superscript"/>
              </w:rPr>
              <w:t>2</w:t>
            </w:r>
          </w:p>
        </w:tc>
      </w:tr>
    </w:tbl>
    <w:p w:rsidR="00EE018D" w:rsidRDefault="00EE018D" w:rsidP="00EE018D">
      <w:pPr>
        <w:ind w:firstLine="709"/>
        <w:jc w:val="both"/>
        <w:rPr>
          <w:sz w:val="28"/>
          <w:szCs w:val="28"/>
        </w:rPr>
      </w:pPr>
    </w:p>
    <w:p w:rsidR="00EE018D" w:rsidRDefault="00EE018D" w:rsidP="00EE018D">
      <w:pPr>
        <w:ind w:firstLine="709"/>
        <w:jc w:val="both"/>
        <w:rPr>
          <w:sz w:val="28"/>
          <w:szCs w:val="28"/>
        </w:rPr>
      </w:pPr>
      <w:r w:rsidRPr="006A2DBE">
        <w:rPr>
          <w:sz w:val="28"/>
          <w:szCs w:val="28"/>
        </w:rPr>
        <w:t xml:space="preserve">Школу в п. </w:t>
      </w:r>
      <w:proofErr w:type="spellStart"/>
      <w:r w:rsidRPr="006A2DBE">
        <w:rPr>
          <w:sz w:val="28"/>
          <w:szCs w:val="28"/>
        </w:rPr>
        <w:t>Трудармейский</w:t>
      </w:r>
      <w:proofErr w:type="spellEnd"/>
      <w:r w:rsidRPr="006A2D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посещают дети, проживающие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</w:t>
      </w:r>
      <w:r w:rsidRPr="006A2DBE">
        <w:rPr>
          <w:sz w:val="28"/>
          <w:szCs w:val="28"/>
        </w:rPr>
        <w:t>К</w:t>
      </w:r>
      <w:proofErr w:type="gramEnd"/>
      <w:r w:rsidRPr="006A2DBE">
        <w:rPr>
          <w:sz w:val="28"/>
          <w:szCs w:val="28"/>
        </w:rPr>
        <w:t>алиновка</w:t>
      </w:r>
      <w:proofErr w:type="spellEnd"/>
      <w:r w:rsidRPr="006A2DBE">
        <w:rPr>
          <w:sz w:val="28"/>
          <w:szCs w:val="28"/>
        </w:rPr>
        <w:t xml:space="preserve">, ст. </w:t>
      </w:r>
      <w:proofErr w:type="spellStart"/>
      <w:r w:rsidRPr="006A2DBE">
        <w:rPr>
          <w:sz w:val="28"/>
          <w:szCs w:val="28"/>
        </w:rPr>
        <w:t>Тырган</w:t>
      </w:r>
      <w:proofErr w:type="spellEnd"/>
      <w:r w:rsidRPr="006A2DBE">
        <w:rPr>
          <w:sz w:val="28"/>
          <w:szCs w:val="28"/>
        </w:rPr>
        <w:t xml:space="preserve"> и ПТФ </w:t>
      </w:r>
      <w:proofErr w:type="spellStart"/>
      <w:r w:rsidRPr="006A2DBE">
        <w:rPr>
          <w:sz w:val="28"/>
          <w:szCs w:val="28"/>
        </w:rPr>
        <w:t>Трудармейский</w:t>
      </w:r>
      <w:proofErr w:type="spellEnd"/>
      <w:r w:rsidRPr="006A2DBE">
        <w:rPr>
          <w:sz w:val="28"/>
          <w:szCs w:val="28"/>
        </w:rPr>
        <w:t xml:space="preserve">. Для них организован подвоз школьным автобусом. (Таблица </w:t>
      </w:r>
      <w:r w:rsidRPr="00CF703F">
        <w:rPr>
          <w:sz w:val="28"/>
          <w:szCs w:val="28"/>
        </w:rPr>
        <w:t>5</w:t>
      </w:r>
      <w:r w:rsidRPr="006A2DBE">
        <w:rPr>
          <w:sz w:val="28"/>
          <w:szCs w:val="28"/>
        </w:rPr>
        <w:t>)</w:t>
      </w:r>
    </w:p>
    <w:p w:rsidR="00EE018D" w:rsidRPr="006A2DBE" w:rsidRDefault="00EE018D" w:rsidP="00EE018D">
      <w:pPr>
        <w:ind w:firstLine="709"/>
        <w:jc w:val="both"/>
        <w:rPr>
          <w:sz w:val="28"/>
          <w:szCs w:val="28"/>
        </w:rPr>
      </w:pPr>
    </w:p>
    <w:p w:rsidR="00EE018D" w:rsidRDefault="00EE018D" w:rsidP="00EE018D">
      <w:pPr>
        <w:jc w:val="both"/>
        <w:rPr>
          <w:sz w:val="28"/>
          <w:szCs w:val="28"/>
        </w:rPr>
      </w:pPr>
      <w:r w:rsidRPr="006A2DBE">
        <w:rPr>
          <w:sz w:val="28"/>
          <w:szCs w:val="28"/>
        </w:rPr>
        <w:t xml:space="preserve">Таблица </w:t>
      </w:r>
      <w:r w:rsidRPr="00DA1F14">
        <w:rPr>
          <w:sz w:val="28"/>
          <w:szCs w:val="28"/>
        </w:rPr>
        <w:t>5</w:t>
      </w:r>
      <w:r>
        <w:rPr>
          <w:sz w:val="28"/>
          <w:szCs w:val="28"/>
        </w:rPr>
        <w:t xml:space="preserve"> – Информация о подвозе детей в образовательные учреждения территории </w:t>
      </w:r>
      <w:proofErr w:type="spellStart"/>
      <w:r>
        <w:rPr>
          <w:sz w:val="28"/>
          <w:szCs w:val="28"/>
        </w:rPr>
        <w:t>Трудармейского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CB5572" w:rsidRPr="006A2DBE" w:rsidRDefault="00CB5572" w:rsidP="00EE018D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370"/>
        <w:gridCol w:w="1749"/>
        <w:gridCol w:w="3674"/>
        <w:gridCol w:w="698"/>
        <w:gridCol w:w="1416"/>
      </w:tblGrid>
      <w:tr w:rsidR="00EE018D" w:rsidRPr="006A2DBE" w:rsidTr="00CB5572">
        <w:trPr>
          <w:tblHeader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E018D" w:rsidRPr="00BC13E5" w:rsidRDefault="00EE018D" w:rsidP="00CB5572">
            <w:pPr>
              <w:pStyle w:val="a7"/>
              <w:ind w:left="0"/>
              <w:jc w:val="center"/>
              <w:rPr>
                <w:b/>
                <w:sz w:val="28"/>
              </w:rPr>
            </w:pPr>
            <w:r w:rsidRPr="00BC13E5">
              <w:rPr>
                <w:b/>
                <w:sz w:val="28"/>
              </w:rPr>
              <w:t xml:space="preserve">№ </w:t>
            </w:r>
            <w:proofErr w:type="gramStart"/>
            <w:r w:rsidRPr="00BC13E5">
              <w:rPr>
                <w:b/>
                <w:sz w:val="28"/>
              </w:rPr>
              <w:t>п</w:t>
            </w:r>
            <w:proofErr w:type="gramEnd"/>
            <w:r w:rsidRPr="00BC13E5">
              <w:rPr>
                <w:b/>
                <w:sz w:val="28"/>
              </w:rPr>
              <w:t>/п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018D" w:rsidRPr="00BC13E5" w:rsidRDefault="00EE018D" w:rsidP="00CB5572">
            <w:pPr>
              <w:pStyle w:val="a7"/>
              <w:ind w:left="0"/>
              <w:jc w:val="center"/>
              <w:rPr>
                <w:b/>
                <w:sz w:val="28"/>
              </w:rPr>
            </w:pPr>
            <w:r w:rsidRPr="00BC13E5">
              <w:rPr>
                <w:b/>
                <w:sz w:val="28"/>
              </w:rPr>
              <w:t>Населён</w:t>
            </w:r>
          </w:p>
          <w:p w:rsidR="00EE018D" w:rsidRPr="00BC13E5" w:rsidRDefault="00EE018D" w:rsidP="00CB5572">
            <w:pPr>
              <w:pStyle w:val="a7"/>
              <w:ind w:left="0"/>
              <w:jc w:val="center"/>
              <w:rPr>
                <w:b/>
                <w:sz w:val="28"/>
              </w:rPr>
            </w:pPr>
            <w:proofErr w:type="spellStart"/>
            <w:r w:rsidRPr="00BC13E5">
              <w:rPr>
                <w:b/>
                <w:sz w:val="28"/>
              </w:rPr>
              <w:t>ный</w:t>
            </w:r>
            <w:proofErr w:type="spellEnd"/>
            <w:r w:rsidRPr="00BC13E5">
              <w:rPr>
                <w:b/>
                <w:sz w:val="28"/>
              </w:rPr>
              <w:t xml:space="preserve"> пункт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E018D" w:rsidRPr="00BC13E5" w:rsidRDefault="00EE018D" w:rsidP="00CB5572">
            <w:pPr>
              <w:pStyle w:val="a7"/>
              <w:ind w:left="0"/>
              <w:jc w:val="center"/>
              <w:rPr>
                <w:b/>
                <w:sz w:val="28"/>
              </w:rPr>
            </w:pPr>
            <w:r w:rsidRPr="00BC13E5">
              <w:rPr>
                <w:b/>
                <w:sz w:val="28"/>
              </w:rPr>
              <w:t>Количество учащихся, проживающих в данном населённом пункте, человек</w:t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EE018D" w:rsidRPr="00BC13E5" w:rsidRDefault="00EE018D" w:rsidP="00CB5572">
            <w:pPr>
              <w:pStyle w:val="a7"/>
              <w:ind w:left="0"/>
              <w:jc w:val="center"/>
              <w:rPr>
                <w:b/>
                <w:sz w:val="28"/>
              </w:rPr>
            </w:pPr>
            <w:r w:rsidRPr="00BC13E5">
              <w:rPr>
                <w:b/>
                <w:sz w:val="28"/>
              </w:rPr>
              <w:t>Образовательное учреждение, к которому осуществляется подвоз учащихся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18D" w:rsidRPr="00BC13E5" w:rsidRDefault="00EE018D" w:rsidP="00CB5572">
            <w:pPr>
              <w:pStyle w:val="a7"/>
              <w:ind w:left="0"/>
              <w:jc w:val="center"/>
              <w:rPr>
                <w:b/>
                <w:sz w:val="28"/>
              </w:rPr>
            </w:pPr>
            <w:r w:rsidRPr="00BC13E5">
              <w:rPr>
                <w:b/>
                <w:sz w:val="28"/>
              </w:rPr>
              <w:t xml:space="preserve">Удалённость, </w:t>
            </w:r>
            <w:proofErr w:type="gramStart"/>
            <w:r w:rsidRPr="00BC13E5">
              <w:rPr>
                <w:b/>
                <w:sz w:val="28"/>
              </w:rPr>
              <w:t>км</w:t>
            </w:r>
            <w:proofErr w:type="gramEnd"/>
          </w:p>
        </w:tc>
        <w:tc>
          <w:tcPr>
            <w:tcW w:w="1444" w:type="dxa"/>
            <w:shd w:val="clear" w:color="auto" w:fill="auto"/>
            <w:vAlign w:val="center"/>
          </w:tcPr>
          <w:p w:rsidR="00EE018D" w:rsidRPr="00BC13E5" w:rsidRDefault="00EE018D" w:rsidP="00CB5572">
            <w:pPr>
              <w:pStyle w:val="a7"/>
              <w:ind w:left="0"/>
              <w:jc w:val="center"/>
              <w:rPr>
                <w:b/>
                <w:sz w:val="28"/>
              </w:rPr>
            </w:pPr>
            <w:r w:rsidRPr="00BC13E5">
              <w:rPr>
                <w:b/>
                <w:sz w:val="28"/>
              </w:rPr>
              <w:t>Транспорт, который используется для этих целей</w:t>
            </w:r>
          </w:p>
        </w:tc>
      </w:tr>
      <w:tr w:rsidR="00EE018D" w:rsidRPr="006A2DBE" w:rsidTr="00CB5572">
        <w:trPr>
          <w:tblHeader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E018D" w:rsidRPr="006A2DBE" w:rsidRDefault="00EE018D" w:rsidP="00CB5572">
            <w:pPr>
              <w:pStyle w:val="a7"/>
              <w:spacing w:line="36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018D" w:rsidRPr="006A2DBE" w:rsidRDefault="00EE018D" w:rsidP="00CB5572">
            <w:pPr>
              <w:pStyle w:val="a7"/>
              <w:spacing w:line="36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EE018D" w:rsidRPr="006A2DBE" w:rsidRDefault="00EE018D" w:rsidP="00CB5572">
            <w:pPr>
              <w:pStyle w:val="a7"/>
              <w:spacing w:line="36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EE018D" w:rsidRPr="006A2DBE" w:rsidRDefault="00EE018D" w:rsidP="00CB5572">
            <w:pPr>
              <w:pStyle w:val="a7"/>
              <w:spacing w:line="36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E018D" w:rsidRPr="006A2DBE" w:rsidRDefault="00EE018D" w:rsidP="00CB5572">
            <w:pPr>
              <w:pStyle w:val="a7"/>
              <w:spacing w:line="36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EE018D" w:rsidRPr="006A2DBE" w:rsidRDefault="00EE018D" w:rsidP="00CB5572">
            <w:pPr>
              <w:pStyle w:val="a7"/>
              <w:spacing w:line="36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E018D" w:rsidRPr="006A2DBE" w:rsidTr="00CB5572">
        <w:trPr>
          <w:jc w:val="center"/>
        </w:trPr>
        <w:tc>
          <w:tcPr>
            <w:tcW w:w="675" w:type="dxa"/>
            <w:shd w:val="clear" w:color="auto" w:fill="auto"/>
          </w:tcPr>
          <w:p w:rsidR="00EE018D" w:rsidRPr="006A2DBE" w:rsidRDefault="00EE018D" w:rsidP="00CB5572">
            <w:pPr>
              <w:pStyle w:val="a7"/>
              <w:ind w:left="0"/>
              <w:jc w:val="both"/>
              <w:rPr>
                <w:sz w:val="28"/>
              </w:rPr>
            </w:pPr>
            <w:r w:rsidRPr="006A2DBE">
              <w:rPr>
                <w:sz w:val="28"/>
              </w:rPr>
              <w:t>1</w:t>
            </w:r>
          </w:p>
        </w:tc>
        <w:tc>
          <w:tcPr>
            <w:tcW w:w="1397" w:type="dxa"/>
            <w:shd w:val="clear" w:color="auto" w:fill="auto"/>
          </w:tcPr>
          <w:p w:rsidR="00EE018D" w:rsidRPr="006A2DBE" w:rsidRDefault="00EE018D" w:rsidP="00CB5572">
            <w:pPr>
              <w:pStyle w:val="a7"/>
              <w:ind w:left="0"/>
              <w:jc w:val="both"/>
              <w:rPr>
                <w:sz w:val="28"/>
              </w:rPr>
            </w:pPr>
            <w:proofErr w:type="spellStart"/>
            <w:r w:rsidRPr="006A2DBE">
              <w:rPr>
                <w:sz w:val="28"/>
              </w:rPr>
              <w:t>д</w:t>
            </w:r>
            <w:proofErr w:type="gramStart"/>
            <w:r w:rsidRPr="006A2DBE">
              <w:rPr>
                <w:sz w:val="28"/>
              </w:rPr>
              <w:t>.К</w:t>
            </w:r>
            <w:proofErr w:type="gramEnd"/>
            <w:r w:rsidRPr="006A2DBE">
              <w:rPr>
                <w:sz w:val="28"/>
              </w:rPr>
              <w:t>алиновка</w:t>
            </w:r>
            <w:proofErr w:type="spellEnd"/>
          </w:p>
        </w:tc>
        <w:tc>
          <w:tcPr>
            <w:tcW w:w="1785" w:type="dxa"/>
            <w:shd w:val="clear" w:color="auto" w:fill="auto"/>
          </w:tcPr>
          <w:p w:rsidR="00EE018D" w:rsidRPr="006A2DBE" w:rsidRDefault="00EE018D" w:rsidP="00CB5572">
            <w:pPr>
              <w:pStyle w:val="a7"/>
              <w:ind w:left="0"/>
              <w:jc w:val="center"/>
              <w:rPr>
                <w:sz w:val="28"/>
              </w:rPr>
            </w:pPr>
            <w:r w:rsidRPr="006A2DBE">
              <w:rPr>
                <w:sz w:val="28"/>
              </w:rPr>
              <w:t>1</w:t>
            </w:r>
          </w:p>
        </w:tc>
        <w:tc>
          <w:tcPr>
            <w:tcW w:w="3755" w:type="dxa"/>
            <w:shd w:val="clear" w:color="auto" w:fill="auto"/>
          </w:tcPr>
          <w:p w:rsidR="00EE018D" w:rsidRPr="006A2DBE" w:rsidRDefault="00EE018D" w:rsidP="00CB5572">
            <w:pPr>
              <w:pStyle w:val="a7"/>
              <w:ind w:left="0"/>
              <w:jc w:val="both"/>
              <w:rPr>
                <w:sz w:val="28"/>
              </w:rPr>
            </w:pPr>
            <w:r w:rsidRPr="006A2DBE">
              <w:rPr>
                <w:sz w:val="28"/>
              </w:rPr>
              <w:t>Муниципальное бюджетное общеобразовательное учреждение «</w:t>
            </w:r>
            <w:proofErr w:type="spellStart"/>
            <w:r w:rsidRPr="006A2DBE">
              <w:rPr>
                <w:sz w:val="28"/>
              </w:rPr>
              <w:t>Трудармейская</w:t>
            </w:r>
            <w:proofErr w:type="spellEnd"/>
            <w:r w:rsidRPr="006A2DBE">
              <w:rPr>
                <w:sz w:val="28"/>
              </w:rPr>
              <w:t xml:space="preserve"> средняя общеобразовательная школа»</w:t>
            </w:r>
          </w:p>
        </w:tc>
        <w:tc>
          <w:tcPr>
            <w:tcW w:w="709" w:type="dxa"/>
            <w:shd w:val="clear" w:color="auto" w:fill="auto"/>
          </w:tcPr>
          <w:p w:rsidR="00EE018D" w:rsidRPr="006A2DBE" w:rsidRDefault="00EE018D" w:rsidP="00CB5572">
            <w:pPr>
              <w:pStyle w:val="a7"/>
              <w:ind w:left="0"/>
              <w:jc w:val="center"/>
              <w:rPr>
                <w:sz w:val="28"/>
              </w:rPr>
            </w:pPr>
            <w:r w:rsidRPr="006A2DBE">
              <w:rPr>
                <w:sz w:val="28"/>
              </w:rPr>
              <w:t xml:space="preserve">10,0  </w:t>
            </w:r>
          </w:p>
        </w:tc>
        <w:tc>
          <w:tcPr>
            <w:tcW w:w="1444" w:type="dxa"/>
            <w:shd w:val="clear" w:color="auto" w:fill="auto"/>
          </w:tcPr>
          <w:p w:rsidR="00EE018D" w:rsidRPr="006A2DBE" w:rsidRDefault="00EE018D" w:rsidP="00CB5572">
            <w:pPr>
              <w:pStyle w:val="a7"/>
              <w:ind w:left="0"/>
              <w:jc w:val="both"/>
              <w:rPr>
                <w:sz w:val="28"/>
              </w:rPr>
            </w:pPr>
            <w:r w:rsidRPr="006A2DBE">
              <w:rPr>
                <w:sz w:val="28"/>
              </w:rPr>
              <w:t>ПАЗ 32053-70</w:t>
            </w:r>
          </w:p>
        </w:tc>
      </w:tr>
      <w:tr w:rsidR="00EE018D" w:rsidRPr="006A2DBE" w:rsidTr="00CB5572">
        <w:trPr>
          <w:jc w:val="center"/>
        </w:trPr>
        <w:tc>
          <w:tcPr>
            <w:tcW w:w="675" w:type="dxa"/>
            <w:shd w:val="clear" w:color="auto" w:fill="auto"/>
          </w:tcPr>
          <w:p w:rsidR="00EE018D" w:rsidRPr="006A2DBE" w:rsidRDefault="00EE018D" w:rsidP="00CB5572">
            <w:pPr>
              <w:pStyle w:val="a7"/>
              <w:ind w:left="0"/>
              <w:jc w:val="both"/>
              <w:rPr>
                <w:sz w:val="28"/>
              </w:rPr>
            </w:pPr>
            <w:r w:rsidRPr="006A2DBE">
              <w:rPr>
                <w:sz w:val="28"/>
              </w:rPr>
              <w:t>2</w:t>
            </w:r>
          </w:p>
        </w:tc>
        <w:tc>
          <w:tcPr>
            <w:tcW w:w="1397" w:type="dxa"/>
            <w:shd w:val="clear" w:color="auto" w:fill="auto"/>
          </w:tcPr>
          <w:p w:rsidR="00EE018D" w:rsidRPr="006A2DBE" w:rsidRDefault="00EE018D" w:rsidP="00CB5572">
            <w:pPr>
              <w:pStyle w:val="a7"/>
              <w:ind w:left="0"/>
              <w:jc w:val="both"/>
              <w:rPr>
                <w:sz w:val="28"/>
              </w:rPr>
            </w:pPr>
            <w:r w:rsidRPr="006A2DBE">
              <w:rPr>
                <w:sz w:val="28"/>
              </w:rPr>
              <w:t>ст.</w:t>
            </w:r>
            <w:r>
              <w:rPr>
                <w:sz w:val="28"/>
                <w:lang w:val="en-US"/>
              </w:rPr>
              <w:t xml:space="preserve"> </w:t>
            </w:r>
            <w:proofErr w:type="spellStart"/>
            <w:r w:rsidRPr="006A2DBE">
              <w:rPr>
                <w:sz w:val="28"/>
              </w:rPr>
              <w:t>Тырган</w:t>
            </w:r>
            <w:proofErr w:type="spellEnd"/>
          </w:p>
        </w:tc>
        <w:tc>
          <w:tcPr>
            <w:tcW w:w="1785" w:type="dxa"/>
            <w:shd w:val="clear" w:color="auto" w:fill="auto"/>
          </w:tcPr>
          <w:p w:rsidR="00EE018D" w:rsidRPr="006A2DBE" w:rsidRDefault="00EE018D" w:rsidP="00CB5572">
            <w:pPr>
              <w:pStyle w:val="a7"/>
              <w:ind w:left="0"/>
              <w:jc w:val="center"/>
              <w:rPr>
                <w:sz w:val="28"/>
              </w:rPr>
            </w:pPr>
            <w:r w:rsidRPr="006A2DBE">
              <w:rPr>
                <w:sz w:val="28"/>
              </w:rPr>
              <w:t>14</w:t>
            </w:r>
          </w:p>
        </w:tc>
        <w:tc>
          <w:tcPr>
            <w:tcW w:w="3755" w:type="dxa"/>
            <w:shd w:val="clear" w:color="auto" w:fill="auto"/>
          </w:tcPr>
          <w:p w:rsidR="00EE018D" w:rsidRPr="006A2DBE" w:rsidRDefault="00EE018D" w:rsidP="00CB5572">
            <w:pPr>
              <w:pStyle w:val="a7"/>
              <w:ind w:left="0"/>
              <w:jc w:val="both"/>
              <w:rPr>
                <w:sz w:val="28"/>
              </w:rPr>
            </w:pPr>
            <w:r w:rsidRPr="006A2DBE">
              <w:rPr>
                <w:sz w:val="28"/>
              </w:rPr>
              <w:t xml:space="preserve"> Муниципальное бюджетное общеобразовательное учреждение «</w:t>
            </w:r>
            <w:proofErr w:type="spellStart"/>
            <w:r w:rsidRPr="006A2DBE">
              <w:rPr>
                <w:sz w:val="28"/>
              </w:rPr>
              <w:t>Трудармейская</w:t>
            </w:r>
            <w:proofErr w:type="spellEnd"/>
            <w:r w:rsidRPr="006A2DBE">
              <w:rPr>
                <w:sz w:val="28"/>
              </w:rPr>
              <w:t xml:space="preserve"> средняя общеобразовательная школа»</w:t>
            </w:r>
          </w:p>
        </w:tc>
        <w:tc>
          <w:tcPr>
            <w:tcW w:w="709" w:type="dxa"/>
            <w:shd w:val="clear" w:color="auto" w:fill="auto"/>
          </w:tcPr>
          <w:p w:rsidR="00EE018D" w:rsidRPr="006A2DBE" w:rsidRDefault="00EE018D" w:rsidP="00CB5572">
            <w:pPr>
              <w:pStyle w:val="a7"/>
              <w:ind w:left="0"/>
              <w:jc w:val="center"/>
              <w:rPr>
                <w:sz w:val="28"/>
              </w:rPr>
            </w:pPr>
            <w:r w:rsidRPr="006A2DBE">
              <w:rPr>
                <w:sz w:val="28"/>
              </w:rPr>
              <w:t xml:space="preserve">4,75  </w:t>
            </w:r>
          </w:p>
        </w:tc>
        <w:tc>
          <w:tcPr>
            <w:tcW w:w="1444" w:type="dxa"/>
            <w:shd w:val="clear" w:color="auto" w:fill="auto"/>
          </w:tcPr>
          <w:p w:rsidR="00EE018D" w:rsidRPr="006A2DBE" w:rsidRDefault="00EE018D" w:rsidP="00CB5572">
            <w:pPr>
              <w:pStyle w:val="a7"/>
              <w:ind w:left="0"/>
              <w:jc w:val="both"/>
              <w:rPr>
                <w:sz w:val="28"/>
              </w:rPr>
            </w:pPr>
            <w:r w:rsidRPr="006A2DBE">
              <w:rPr>
                <w:sz w:val="28"/>
              </w:rPr>
              <w:t>ПАЗ 32053-70</w:t>
            </w:r>
          </w:p>
        </w:tc>
      </w:tr>
      <w:tr w:rsidR="00EE018D" w:rsidRPr="006A2DBE" w:rsidTr="00CB5572">
        <w:trPr>
          <w:jc w:val="center"/>
        </w:trPr>
        <w:tc>
          <w:tcPr>
            <w:tcW w:w="675" w:type="dxa"/>
            <w:shd w:val="clear" w:color="auto" w:fill="auto"/>
          </w:tcPr>
          <w:p w:rsidR="00EE018D" w:rsidRPr="006A2DBE" w:rsidRDefault="00EE018D" w:rsidP="00CB5572">
            <w:pPr>
              <w:pStyle w:val="a7"/>
              <w:ind w:left="0"/>
              <w:jc w:val="both"/>
              <w:rPr>
                <w:sz w:val="28"/>
              </w:rPr>
            </w:pPr>
            <w:r w:rsidRPr="006A2DBE">
              <w:rPr>
                <w:sz w:val="28"/>
              </w:rPr>
              <w:t>3</w:t>
            </w:r>
          </w:p>
        </w:tc>
        <w:tc>
          <w:tcPr>
            <w:tcW w:w="1397" w:type="dxa"/>
            <w:shd w:val="clear" w:color="auto" w:fill="auto"/>
          </w:tcPr>
          <w:p w:rsidR="00EE018D" w:rsidRPr="006A2DBE" w:rsidRDefault="00EE018D" w:rsidP="00CB5572">
            <w:pPr>
              <w:pStyle w:val="a7"/>
              <w:ind w:left="0"/>
              <w:jc w:val="both"/>
              <w:rPr>
                <w:sz w:val="28"/>
              </w:rPr>
            </w:pPr>
            <w:r w:rsidRPr="006A2DBE">
              <w:rPr>
                <w:sz w:val="28"/>
              </w:rPr>
              <w:t>ПТФ п.</w:t>
            </w:r>
            <w:r>
              <w:rPr>
                <w:sz w:val="28"/>
                <w:lang w:val="en-US"/>
              </w:rPr>
              <w:t xml:space="preserve"> </w:t>
            </w:r>
            <w:proofErr w:type="spellStart"/>
            <w:r w:rsidRPr="006A2DBE">
              <w:rPr>
                <w:sz w:val="28"/>
              </w:rPr>
              <w:t>Трудармейский</w:t>
            </w:r>
            <w:proofErr w:type="spellEnd"/>
          </w:p>
        </w:tc>
        <w:tc>
          <w:tcPr>
            <w:tcW w:w="1785" w:type="dxa"/>
            <w:shd w:val="clear" w:color="auto" w:fill="auto"/>
          </w:tcPr>
          <w:p w:rsidR="00EE018D" w:rsidRPr="006A2DBE" w:rsidRDefault="00EE018D" w:rsidP="00CB5572">
            <w:pPr>
              <w:pStyle w:val="a7"/>
              <w:ind w:left="0"/>
              <w:jc w:val="center"/>
              <w:rPr>
                <w:sz w:val="28"/>
              </w:rPr>
            </w:pPr>
            <w:r w:rsidRPr="006A2DBE">
              <w:rPr>
                <w:sz w:val="28"/>
              </w:rPr>
              <w:t>50</w:t>
            </w:r>
          </w:p>
        </w:tc>
        <w:tc>
          <w:tcPr>
            <w:tcW w:w="3755" w:type="dxa"/>
            <w:shd w:val="clear" w:color="auto" w:fill="auto"/>
          </w:tcPr>
          <w:p w:rsidR="00EE018D" w:rsidRPr="006A2DBE" w:rsidRDefault="00EE018D" w:rsidP="00CB5572">
            <w:pPr>
              <w:pStyle w:val="a7"/>
              <w:ind w:left="0"/>
              <w:jc w:val="both"/>
              <w:rPr>
                <w:sz w:val="28"/>
              </w:rPr>
            </w:pPr>
            <w:r w:rsidRPr="006A2DBE">
              <w:rPr>
                <w:sz w:val="28"/>
              </w:rPr>
              <w:t>Муниципальное бюджетное общеобразовательное учреждение «</w:t>
            </w:r>
            <w:proofErr w:type="spellStart"/>
            <w:r w:rsidRPr="006A2DBE">
              <w:rPr>
                <w:sz w:val="28"/>
              </w:rPr>
              <w:t>Трудармейская</w:t>
            </w:r>
            <w:proofErr w:type="spellEnd"/>
            <w:r w:rsidRPr="006A2DBE">
              <w:rPr>
                <w:sz w:val="28"/>
              </w:rPr>
              <w:t xml:space="preserve"> средняя общеобразовательная школа»</w:t>
            </w:r>
          </w:p>
        </w:tc>
        <w:tc>
          <w:tcPr>
            <w:tcW w:w="709" w:type="dxa"/>
            <w:shd w:val="clear" w:color="auto" w:fill="auto"/>
          </w:tcPr>
          <w:p w:rsidR="00EE018D" w:rsidRPr="006A2DBE" w:rsidRDefault="00EE018D" w:rsidP="00CB5572">
            <w:pPr>
              <w:pStyle w:val="a7"/>
              <w:ind w:left="0"/>
              <w:jc w:val="center"/>
              <w:rPr>
                <w:sz w:val="28"/>
              </w:rPr>
            </w:pPr>
            <w:r w:rsidRPr="006A2DBE">
              <w:rPr>
                <w:sz w:val="28"/>
              </w:rPr>
              <w:t>4,5</w:t>
            </w:r>
          </w:p>
        </w:tc>
        <w:tc>
          <w:tcPr>
            <w:tcW w:w="1444" w:type="dxa"/>
            <w:shd w:val="clear" w:color="auto" w:fill="auto"/>
          </w:tcPr>
          <w:p w:rsidR="00EE018D" w:rsidRPr="006A2DBE" w:rsidRDefault="00EE018D" w:rsidP="00CB5572">
            <w:pPr>
              <w:pStyle w:val="a7"/>
              <w:ind w:left="0"/>
              <w:jc w:val="both"/>
              <w:rPr>
                <w:sz w:val="28"/>
              </w:rPr>
            </w:pPr>
            <w:r w:rsidRPr="006A2DBE">
              <w:rPr>
                <w:sz w:val="28"/>
              </w:rPr>
              <w:t>ПАЗ 32053-70</w:t>
            </w:r>
          </w:p>
        </w:tc>
      </w:tr>
    </w:tbl>
    <w:p w:rsidR="00EE018D" w:rsidRDefault="00EE018D" w:rsidP="00EE018D">
      <w:pPr>
        <w:pStyle w:val="ad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18D" w:rsidRPr="00A131E4" w:rsidRDefault="00EE018D" w:rsidP="00EE018D">
      <w:pPr>
        <w:pStyle w:val="ad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п. </w:t>
      </w:r>
      <w:proofErr w:type="spellStart"/>
      <w:r w:rsidRPr="007A14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Трудармейский</w:t>
      </w:r>
      <w:proofErr w:type="spellEnd"/>
      <w:r w:rsidRPr="007A1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МДОУ «</w:t>
      </w:r>
      <w:proofErr w:type="spellStart"/>
      <w:r w:rsidRPr="007A14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Трудармейский</w:t>
      </w:r>
      <w:proofErr w:type="spellEnd"/>
      <w:r w:rsidRPr="007A1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«Чебурашка». </w:t>
      </w:r>
      <w:r w:rsidRPr="00A131E4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t xml:space="preserve">Детский сад «Чебурашка» рассчитан на 180 мест: 80 мест для детей от 1 года до 3 лет (4 ясельные группы) и 100 мест для детей в возрасте </w:t>
      </w:r>
      <w:r w:rsidRPr="00A131E4">
        <w:rPr>
          <w:rFonts w:ascii="Times New Roman" w:eastAsia="Times New Roman" w:hAnsi="Times New Roman" w:cs="Times New Roman"/>
          <w:color w:val="000026"/>
          <w:sz w:val="28"/>
          <w:szCs w:val="28"/>
          <w:lang w:eastAsia="ru-RU"/>
        </w:rPr>
        <w:lastRenderedPageBreak/>
        <w:t>от 3 до 7 лет (4 дошкольные группы). В учреждении создано 21 рабочее место.</w:t>
      </w:r>
    </w:p>
    <w:p w:rsidR="00EE018D" w:rsidRPr="00C12CCF" w:rsidRDefault="00EE018D" w:rsidP="00EE018D">
      <w:pPr>
        <w:pStyle w:val="ad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18D" w:rsidRPr="00C12CCF" w:rsidRDefault="00EE018D" w:rsidP="00EE018D">
      <w:pPr>
        <w:ind w:firstLine="709"/>
        <w:jc w:val="both"/>
        <w:rPr>
          <w:sz w:val="28"/>
          <w:szCs w:val="28"/>
        </w:rPr>
      </w:pPr>
      <w:proofErr w:type="gramStart"/>
      <w:r w:rsidRPr="00C12CCF">
        <w:rPr>
          <w:sz w:val="28"/>
          <w:szCs w:val="28"/>
        </w:rPr>
        <w:t xml:space="preserve">В групповых комнатах предметно-развивающая среда создана в соответствии с "Программой воспитания и обучения в детском саду" </w:t>
      </w:r>
      <w:r w:rsidRPr="00C12CCF">
        <w:rPr>
          <w:color w:val="0F0F0F"/>
          <w:sz w:val="28"/>
          <w:szCs w:val="28"/>
        </w:rPr>
        <w:t>М.А. Василь</w:t>
      </w:r>
      <w:r>
        <w:rPr>
          <w:color w:val="0F0F0F"/>
          <w:sz w:val="28"/>
          <w:szCs w:val="28"/>
        </w:rPr>
        <w:t>евой</w:t>
      </w:r>
      <w:r w:rsidRPr="00C12CCF">
        <w:rPr>
          <w:color w:val="0F0F0F"/>
          <w:sz w:val="28"/>
          <w:szCs w:val="28"/>
        </w:rPr>
        <w:t xml:space="preserve"> с приоритетным театрализованным направлением, а пространство организовано таким образом, что все базисные компоненты развивающей предметной среды включают оптимальные условия для полноценного физического, эстетического, познавательного и социального развития, обеспечивают эмоционально комфорт</w:t>
      </w:r>
      <w:r>
        <w:rPr>
          <w:color w:val="0F0F0F"/>
          <w:sz w:val="28"/>
          <w:szCs w:val="28"/>
        </w:rPr>
        <w:t>ное состояние каждого ребенка.</w:t>
      </w:r>
      <w:proofErr w:type="gramEnd"/>
      <w:r>
        <w:rPr>
          <w:color w:val="0F0F0F"/>
          <w:sz w:val="28"/>
          <w:szCs w:val="28"/>
        </w:rPr>
        <w:t xml:space="preserve"> </w:t>
      </w:r>
      <w:r w:rsidRPr="00C12CCF">
        <w:rPr>
          <w:color w:val="0F0F0F"/>
          <w:sz w:val="28"/>
          <w:szCs w:val="28"/>
        </w:rPr>
        <w:t xml:space="preserve"> Игровой материал и оборудование в группах отвечает санитарным нормам, находится в хорошем состоянии, размещен на низких открытых полках и других доступных для детей местах. Игровой материал и оборудование соответствует возрастным особенностям развития детей.</w:t>
      </w:r>
      <w:r w:rsidRPr="00C12CCF">
        <w:rPr>
          <w:sz w:val="28"/>
          <w:szCs w:val="28"/>
        </w:rPr>
        <w:t xml:space="preserve"> </w:t>
      </w:r>
    </w:p>
    <w:p w:rsidR="00EE018D" w:rsidRPr="00C12CCF" w:rsidRDefault="00EE018D" w:rsidP="00EE018D">
      <w:pPr>
        <w:ind w:firstLine="709"/>
        <w:jc w:val="both"/>
        <w:rPr>
          <w:sz w:val="28"/>
          <w:szCs w:val="28"/>
        </w:rPr>
      </w:pPr>
      <w:r w:rsidRPr="00C12CCF">
        <w:rPr>
          <w:sz w:val="28"/>
          <w:szCs w:val="28"/>
        </w:rPr>
        <w:t>У каждой возрастной группы есть свои спаль</w:t>
      </w:r>
      <w:r>
        <w:rPr>
          <w:sz w:val="28"/>
          <w:szCs w:val="28"/>
        </w:rPr>
        <w:t>ни, туалетные комнаты, приемные,</w:t>
      </w:r>
      <w:r w:rsidRPr="00C12CCF">
        <w:rPr>
          <w:sz w:val="28"/>
          <w:szCs w:val="28"/>
        </w:rPr>
        <w:t xml:space="preserve"> которые со</w:t>
      </w:r>
      <w:r>
        <w:rPr>
          <w:sz w:val="28"/>
          <w:szCs w:val="28"/>
        </w:rPr>
        <w:t xml:space="preserve">ответствуют требованиям </w:t>
      </w:r>
      <w:proofErr w:type="spellStart"/>
      <w:r w:rsidRPr="00075204">
        <w:rPr>
          <w:sz w:val="28"/>
          <w:szCs w:val="28"/>
        </w:rPr>
        <w:t>СанПин</w:t>
      </w:r>
      <w:proofErr w:type="spellEnd"/>
      <w:r w:rsidRPr="00075204">
        <w:rPr>
          <w:sz w:val="28"/>
          <w:szCs w:val="28"/>
        </w:rPr>
        <w:t>.</w:t>
      </w:r>
    </w:p>
    <w:p w:rsidR="00EE018D" w:rsidRPr="00C12CCF" w:rsidRDefault="00EE018D" w:rsidP="00EE018D">
      <w:pPr>
        <w:ind w:firstLine="709"/>
        <w:jc w:val="both"/>
        <w:rPr>
          <w:sz w:val="28"/>
          <w:szCs w:val="28"/>
        </w:rPr>
      </w:pPr>
      <w:r w:rsidRPr="00C12CCF">
        <w:rPr>
          <w:sz w:val="28"/>
          <w:szCs w:val="28"/>
        </w:rPr>
        <w:t>Территория участка ДОУ достаточна для организации прогулок и игр детей на открытом воздухе. Площадь участков составляет 613,64 м</w:t>
      </w:r>
      <w:proofErr w:type="gramStart"/>
      <w:r w:rsidRPr="00C12CCF">
        <w:rPr>
          <w:sz w:val="28"/>
          <w:szCs w:val="28"/>
        </w:rPr>
        <w:t>2</w:t>
      </w:r>
      <w:proofErr w:type="gramEnd"/>
      <w:r w:rsidRPr="00C12CCF">
        <w:rPr>
          <w:sz w:val="28"/>
          <w:szCs w:val="28"/>
        </w:rPr>
        <w:t>. Каждая возрастная группа детей имеет свой участок (площадь 153,41 м</w:t>
      </w:r>
      <w:proofErr w:type="gramStart"/>
      <w:r w:rsidRPr="00C12CCF">
        <w:rPr>
          <w:sz w:val="28"/>
          <w:szCs w:val="28"/>
        </w:rPr>
        <w:t>2</w:t>
      </w:r>
      <w:proofErr w:type="gramEnd"/>
      <w:r w:rsidRPr="00C12CCF">
        <w:rPr>
          <w:sz w:val="28"/>
          <w:szCs w:val="28"/>
        </w:rPr>
        <w:t>). На территории оборудована спортивная площадка (площадь 100 м</w:t>
      </w:r>
      <w:proofErr w:type="gramStart"/>
      <w:r w:rsidRPr="00C12CCF">
        <w:rPr>
          <w:sz w:val="28"/>
          <w:szCs w:val="28"/>
        </w:rPr>
        <w:t>2</w:t>
      </w:r>
      <w:proofErr w:type="gramEnd"/>
      <w:r w:rsidRPr="00C12CCF">
        <w:rPr>
          <w:sz w:val="28"/>
          <w:szCs w:val="28"/>
        </w:rPr>
        <w:t>). Детские участки и спортивная площадка оборудованы в соответствии с требованиями СЭС. Площадки обеспечены необходимым оборудованием (снаряды для развития основных видов движений). На территории  имеются  цветники и зеленая изгородь.</w:t>
      </w:r>
    </w:p>
    <w:p w:rsidR="00EE018D" w:rsidRPr="00C12CCF" w:rsidRDefault="00EE018D" w:rsidP="00EE018D">
      <w:pPr>
        <w:ind w:firstLine="709"/>
        <w:jc w:val="both"/>
        <w:rPr>
          <w:sz w:val="28"/>
          <w:szCs w:val="28"/>
        </w:rPr>
      </w:pPr>
      <w:r w:rsidRPr="00C12CCF">
        <w:rPr>
          <w:sz w:val="28"/>
          <w:szCs w:val="28"/>
        </w:rPr>
        <w:t xml:space="preserve">       </w:t>
      </w:r>
      <w:r w:rsidRPr="00C12CCF">
        <w:rPr>
          <w:noProof/>
          <w:sz w:val="28"/>
          <w:szCs w:val="28"/>
        </w:rPr>
        <w:drawing>
          <wp:inline distT="0" distB="0" distL="0" distR="0" wp14:anchorId="78E34A6A" wp14:editId="42AAB640">
            <wp:extent cx="2181225" cy="1628775"/>
            <wp:effectExtent l="0" t="0" r="0" b="0"/>
            <wp:docPr id="5" name="Рисунок 5" descr="http://trudarmeykads-prk.narod.ru/images/p23_p2_dsc00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rudarmeykads-prk.narod.ru/images/p23_p2_dsc0059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CCF">
        <w:rPr>
          <w:sz w:val="28"/>
          <w:szCs w:val="28"/>
        </w:rPr>
        <w:t xml:space="preserve">   </w:t>
      </w:r>
      <w:r w:rsidRPr="00C12CCF">
        <w:rPr>
          <w:noProof/>
          <w:sz w:val="28"/>
          <w:szCs w:val="28"/>
        </w:rPr>
        <w:drawing>
          <wp:inline distT="0" distB="0" distL="0" distR="0" wp14:anchorId="2A1E84C0" wp14:editId="6FD788DF">
            <wp:extent cx="2162175" cy="1609725"/>
            <wp:effectExtent l="0" t="0" r="0" b="0"/>
            <wp:docPr id="4" name="Рисунок 4" descr="http://trudarmeykads-prk.narod.ru/images/p23_p2_dsc00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rudarmeykads-prk.narod.ru/images/p23_p2_dsc0060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18D" w:rsidRPr="00C12CCF" w:rsidRDefault="00EE018D" w:rsidP="00EE018D">
      <w:pPr>
        <w:ind w:firstLine="709"/>
        <w:jc w:val="both"/>
        <w:rPr>
          <w:sz w:val="28"/>
          <w:szCs w:val="28"/>
        </w:rPr>
      </w:pPr>
      <w:r w:rsidRPr="00C12CCF">
        <w:rPr>
          <w:sz w:val="28"/>
          <w:szCs w:val="28"/>
        </w:rPr>
        <w:t xml:space="preserve">       </w:t>
      </w:r>
      <w:r w:rsidRPr="00C12CCF">
        <w:rPr>
          <w:noProof/>
          <w:sz w:val="28"/>
          <w:szCs w:val="28"/>
        </w:rPr>
        <w:drawing>
          <wp:inline distT="0" distB="0" distL="0" distR="0" wp14:anchorId="3AAACC06" wp14:editId="4561C324">
            <wp:extent cx="2181225" cy="1600200"/>
            <wp:effectExtent l="0" t="0" r="0" b="0"/>
            <wp:docPr id="3" name="Рисунок 3" descr="http://trudarmeykads-prk.narod.ru/images/p23_p2_dsc00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rudarmeykads-prk.narod.ru/images/p23_p2_dsc0059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CCF">
        <w:rPr>
          <w:sz w:val="28"/>
          <w:szCs w:val="28"/>
        </w:rPr>
        <w:t>   </w:t>
      </w:r>
      <w:r w:rsidRPr="00C12CCF">
        <w:rPr>
          <w:noProof/>
          <w:sz w:val="28"/>
          <w:szCs w:val="28"/>
        </w:rPr>
        <w:drawing>
          <wp:inline distT="0" distB="0" distL="0" distR="0" wp14:anchorId="5288286C" wp14:editId="4C83AA19">
            <wp:extent cx="2190750" cy="1581150"/>
            <wp:effectExtent l="0" t="0" r="0" b="0"/>
            <wp:docPr id="1" name="Рисунок 1" descr="http://trudarmeykads-prk.narod.ru/images/p23_p2_dsc00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rudarmeykads-prk.narod.ru/images/p23_p2_dsc0059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18D" w:rsidRDefault="00EE018D" w:rsidP="00EE018D">
      <w:pPr>
        <w:ind w:firstLine="709"/>
        <w:jc w:val="both"/>
        <w:rPr>
          <w:sz w:val="28"/>
          <w:szCs w:val="28"/>
        </w:rPr>
      </w:pPr>
    </w:p>
    <w:p w:rsidR="00EE018D" w:rsidRPr="00C12CCF" w:rsidRDefault="00EE018D" w:rsidP="00EE018D">
      <w:pPr>
        <w:ind w:firstLine="709"/>
        <w:jc w:val="both"/>
        <w:rPr>
          <w:sz w:val="28"/>
          <w:szCs w:val="28"/>
        </w:rPr>
      </w:pPr>
      <w:r w:rsidRPr="00C12CCF">
        <w:rPr>
          <w:sz w:val="28"/>
          <w:szCs w:val="28"/>
        </w:rPr>
        <w:t>В учреждении имеются:</w:t>
      </w:r>
    </w:p>
    <w:p w:rsidR="00EE018D" w:rsidRPr="00C12CCF" w:rsidRDefault="00EE018D" w:rsidP="00EE018D">
      <w:pPr>
        <w:ind w:firstLine="709"/>
        <w:jc w:val="both"/>
        <w:rPr>
          <w:sz w:val="28"/>
          <w:szCs w:val="28"/>
        </w:rPr>
      </w:pPr>
      <w:r w:rsidRPr="00C12CC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12CCF">
        <w:rPr>
          <w:sz w:val="28"/>
          <w:szCs w:val="28"/>
        </w:rPr>
        <w:t>медицинский кабинет с оборудованным в нем изолятором;</w:t>
      </w:r>
    </w:p>
    <w:p w:rsidR="00EE018D" w:rsidRPr="00C12CCF" w:rsidRDefault="00EE018D" w:rsidP="00EE018D">
      <w:pPr>
        <w:ind w:firstLine="709"/>
        <w:jc w:val="both"/>
        <w:rPr>
          <w:sz w:val="28"/>
          <w:szCs w:val="28"/>
        </w:rPr>
      </w:pPr>
      <w:r w:rsidRPr="00C12CC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12CCF">
        <w:rPr>
          <w:sz w:val="28"/>
          <w:szCs w:val="28"/>
        </w:rPr>
        <w:t>методический кабинет, укомплектованный учебным оборудованием, дидактическими материалами, учебно-методическими пособиями;</w:t>
      </w:r>
    </w:p>
    <w:p w:rsidR="00EE018D" w:rsidRPr="00C12CCF" w:rsidRDefault="00EE018D" w:rsidP="00EE018D">
      <w:pPr>
        <w:ind w:firstLine="709"/>
        <w:jc w:val="both"/>
        <w:rPr>
          <w:sz w:val="28"/>
          <w:szCs w:val="28"/>
        </w:rPr>
      </w:pPr>
      <w:r w:rsidRPr="00C12CCF">
        <w:rPr>
          <w:sz w:val="28"/>
          <w:szCs w:val="28"/>
        </w:rPr>
        <w:lastRenderedPageBreak/>
        <w:t>- кабинет заведующего с компьютером, который подключен к сети интернет;</w:t>
      </w:r>
    </w:p>
    <w:p w:rsidR="00EE018D" w:rsidRPr="00C12CCF" w:rsidRDefault="00EE018D" w:rsidP="00EE018D">
      <w:pPr>
        <w:ind w:firstLine="709"/>
        <w:jc w:val="both"/>
        <w:rPr>
          <w:sz w:val="28"/>
          <w:szCs w:val="28"/>
        </w:rPr>
      </w:pPr>
      <w:r w:rsidRPr="00C12CC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12CCF">
        <w:rPr>
          <w:sz w:val="28"/>
          <w:szCs w:val="28"/>
        </w:rPr>
        <w:t>пищеблок с оборудованными цехами;</w:t>
      </w:r>
    </w:p>
    <w:p w:rsidR="00EE018D" w:rsidRPr="00C12CCF" w:rsidRDefault="00EE018D" w:rsidP="00EE018D">
      <w:pPr>
        <w:ind w:firstLine="709"/>
        <w:jc w:val="both"/>
        <w:rPr>
          <w:sz w:val="28"/>
          <w:szCs w:val="28"/>
        </w:rPr>
      </w:pPr>
      <w:r w:rsidRPr="00C12CC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12CCF">
        <w:rPr>
          <w:sz w:val="28"/>
          <w:szCs w:val="28"/>
        </w:rPr>
        <w:t>склад для хранения продуктов с холодильным оборудованием;</w:t>
      </w:r>
    </w:p>
    <w:p w:rsidR="00EE018D" w:rsidRPr="00C12CCF" w:rsidRDefault="00EE018D" w:rsidP="00EE018D">
      <w:pPr>
        <w:ind w:firstLine="709"/>
        <w:jc w:val="both"/>
        <w:rPr>
          <w:sz w:val="28"/>
          <w:szCs w:val="28"/>
        </w:rPr>
      </w:pPr>
      <w:r w:rsidRPr="00C12CC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12CCF">
        <w:rPr>
          <w:sz w:val="28"/>
          <w:szCs w:val="28"/>
        </w:rPr>
        <w:t>прачечная;</w:t>
      </w:r>
    </w:p>
    <w:p w:rsidR="00EE018D" w:rsidRPr="00C12CCF" w:rsidRDefault="00EE018D" w:rsidP="00EE018D">
      <w:pPr>
        <w:ind w:firstLine="709"/>
        <w:jc w:val="both"/>
        <w:rPr>
          <w:sz w:val="28"/>
          <w:szCs w:val="28"/>
        </w:rPr>
      </w:pPr>
      <w:r w:rsidRPr="00C12CC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12CCF">
        <w:rPr>
          <w:sz w:val="28"/>
          <w:szCs w:val="28"/>
        </w:rPr>
        <w:t>гладильная.</w:t>
      </w:r>
    </w:p>
    <w:p w:rsidR="00EE018D" w:rsidRPr="00C12CCF" w:rsidRDefault="00EE018D" w:rsidP="00EE018D">
      <w:pPr>
        <w:ind w:firstLine="709"/>
        <w:jc w:val="both"/>
        <w:rPr>
          <w:sz w:val="28"/>
          <w:szCs w:val="28"/>
        </w:rPr>
      </w:pPr>
      <w:r w:rsidRPr="00C12CCF">
        <w:rPr>
          <w:sz w:val="28"/>
          <w:szCs w:val="28"/>
        </w:rPr>
        <w:t>Детский сад оснащен необходимым техническим оборудованием:</w:t>
      </w:r>
    </w:p>
    <w:p w:rsidR="00EE018D" w:rsidRPr="00C12CCF" w:rsidRDefault="00EE018D" w:rsidP="00EE0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CCF">
        <w:rPr>
          <w:sz w:val="28"/>
          <w:szCs w:val="28"/>
        </w:rPr>
        <w:t>телевизор – 1 шт.;</w:t>
      </w:r>
    </w:p>
    <w:p w:rsidR="00EE018D" w:rsidRPr="00C12CCF" w:rsidRDefault="00EE018D" w:rsidP="00EE0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CCF">
        <w:rPr>
          <w:sz w:val="28"/>
          <w:szCs w:val="28"/>
        </w:rPr>
        <w:t>музыкальный центр с системой караоке – 1 шт.;</w:t>
      </w:r>
    </w:p>
    <w:p w:rsidR="00EE018D" w:rsidRPr="00C12CCF" w:rsidRDefault="00EE018D" w:rsidP="00EE0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CCF">
        <w:rPr>
          <w:sz w:val="28"/>
          <w:szCs w:val="28"/>
        </w:rPr>
        <w:t>компьютеры – 2 шт.;</w:t>
      </w:r>
    </w:p>
    <w:p w:rsidR="00EE018D" w:rsidRPr="00C12CCF" w:rsidRDefault="00EE018D" w:rsidP="00EE0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CCF">
        <w:rPr>
          <w:sz w:val="28"/>
          <w:szCs w:val="28"/>
        </w:rPr>
        <w:t>видеокамера – 1 шт.;</w:t>
      </w:r>
    </w:p>
    <w:p w:rsidR="00EE018D" w:rsidRPr="00C12CCF" w:rsidRDefault="00EE018D" w:rsidP="00EE0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12CCF">
        <w:rPr>
          <w:sz w:val="28"/>
          <w:szCs w:val="28"/>
        </w:rPr>
        <w:t xml:space="preserve"> принтер –</w:t>
      </w:r>
      <w:r>
        <w:rPr>
          <w:sz w:val="28"/>
          <w:szCs w:val="28"/>
        </w:rPr>
        <w:t xml:space="preserve"> </w:t>
      </w:r>
      <w:r w:rsidRPr="00C12CCF">
        <w:rPr>
          <w:sz w:val="28"/>
          <w:szCs w:val="28"/>
        </w:rPr>
        <w:t>1 шт.;</w:t>
      </w:r>
    </w:p>
    <w:p w:rsidR="00EE018D" w:rsidRPr="00C12CCF" w:rsidRDefault="00EE018D" w:rsidP="00EE0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CCF">
        <w:rPr>
          <w:sz w:val="28"/>
          <w:szCs w:val="28"/>
        </w:rPr>
        <w:t>ксерокс</w:t>
      </w:r>
      <w:r>
        <w:rPr>
          <w:sz w:val="28"/>
          <w:szCs w:val="28"/>
        </w:rPr>
        <w:t xml:space="preserve"> </w:t>
      </w:r>
      <w:r w:rsidRPr="00C12CCF">
        <w:rPr>
          <w:sz w:val="28"/>
          <w:szCs w:val="28"/>
        </w:rPr>
        <w:t>– 1 шт.</w:t>
      </w:r>
    </w:p>
    <w:p w:rsidR="00EE018D" w:rsidRPr="002A793C" w:rsidRDefault="00EE018D" w:rsidP="00EE0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CCF">
        <w:rPr>
          <w:sz w:val="28"/>
          <w:szCs w:val="28"/>
        </w:rPr>
        <w:t xml:space="preserve">факс- 1 </w:t>
      </w:r>
      <w:r w:rsidRPr="002A793C">
        <w:rPr>
          <w:sz w:val="28"/>
          <w:szCs w:val="28"/>
        </w:rPr>
        <w:t>шт. </w:t>
      </w:r>
    </w:p>
    <w:p w:rsidR="00EE018D" w:rsidRPr="002A793C" w:rsidRDefault="00EE018D" w:rsidP="00EE018D">
      <w:pPr>
        <w:ind w:firstLine="709"/>
        <w:jc w:val="both"/>
        <w:rPr>
          <w:sz w:val="28"/>
          <w:szCs w:val="28"/>
        </w:rPr>
      </w:pPr>
      <w:r w:rsidRPr="002A793C">
        <w:rPr>
          <w:sz w:val="28"/>
          <w:szCs w:val="28"/>
        </w:rPr>
        <w:t>Воспитатели детского сада приучают детей к здоровому образу жизни, используя здоровье сберегающие технологии, которые включают в себя следующие направления:</w:t>
      </w:r>
    </w:p>
    <w:p w:rsidR="00EE018D" w:rsidRPr="002A793C" w:rsidRDefault="00EE018D" w:rsidP="00EE018D">
      <w:pPr>
        <w:ind w:firstLine="709"/>
        <w:jc w:val="both"/>
        <w:rPr>
          <w:sz w:val="28"/>
          <w:szCs w:val="28"/>
        </w:rPr>
      </w:pPr>
      <w:r w:rsidRPr="002A793C">
        <w:rPr>
          <w:sz w:val="28"/>
          <w:szCs w:val="28"/>
        </w:rPr>
        <w:t>- Лечебно-профилактическое;</w:t>
      </w:r>
    </w:p>
    <w:p w:rsidR="00EE018D" w:rsidRPr="002A793C" w:rsidRDefault="00EE018D" w:rsidP="00EE018D">
      <w:pPr>
        <w:ind w:firstLine="709"/>
        <w:jc w:val="both"/>
        <w:rPr>
          <w:sz w:val="28"/>
          <w:szCs w:val="28"/>
        </w:rPr>
      </w:pPr>
      <w:r w:rsidRPr="002A793C">
        <w:rPr>
          <w:sz w:val="28"/>
          <w:szCs w:val="28"/>
        </w:rPr>
        <w:t>- Обеспечение психологической безопасности;</w:t>
      </w:r>
    </w:p>
    <w:p w:rsidR="00EE018D" w:rsidRPr="002A793C" w:rsidRDefault="00EE018D" w:rsidP="00EE018D">
      <w:pPr>
        <w:ind w:firstLine="709"/>
        <w:jc w:val="both"/>
        <w:rPr>
          <w:sz w:val="28"/>
          <w:szCs w:val="28"/>
        </w:rPr>
      </w:pPr>
      <w:r w:rsidRPr="002A793C">
        <w:rPr>
          <w:sz w:val="28"/>
          <w:szCs w:val="28"/>
        </w:rPr>
        <w:t>- Оздоровительное;</w:t>
      </w:r>
    </w:p>
    <w:p w:rsidR="00EE018D" w:rsidRPr="002A793C" w:rsidRDefault="00EE018D" w:rsidP="00EE018D">
      <w:pPr>
        <w:ind w:firstLine="709"/>
        <w:jc w:val="both"/>
        <w:rPr>
          <w:sz w:val="28"/>
          <w:szCs w:val="28"/>
        </w:rPr>
      </w:pPr>
      <w:r w:rsidRPr="002A793C">
        <w:rPr>
          <w:sz w:val="28"/>
          <w:szCs w:val="28"/>
        </w:rPr>
        <w:t xml:space="preserve">- Формирование </w:t>
      </w:r>
      <w:proofErr w:type="spellStart"/>
      <w:r w:rsidRPr="002A793C">
        <w:rPr>
          <w:sz w:val="28"/>
          <w:szCs w:val="28"/>
        </w:rPr>
        <w:t>валеологической</w:t>
      </w:r>
      <w:proofErr w:type="spellEnd"/>
      <w:r w:rsidRPr="002A793C">
        <w:rPr>
          <w:sz w:val="28"/>
          <w:szCs w:val="28"/>
        </w:rPr>
        <w:t xml:space="preserve"> культуры»».</w:t>
      </w:r>
    </w:p>
    <w:p w:rsidR="00EE018D" w:rsidRPr="002A793C" w:rsidRDefault="00EE018D" w:rsidP="00EE018D">
      <w:pPr>
        <w:ind w:firstLine="709"/>
        <w:jc w:val="both"/>
        <w:rPr>
          <w:sz w:val="28"/>
          <w:szCs w:val="28"/>
        </w:rPr>
      </w:pPr>
      <w:r w:rsidRPr="002A793C">
        <w:rPr>
          <w:sz w:val="28"/>
          <w:szCs w:val="28"/>
        </w:rPr>
        <w:t xml:space="preserve">Работа по вышеуказанным направлениям осуществляются на занятиях, в режимных моментах, в повседневной жизни, в работе с родителями и дает свои положительные результаты. Данные по МАУ ДОУ </w:t>
      </w:r>
      <w:proofErr w:type="spellStart"/>
      <w:r w:rsidRPr="002A793C">
        <w:rPr>
          <w:sz w:val="28"/>
          <w:szCs w:val="28"/>
        </w:rPr>
        <w:t>Трудармейский</w:t>
      </w:r>
      <w:proofErr w:type="spellEnd"/>
      <w:r w:rsidRPr="002A793C">
        <w:rPr>
          <w:sz w:val="28"/>
          <w:szCs w:val="28"/>
        </w:rPr>
        <w:t xml:space="preserve"> детский сад «Чебурашка» приведены в таблице 6.</w:t>
      </w:r>
    </w:p>
    <w:p w:rsidR="00EE018D" w:rsidRDefault="00EE018D" w:rsidP="00EE018D">
      <w:pPr>
        <w:shd w:val="clear" w:color="auto" w:fill="FFFFFF"/>
        <w:jc w:val="both"/>
        <w:rPr>
          <w:sz w:val="28"/>
          <w:szCs w:val="28"/>
        </w:rPr>
      </w:pPr>
    </w:p>
    <w:p w:rsidR="00EE018D" w:rsidRDefault="00EE018D" w:rsidP="00EE018D">
      <w:pPr>
        <w:shd w:val="clear" w:color="auto" w:fill="FFFFFF"/>
        <w:jc w:val="both"/>
        <w:rPr>
          <w:sz w:val="28"/>
          <w:szCs w:val="28"/>
        </w:rPr>
      </w:pPr>
      <w:r w:rsidRPr="00C12CCF">
        <w:rPr>
          <w:sz w:val="28"/>
          <w:szCs w:val="28"/>
        </w:rPr>
        <w:t xml:space="preserve">Таблица </w:t>
      </w:r>
      <w:r w:rsidRPr="00DA1F14">
        <w:rPr>
          <w:sz w:val="28"/>
          <w:szCs w:val="28"/>
        </w:rPr>
        <w:t>6</w:t>
      </w:r>
      <w:r w:rsidRPr="00C12CCF">
        <w:rPr>
          <w:sz w:val="28"/>
          <w:szCs w:val="28"/>
        </w:rPr>
        <w:t xml:space="preserve"> - Сведения о дошкольных образовательных учреждениях в </w:t>
      </w:r>
      <w:proofErr w:type="spellStart"/>
      <w:r w:rsidRPr="00C12CCF">
        <w:rPr>
          <w:sz w:val="28"/>
          <w:szCs w:val="28"/>
        </w:rPr>
        <w:t>Трудармейском</w:t>
      </w:r>
      <w:proofErr w:type="spellEnd"/>
      <w:r w:rsidRPr="00C12CCF">
        <w:rPr>
          <w:sz w:val="28"/>
          <w:szCs w:val="28"/>
        </w:rPr>
        <w:t xml:space="preserve"> сельском поселении</w:t>
      </w:r>
    </w:p>
    <w:p w:rsidR="003D7BD2" w:rsidRPr="00C12CCF" w:rsidRDefault="003D7BD2" w:rsidP="00EE018D">
      <w:pPr>
        <w:shd w:val="clear" w:color="auto" w:fill="FFFFFF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3554"/>
        <w:gridCol w:w="2196"/>
        <w:gridCol w:w="3020"/>
      </w:tblGrid>
      <w:tr w:rsidR="00EE018D" w:rsidRPr="00854442" w:rsidTr="003D7BD2">
        <w:trPr>
          <w:tblHeader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18D" w:rsidRPr="00854442" w:rsidRDefault="00EE018D" w:rsidP="00CB5572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  <w:r w:rsidRPr="00854442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854442">
              <w:rPr>
                <w:b/>
                <w:sz w:val="28"/>
                <w:szCs w:val="28"/>
              </w:rPr>
              <w:t>п</w:t>
            </w:r>
            <w:proofErr w:type="gramEnd"/>
            <w:r w:rsidRPr="0085444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18D" w:rsidRPr="00854442" w:rsidRDefault="00EE018D" w:rsidP="00CB5572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  <w:r w:rsidRPr="00854442">
              <w:rPr>
                <w:b/>
                <w:sz w:val="28"/>
                <w:szCs w:val="28"/>
              </w:rPr>
              <w:t>Наименование дошкольного образовательного учреждения (населённый пункт)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18D" w:rsidRPr="00854442" w:rsidRDefault="00EE018D" w:rsidP="00CB5572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  <w:r w:rsidRPr="00854442">
              <w:rPr>
                <w:b/>
                <w:sz w:val="28"/>
                <w:szCs w:val="28"/>
              </w:rPr>
              <w:t>Мощность, количество мест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18D" w:rsidRPr="00854442" w:rsidRDefault="00EE018D" w:rsidP="00CB5572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  <w:r w:rsidRPr="00854442">
              <w:rPr>
                <w:b/>
                <w:sz w:val="28"/>
                <w:szCs w:val="28"/>
              </w:rPr>
              <w:t>Состояние помещений, в случае необходимости указать – нуждается в ремонте</w:t>
            </w:r>
          </w:p>
        </w:tc>
      </w:tr>
      <w:tr w:rsidR="00EE018D" w:rsidRPr="00854442" w:rsidTr="003D7BD2">
        <w:trPr>
          <w:tblHeader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18D" w:rsidRPr="00854442" w:rsidRDefault="00EE018D" w:rsidP="00CB5572">
            <w:pPr>
              <w:pStyle w:val="a7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544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18D" w:rsidRPr="00854442" w:rsidRDefault="00EE018D" w:rsidP="00CB5572">
            <w:pPr>
              <w:pStyle w:val="a7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5444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18D" w:rsidRPr="00854442" w:rsidRDefault="00EE018D" w:rsidP="00CB5572">
            <w:pPr>
              <w:pStyle w:val="a7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5444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18D" w:rsidRPr="00854442" w:rsidRDefault="00EE018D" w:rsidP="00CB5572">
            <w:pPr>
              <w:pStyle w:val="a7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54442">
              <w:rPr>
                <w:b/>
                <w:sz w:val="28"/>
                <w:szCs w:val="28"/>
              </w:rPr>
              <w:t>4</w:t>
            </w:r>
          </w:p>
        </w:tc>
      </w:tr>
      <w:tr w:rsidR="00EE018D" w:rsidRPr="00854442" w:rsidTr="003D7BD2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18D" w:rsidRPr="00854442" w:rsidRDefault="00EE018D" w:rsidP="00CB5572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4442">
              <w:rPr>
                <w:sz w:val="28"/>
                <w:szCs w:val="28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18D" w:rsidRPr="00854442" w:rsidRDefault="00EE018D" w:rsidP="00CB5572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854442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</w:t>
            </w:r>
            <w:r w:rsidRPr="00854442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854442">
              <w:rPr>
                <w:sz w:val="28"/>
                <w:szCs w:val="28"/>
              </w:rPr>
              <w:t>«</w:t>
            </w:r>
            <w:proofErr w:type="spellStart"/>
            <w:r w:rsidRPr="00854442">
              <w:rPr>
                <w:sz w:val="28"/>
                <w:szCs w:val="28"/>
              </w:rPr>
              <w:t>Трудармейский</w:t>
            </w:r>
            <w:proofErr w:type="spellEnd"/>
            <w:r w:rsidRPr="00854442">
              <w:rPr>
                <w:sz w:val="28"/>
                <w:szCs w:val="28"/>
              </w:rPr>
              <w:t xml:space="preserve"> детский </w:t>
            </w:r>
            <w:r w:rsidRPr="00BC13E5">
              <w:rPr>
                <w:sz w:val="28"/>
                <w:szCs w:val="28"/>
              </w:rPr>
              <w:t>сад «Чебурашка», (653250, Кемеровская область -Кузбасс, Прокопьевский муниципальный</w:t>
            </w:r>
            <w:r>
              <w:rPr>
                <w:sz w:val="28"/>
                <w:szCs w:val="28"/>
              </w:rPr>
              <w:t xml:space="preserve"> округ</w:t>
            </w:r>
            <w:r w:rsidRPr="00854442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lastRenderedPageBreak/>
              <w:t>п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854442">
              <w:rPr>
                <w:sz w:val="28"/>
                <w:szCs w:val="28"/>
              </w:rPr>
              <w:t>Т</w:t>
            </w:r>
            <w:proofErr w:type="gramEnd"/>
            <w:r w:rsidRPr="00854442">
              <w:rPr>
                <w:sz w:val="28"/>
                <w:szCs w:val="28"/>
              </w:rPr>
              <w:t>рудармейский</w:t>
            </w:r>
            <w:proofErr w:type="spellEnd"/>
            <w:r w:rsidRPr="00854442">
              <w:rPr>
                <w:sz w:val="28"/>
                <w:szCs w:val="28"/>
              </w:rPr>
              <w:t>, ул. Школьная, 1)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18D" w:rsidRPr="00854442" w:rsidRDefault="00EE018D" w:rsidP="00CB557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18D" w:rsidRPr="00854442" w:rsidRDefault="00EE018D" w:rsidP="00CB5572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854442">
              <w:rPr>
                <w:sz w:val="28"/>
                <w:szCs w:val="28"/>
              </w:rPr>
              <w:t>Удовлетворительное</w:t>
            </w:r>
            <w:proofErr w:type="gramEnd"/>
            <w:r w:rsidRPr="00854442">
              <w:rPr>
                <w:sz w:val="28"/>
                <w:szCs w:val="28"/>
              </w:rPr>
              <w:t>, в ремонте не нуждается</w:t>
            </w:r>
          </w:p>
        </w:tc>
      </w:tr>
    </w:tbl>
    <w:p w:rsidR="00EE018D" w:rsidRDefault="00EE018D" w:rsidP="00EE018D">
      <w:pPr>
        <w:shd w:val="clear" w:color="auto" w:fill="FFFFFF"/>
        <w:jc w:val="both"/>
        <w:rPr>
          <w:sz w:val="28"/>
          <w:szCs w:val="28"/>
        </w:rPr>
      </w:pPr>
    </w:p>
    <w:p w:rsidR="00EE018D" w:rsidRPr="00DA1F14" w:rsidRDefault="00EE018D" w:rsidP="00EE018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 на территории </w:t>
      </w:r>
      <w:proofErr w:type="spellStart"/>
      <w:r>
        <w:rPr>
          <w:sz w:val="28"/>
          <w:szCs w:val="28"/>
        </w:rPr>
        <w:t>Трудармейского</w:t>
      </w:r>
      <w:proofErr w:type="spellEnd"/>
      <w:r>
        <w:rPr>
          <w:sz w:val="28"/>
          <w:szCs w:val="28"/>
        </w:rPr>
        <w:t xml:space="preserve"> сельского поселения имеются образовательные учреждения по получению дополнительного образования, информация о которых представлена в таблице 7.</w:t>
      </w:r>
    </w:p>
    <w:p w:rsidR="00EE018D" w:rsidRDefault="00EE018D" w:rsidP="00EE018D">
      <w:pPr>
        <w:ind w:firstLine="709"/>
        <w:jc w:val="both"/>
        <w:rPr>
          <w:sz w:val="28"/>
          <w:szCs w:val="28"/>
        </w:rPr>
      </w:pPr>
    </w:p>
    <w:p w:rsidR="00EE018D" w:rsidRDefault="00EE018D" w:rsidP="00EE018D">
      <w:pPr>
        <w:ind w:firstLine="709"/>
        <w:jc w:val="both"/>
        <w:rPr>
          <w:sz w:val="28"/>
          <w:szCs w:val="28"/>
        </w:rPr>
      </w:pPr>
      <w:r w:rsidRPr="00DA1F14">
        <w:rPr>
          <w:sz w:val="28"/>
          <w:szCs w:val="28"/>
        </w:rPr>
        <w:t>Таблица 7 - Сведения об образовательных учреждениях по получению дополнительного образования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Трудармейском</w:t>
      </w:r>
      <w:proofErr w:type="spellEnd"/>
      <w:r>
        <w:rPr>
          <w:sz w:val="28"/>
          <w:szCs w:val="28"/>
        </w:rPr>
        <w:t xml:space="preserve"> сельском поселении</w:t>
      </w:r>
    </w:p>
    <w:p w:rsidR="003D7BD2" w:rsidRPr="00DA1F14" w:rsidRDefault="003D7BD2" w:rsidP="00EE018D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3554"/>
        <w:gridCol w:w="2196"/>
        <w:gridCol w:w="3020"/>
      </w:tblGrid>
      <w:tr w:rsidR="00EE018D" w:rsidRPr="00DA1F14" w:rsidTr="003D7BD2">
        <w:trPr>
          <w:tblHeader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18D" w:rsidRPr="00DA1F14" w:rsidRDefault="00EE018D" w:rsidP="00CB5572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  <w:r w:rsidRPr="00DA1F14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A1F14">
              <w:rPr>
                <w:b/>
                <w:sz w:val="28"/>
                <w:szCs w:val="28"/>
              </w:rPr>
              <w:t>п</w:t>
            </w:r>
            <w:proofErr w:type="gramEnd"/>
            <w:r w:rsidRPr="00DA1F1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18D" w:rsidRPr="00DA1F14" w:rsidRDefault="00EE018D" w:rsidP="00CB5572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  <w:r w:rsidRPr="00DA1F14">
              <w:rPr>
                <w:b/>
                <w:sz w:val="28"/>
                <w:szCs w:val="28"/>
              </w:rPr>
              <w:t>Наименование дошкольного образовательного учреждения (населённый пункт)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18D" w:rsidRPr="00DA1F14" w:rsidRDefault="00EE018D" w:rsidP="00CB5572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  <w:r w:rsidRPr="00DA1F14">
              <w:rPr>
                <w:b/>
                <w:sz w:val="28"/>
                <w:szCs w:val="28"/>
              </w:rPr>
              <w:t>Мощность, количество мест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18D" w:rsidRPr="00DA1F14" w:rsidRDefault="00EE018D" w:rsidP="00CB5572">
            <w:pPr>
              <w:pStyle w:val="a7"/>
              <w:ind w:left="0"/>
              <w:jc w:val="center"/>
              <w:rPr>
                <w:b/>
                <w:sz w:val="28"/>
                <w:szCs w:val="28"/>
              </w:rPr>
            </w:pPr>
            <w:r w:rsidRPr="00DA1F14">
              <w:rPr>
                <w:b/>
                <w:sz w:val="28"/>
                <w:szCs w:val="28"/>
              </w:rPr>
              <w:t>Состояние помещений, в случае необходимости указать – нуждается в ремонте</w:t>
            </w:r>
          </w:p>
        </w:tc>
      </w:tr>
      <w:tr w:rsidR="00EE018D" w:rsidRPr="00DA1F14" w:rsidTr="003D7BD2">
        <w:trPr>
          <w:tblHeader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18D" w:rsidRPr="00DA1F14" w:rsidRDefault="00EE018D" w:rsidP="00CB5572">
            <w:pPr>
              <w:pStyle w:val="a7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A1F1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18D" w:rsidRPr="00DA1F14" w:rsidRDefault="00EE018D" w:rsidP="00CB5572">
            <w:pPr>
              <w:pStyle w:val="a7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A1F1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18D" w:rsidRPr="00DA1F14" w:rsidRDefault="00EE018D" w:rsidP="00CB5572">
            <w:pPr>
              <w:pStyle w:val="a7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A1F1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18D" w:rsidRPr="00DA1F14" w:rsidRDefault="00EE018D" w:rsidP="00CB5572">
            <w:pPr>
              <w:pStyle w:val="a7"/>
              <w:spacing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A1F14">
              <w:rPr>
                <w:b/>
                <w:sz w:val="28"/>
                <w:szCs w:val="28"/>
              </w:rPr>
              <w:t>4</w:t>
            </w:r>
          </w:p>
        </w:tc>
      </w:tr>
      <w:tr w:rsidR="00EE018D" w:rsidRPr="00DA1F14" w:rsidTr="003D7BD2">
        <w:trPr>
          <w:trHeight w:val="177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018D" w:rsidRPr="00DA1F14" w:rsidRDefault="00EE018D" w:rsidP="00CB5572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DA1F14">
              <w:rPr>
                <w:sz w:val="28"/>
                <w:szCs w:val="28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018D" w:rsidRPr="00DA1F14" w:rsidRDefault="00EE018D" w:rsidP="00CB5572">
            <w:pPr>
              <w:pStyle w:val="a7"/>
              <w:ind w:left="0"/>
              <w:rPr>
                <w:sz w:val="28"/>
                <w:szCs w:val="28"/>
              </w:rPr>
            </w:pPr>
            <w:r w:rsidRPr="00DA1F14">
              <w:rPr>
                <w:sz w:val="28"/>
                <w:szCs w:val="28"/>
              </w:rPr>
              <w:t>Муниципальное бюджетное учреждение дополнительного образования «</w:t>
            </w:r>
            <w:proofErr w:type="spellStart"/>
            <w:r w:rsidRPr="00DA1F14">
              <w:rPr>
                <w:sz w:val="28"/>
                <w:szCs w:val="28"/>
              </w:rPr>
              <w:t>Трудармейский</w:t>
            </w:r>
            <w:proofErr w:type="spellEnd"/>
            <w:r w:rsidRPr="00DA1F14">
              <w:rPr>
                <w:sz w:val="28"/>
                <w:szCs w:val="28"/>
              </w:rPr>
              <w:t xml:space="preserve"> дом детского творчества» (п.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A1F14">
              <w:rPr>
                <w:sz w:val="28"/>
                <w:szCs w:val="28"/>
              </w:rPr>
              <w:t>Трудармейский</w:t>
            </w:r>
            <w:proofErr w:type="spellEnd"/>
            <w:r w:rsidRPr="00DA1F14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DA1F14">
              <w:rPr>
                <w:sz w:val="28"/>
                <w:szCs w:val="28"/>
              </w:rPr>
              <w:t>Советская</w:t>
            </w:r>
            <w:proofErr w:type="gramEnd"/>
            <w:r w:rsidRPr="00DA1F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DA1F14">
              <w:rPr>
                <w:sz w:val="28"/>
                <w:szCs w:val="28"/>
              </w:rPr>
              <w:t>59, помещение 4П)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018D" w:rsidRPr="00DA1F14" w:rsidRDefault="00EE018D" w:rsidP="00CB557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DA1F14">
              <w:rPr>
                <w:sz w:val="28"/>
                <w:szCs w:val="28"/>
              </w:rPr>
              <w:t>140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E018D" w:rsidRPr="00DA1F14" w:rsidRDefault="00EE018D" w:rsidP="00CB5572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DA1F14">
              <w:rPr>
                <w:sz w:val="28"/>
                <w:szCs w:val="28"/>
              </w:rPr>
              <w:t>Удовлетворительное</w:t>
            </w:r>
            <w:proofErr w:type="gramEnd"/>
            <w:r w:rsidRPr="00DA1F14">
              <w:rPr>
                <w:sz w:val="28"/>
                <w:szCs w:val="28"/>
              </w:rPr>
              <w:t>, в ремонте не нуждается</w:t>
            </w:r>
          </w:p>
        </w:tc>
      </w:tr>
      <w:tr w:rsidR="00EE018D" w:rsidRPr="00DA1F14" w:rsidTr="003D7BD2">
        <w:trPr>
          <w:trHeight w:val="510"/>
        </w:trPr>
        <w:tc>
          <w:tcPr>
            <w:tcW w:w="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18D" w:rsidRPr="00DA1F14" w:rsidRDefault="00EE018D" w:rsidP="00CB5572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DA1F14">
              <w:rPr>
                <w:sz w:val="28"/>
                <w:szCs w:val="28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18D" w:rsidRPr="00DA1F14" w:rsidRDefault="00EE018D" w:rsidP="00CB5572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DA1F14">
              <w:rPr>
                <w:sz w:val="28"/>
                <w:szCs w:val="28"/>
              </w:rPr>
              <w:t>Муниципальное автономное учреждение дополнительного образования «Детско-юношеская спортивная школа» (п.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A1F14">
              <w:rPr>
                <w:sz w:val="28"/>
                <w:szCs w:val="28"/>
              </w:rPr>
              <w:t>Трудармейский</w:t>
            </w:r>
            <w:proofErr w:type="spellEnd"/>
            <w:r w:rsidRPr="00DA1F14">
              <w:rPr>
                <w:sz w:val="28"/>
                <w:szCs w:val="28"/>
              </w:rPr>
              <w:t>, пер.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DA1F14">
              <w:rPr>
                <w:sz w:val="28"/>
                <w:szCs w:val="28"/>
              </w:rPr>
              <w:t>Садовый</w:t>
            </w:r>
            <w:proofErr w:type="gramEnd"/>
            <w:r w:rsidRPr="00DA1F14">
              <w:rPr>
                <w:sz w:val="28"/>
                <w:szCs w:val="28"/>
              </w:rPr>
              <w:t>, 4б)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18D" w:rsidRPr="00DA1F14" w:rsidRDefault="00EE018D" w:rsidP="00CB5572">
            <w:pPr>
              <w:pStyle w:val="a7"/>
              <w:ind w:left="0"/>
              <w:jc w:val="center"/>
              <w:rPr>
                <w:sz w:val="28"/>
                <w:szCs w:val="28"/>
              </w:rPr>
            </w:pPr>
            <w:r w:rsidRPr="00DA1F14">
              <w:rPr>
                <w:sz w:val="28"/>
                <w:szCs w:val="28"/>
              </w:rPr>
              <w:t>942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18D" w:rsidRPr="00DA1F14" w:rsidRDefault="00EE018D" w:rsidP="00CB5572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proofErr w:type="gramStart"/>
            <w:r w:rsidRPr="00DA1F14">
              <w:rPr>
                <w:sz w:val="28"/>
                <w:szCs w:val="28"/>
              </w:rPr>
              <w:t>Удовлетворительное</w:t>
            </w:r>
            <w:proofErr w:type="gramEnd"/>
            <w:r w:rsidRPr="00DA1F14">
              <w:rPr>
                <w:sz w:val="28"/>
                <w:szCs w:val="28"/>
              </w:rPr>
              <w:t>, в ремонте не нуждается</w:t>
            </w:r>
          </w:p>
        </w:tc>
      </w:tr>
    </w:tbl>
    <w:p w:rsidR="00EE018D" w:rsidRDefault="00EE018D" w:rsidP="00EE018D">
      <w:pPr>
        <w:ind w:firstLine="708"/>
        <w:jc w:val="both"/>
        <w:rPr>
          <w:sz w:val="28"/>
          <w:szCs w:val="28"/>
        </w:rPr>
      </w:pPr>
    </w:p>
    <w:p w:rsidR="00EE018D" w:rsidRPr="006F6AD6" w:rsidRDefault="00EE018D" w:rsidP="00EE018D">
      <w:pPr>
        <w:ind w:firstLine="708"/>
        <w:jc w:val="both"/>
        <w:rPr>
          <w:sz w:val="28"/>
          <w:szCs w:val="28"/>
        </w:rPr>
      </w:pPr>
      <w:r w:rsidRPr="006F6AD6">
        <w:rPr>
          <w:sz w:val="28"/>
          <w:szCs w:val="28"/>
        </w:rPr>
        <w:t>Своеобразием культурно-досуговой деятельности учреждения Муниципально</w:t>
      </w:r>
      <w:r>
        <w:rPr>
          <w:sz w:val="28"/>
          <w:szCs w:val="28"/>
        </w:rPr>
        <w:t>го</w:t>
      </w:r>
      <w:r w:rsidRPr="006F6AD6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6F6AD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6F6AD6">
        <w:rPr>
          <w:sz w:val="28"/>
          <w:szCs w:val="28"/>
        </w:rPr>
        <w:t xml:space="preserve"> дополнительного образования «</w:t>
      </w:r>
      <w:proofErr w:type="spellStart"/>
      <w:r w:rsidRPr="006F6AD6">
        <w:rPr>
          <w:sz w:val="28"/>
          <w:szCs w:val="28"/>
        </w:rPr>
        <w:t>Трудармейский</w:t>
      </w:r>
      <w:proofErr w:type="spellEnd"/>
      <w:r w:rsidRPr="006F6AD6">
        <w:rPr>
          <w:sz w:val="28"/>
          <w:szCs w:val="28"/>
        </w:rPr>
        <w:t xml:space="preserve"> дом детского творчества» можно считать работу социальн</w:t>
      </w:r>
      <w:r>
        <w:rPr>
          <w:sz w:val="28"/>
          <w:szCs w:val="28"/>
        </w:rPr>
        <w:t xml:space="preserve">о-педагогического направления, его сотрудники </w:t>
      </w:r>
      <w:r w:rsidRPr="006F6AD6">
        <w:rPr>
          <w:sz w:val="28"/>
          <w:szCs w:val="28"/>
        </w:rPr>
        <w:t>ежегодно проводят более 100 п</w:t>
      </w:r>
      <w:r>
        <w:rPr>
          <w:sz w:val="28"/>
          <w:szCs w:val="28"/>
        </w:rPr>
        <w:t xml:space="preserve">редставлений и мероприятий для </w:t>
      </w:r>
      <w:r w:rsidRPr="006F6AD6">
        <w:rPr>
          <w:sz w:val="28"/>
          <w:szCs w:val="28"/>
        </w:rPr>
        <w:t xml:space="preserve">школьников, их педагогов и родителей. </w:t>
      </w:r>
      <w:r w:rsidRPr="006F6AD6">
        <w:rPr>
          <w:sz w:val="28"/>
          <w:szCs w:val="28"/>
        </w:rPr>
        <w:lastRenderedPageBreak/>
        <w:t>Традиционными в Доме творчества стали Дни открытых дверей, новогодние представления, фольклорные праздники, конкурсы и фестивали по хореографии, вокалу, гала-концерт фестиваля художественного творчества "Юные звёзды Кузбасса". Дом творчества выступает организатором районных конкурсов, выставок декоративно-прикладного искусства, туристических слётов и соревнований, экологических слётов и мероприятий, районного конкурса красоты среди школьниц «Хрустальный башмачок», конкурсов рисунков, школьных газет, сюжетов, поделок, смотра школьных музеев и многих других конкурсов и мероприятий.</w:t>
      </w:r>
    </w:p>
    <w:p w:rsidR="00EE018D" w:rsidRPr="006A2DBE" w:rsidRDefault="00EE018D" w:rsidP="00EE018D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6A2DBE">
        <w:rPr>
          <w:sz w:val="28"/>
          <w:szCs w:val="28"/>
        </w:rPr>
        <w:t>В МБОУ ДОД «Детская музыкальная школа №</w:t>
      </w:r>
      <w:r>
        <w:rPr>
          <w:sz w:val="28"/>
          <w:szCs w:val="28"/>
        </w:rPr>
        <w:t xml:space="preserve"> </w:t>
      </w:r>
      <w:r w:rsidRPr="006A2DBE">
        <w:rPr>
          <w:sz w:val="28"/>
          <w:szCs w:val="28"/>
        </w:rPr>
        <w:t>49» обучается 94 ребенка. Действует 3 отделения:</w:t>
      </w:r>
    </w:p>
    <w:p w:rsidR="00EE018D" w:rsidRPr="006A2DBE" w:rsidRDefault="00EE018D" w:rsidP="00EE018D">
      <w:pPr>
        <w:numPr>
          <w:ilvl w:val="0"/>
          <w:numId w:val="19"/>
        </w:numPr>
        <w:tabs>
          <w:tab w:val="left" w:pos="0"/>
        </w:tabs>
        <w:autoSpaceDE/>
        <w:autoSpaceDN/>
        <w:ind w:left="0" w:right="20" w:firstLine="709"/>
        <w:jc w:val="both"/>
        <w:rPr>
          <w:sz w:val="28"/>
          <w:szCs w:val="28"/>
        </w:rPr>
      </w:pPr>
      <w:r w:rsidRPr="006A2DBE">
        <w:rPr>
          <w:sz w:val="28"/>
          <w:szCs w:val="28"/>
        </w:rPr>
        <w:t>Фортепианное</w:t>
      </w:r>
    </w:p>
    <w:p w:rsidR="00EE018D" w:rsidRPr="006A2DBE" w:rsidRDefault="00EE018D" w:rsidP="00EE018D">
      <w:pPr>
        <w:numPr>
          <w:ilvl w:val="0"/>
          <w:numId w:val="19"/>
        </w:numPr>
        <w:tabs>
          <w:tab w:val="left" w:pos="0"/>
        </w:tabs>
        <w:autoSpaceDE/>
        <w:autoSpaceDN/>
        <w:spacing w:before="100" w:beforeAutospacing="1"/>
        <w:ind w:left="0" w:right="20" w:firstLine="709"/>
        <w:jc w:val="both"/>
        <w:rPr>
          <w:sz w:val="28"/>
          <w:szCs w:val="28"/>
        </w:rPr>
      </w:pPr>
      <w:r w:rsidRPr="006A2DBE">
        <w:rPr>
          <w:sz w:val="28"/>
          <w:szCs w:val="28"/>
        </w:rPr>
        <w:t>Народных инструментов</w:t>
      </w:r>
    </w:p>
    <w:p w:rsidR="00EE018D" w:rsidRPr="006A2DBE" w:rsidRDefault="00EE018D" w:rsidP="00EE018D">
      <w:pPr>
        <w:numPr>
          <w:ilvl w:val="0"/>
          <w:numId w:val="19"/>
        </w:numPr>
        <w:tabs>
          <w:tab w:val="left" w:pos="0"/>
        </w:tabs>
        <w:autoSpaceDE/>
        <w:autoSpaceDN/>
        <w:spacing w:before="100" w:beforeAutospacing="1"/>
        <w:ind w:left="0" w:right="20" w:firstLine="709"/>
        <w:jc w:val="both"/>
        <w:rPr>
          <w:sz w:val="28"/>
          <w:szCs w:val="28"/>
        </w:rPr>
      </w:pPr>
      <w:r w:rsidRPr="006A2DBE">
        <w:rPr>
          <w:sz w:val="28"/>
          <w:szCs w:val="28"/>
        </w:rPr>
        <w:t>Сольное пение.</w:t>
      </w:r>
    </w:p>
    <w:p w:rsidR="00EE018D" w:rsidRPr="006A2DBE" w:rsidRDefault="00EE018D" w:rsidP="00EE018D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6A2DBE">
        <w:rPr>
          <w:sz w:val="28"/>
          <w:szCs w:val="28"/>
        </w:rPr>
        <w:t xml:space="preserve">Педагогическую деятельность осуществляет 8 преподавателей. В школе существует детский оркестр народных инструментов, педагогический ансамбль народных инструментов, педагогический вокальный ансамбль «Лад», хор старших и младших классов. </w:t>
      </w:r>
    </w:p>
    <w:p w:rsidR="00EE018D" w:rsidRPr="00DA1F14" w:rsidRDefault="00EE018D" w:rsidP="00EE018D">
      <w:pPr>
        <w:ind w:firstLine="709"/>
        <w:jc w:val="both"/>
        <w:rPr>
          <w:sz w:val="28"/>
        </w:rPr>
      </w:pPr>
      <w:r w:rsidRPr="008D3506">
        <w:rPr>
          <w:sz w:val="28"/>
        </w:rPr>
        <w:t>Размещение общеобразовательных учреждений допускается</w:t>
      </w:r>
      <w:r w:rsidRPr="00DA1F14">
        <w:rPr>
          <w:sz w:val="28"/>
        </w:rPr>
        <w:t xml:space="preserve"> на расстоянии транспортной доступности: в сельской местности размещение общеобразовательных учреждений должно соответствовать нижеследующим требованиям: </w:t>
      </w:r>
      <w:proofErr w:type="gramStart"/>
      <w:r w:rsidRPr="00DA1F14">
        <w:rPr>
          <w:sz w:val="28"/>
          <w:lang w:val="en-US"/>
        </w:rPr>
        <w:t>I</w:t>
      </w:r>
      <w:r w:rsidRPr="00DA1F14">
        <w:rPr>
          <w:sz w:val="28"/>
        </w:rPr>
        <w:t xml:space="preserve"> ступень обучения – радиус пешеходной доступности 2 км, радиус транспортной доступности 15 минут.</w:t>
      </w:r>
      <w:proofErr w:type="gramEnd"/>
    </w:p>
    <w:p w:rsidR="00EE018D" w:rsidRPr="00DA1F14" w:rsidRDefault="00EE018D" w:rsidP="00EE018D">
      <w:pPr>
        <w:ind w:firstLine="709"/>
        <w:jc w:val="both"/>
        <w:rPr>
          <w:sz w:val="28"/>
        </w:rPr>
      </w:pPr>
      <w:r w:rsidRPr="00DA1F14">
        <w:rPr>
          <w:sz w:val="28"/>
        </w:rPr>
        <w:t>Транспортному обслуживанию подлежат учащиеся сельских общеобразовательных учреждений, проживающие на расстоянии свыше 1 км от общеобразовательного учреждения. Подвоз учащихся осуществляется на транспорте, предназначенном для перевозки детей. Таким образом</w:t>
      </w:r>
      <w:r>
        <w:rPr>
          <w:sz w:val="28"/>
        </w:rPr>
        <w:t>,</w:t>
      </w:r>
      <w:r w:rsidRPr="00DA1F14">
        <w:rPr>
          <w:sz w:val="28"/>
        </w:rPr>
        <w:t xml:space="preserve"> нормативы по подвозу детей в образовательное учреждение </w:t>
      </w:r>
      <w:r>
        <w:rPr>
          <w:sz w:val="28"/>
        </w:rPr>
        <w:t>соблюдены в сельском поселении.</w:t>
      </w:r>
    </w:p>
    <w:p w:rsidR="00EE018D" w:rsidRPr="00ED01CB" w:rsidRDefault="00EE018D" w:rsidP="00EE018D">
      <w:pPr>
        <w:ind w:firstLine="709"/>
        <w:jc w:val="both"/>
        <w:rPr>
          <w:sz w:val="28"/>
        </w:rPr>
      </w:pPr>
      <w:r w:rsidRPr="00DA1F14">
        <w:rPr>
          <w:sz w:val="28"/>
        </w:rPr>
        <w:t>Обеспечение жителей каждого посе</w:t>
      </w:r>
      <w:r w:rsidRPr="00C601E1">
        <w:rPr>
          <w:sz w:val="28"/>
        </w:rPr>
        <w:t>ления услугами первой необходимости должно осуществляться в пределах пешеходной доступности не более 30 минут; при этом размещение учреждений более высокого уровня обслуживания, в том числе периодического</w:t>
      </w:r>
      <w:r>
        <w:rPr>
          <w:sz w:val="28"/>
        </w:rPr>
        <w:t>, будет предусмотрено</w:t>
      </w:r>
      <w:r w:rsidRPr="00C601E1">
        <w:rPr>
          <w:sz w:val="28"/>
        </w:rPr>
        <w:t xml:space="preserve"> в пределах границ муниципальных образований с </w:t>
      </w:r>
      <w:proofErr w:type="spellStart"/>
      <w:r w:rsidRPr="00C601E1">
        <w:rPr>
          <w:sz w:val="28"/>
        </w:rPr>
        <w:t>пешеходно</w:t>
      </w:r>
      <w:proofErr w:type="spellEnd"/>
      <w:r w:rsidRPr="00C601E1">
        <w:rPr>
          <w:sz w:val="28"/>
        </w:rPr>
        <w:t>-транспортной доступностью не более 60 минут.</w:t>
      </w:r>
    </w:p>
    <w:p w:rsidR="00EE018D" w:rsidRDefault="00EE018D" w:rsidP="00EE018D">
      <w:pPr>
        <w:pStyle w:val="S2"/>
        <w:jc w:val="left"/>
        <w:rPr>
          <w:rFonts w:ascii="Times New Roman" w:hAnsi="Times New Roman" w:cs="Times New Roman"/>
        </w:rPr>
      </w:pPr>
    </w:p>
    <w:p w:rsidR="003D7BD2" w:rsidRDefault="003D7BD2" w:rsidP="00EE018D">
      <w:pPr>
        <w:pStyle w:val="S2"/>
        <w:jc w:val="left"/>
        <w:rPr>
          <w:rFonts w:ascii="Times New Roman" w:hAnsi="Times New Roman" w:cs="Times New Roman"/>
        </w:rPr>
      </w:pPr>
    </w:p>
    <w:p w:rsidR="003D7BD2" w:rsidRDefault="003D7BD2" w:rsidP="00EE018D">
      <w:pPr>
        <w:pStyle w:val="S2"/>
        <w:jc w:val="left"/>
        <w:rPr>
          <w:rFonts w:ascii="Times New Roman" w:hAnsi="Times New Roman" w:cs="Times New Roman"/>
        </w:rPr>
      </w:pPr>
    </w:p>
    <w:p w:rsidR="003D7BD2" w:rsidRDefault="003D7BD2" w:rsidP="00EE018D">
      <w:pPr>
        <w:pStyle w:val="S2"/>
        <w:jc w:val="left"/>
        <w:rPr>
          <w:rFonts w:ascii="Times New Roman" w:hAnsi="Times New Roman" w:cs="Times New Roman"/>
        </w:rPr>
      </w:pPr>
    </w:p>
    <w:p w:rsidR="003D7BD2" w:rsidRDefault="003D7BD2" w:rsidP="00EE018D">
      <w:pPr>
        <w:pStyle w:val="S2"/>
        <w:jc w:val="left"/>
        <w:rPr>
          <w:rFonts w:ascii="Times New Roman" w:hAnsi="Times New Roman" w:cs="Times New Roman"/>
        </w:rPr>
      </w:pPr>
    </w:p>
    <w:p w:rsidR="003D7BD2" w:rsidRDefault="003D7BD2" w:rsidP="00EE018D">
      <w:pPr>
        <w:pStyle w:val="S2"/>
        <w:jc w:val="left"/>
        <w:rPr>
          <w:rFonts w:ascii="Times New Roman" w:hAnsi="Times New Roman" w:cs="Times New Roman"/>
        </w:rPr>
      </w:pPr>
    </w:p>
    <w:p w:rsidR="00EE018D" w:rsidRDefault="00EE018D" w:rsidP="00EE018D">
      <w:pPr>
        <w:pStyle w:val="S2"/>
        <w:jc w:val="left"/>
        <w:rPr>
          <w:rFonts w:ascii="Times New Roman" w:hAnsi="Times New Roman" w:cs="Times New Roman"/>
        </w:rPr>
      </w:pPr>
      <w:r w:rsidRPr="00C601E1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8</w:t>
      </w:r>
      <w:r w:rsidRPr="00C601E1">
        <w:rPr>
          <w:rFonts w:ascii="Times New Roman" w:hAnsi="Times New Roman" w:cs="Times New Roman"/>
        </w:rPr>
        <w:t>. - Радиусы доступности объектов социальной сферы</w:t>
      </w:r>
    </w:p>
    <w:p w:rsidR="003D7BD2" w:rsidRPr="00C601E1" w:rsidRDefault="003D7BD2" w:rsidP="00EE018D">
      <w:pPr>
        <w:pStyle w:val="S2"/>
        <w:jc w:val="left"/>
        <w:rPr>
          <w:rFonts w:ascii="Times New Roman" w:hAnsi="Times New Roman" w:cs="Times New Roman"/>
        </w:rPr>
      </w:pPr>
    </w:p>
    <w:p w:rsidR="00EE018D" w:rsidRPr="00C601E1" w:rsidRDefault="00EE018D" w:rsidP="00EE018D">
      <w:pPr>
        <w:pStyle w:val="textn"/>
        <w:rPr>
          <w:rFonts w:ascii="Times New Roman" w:hAnsi="Times New Roman" w:cs="Times New Roma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834"/>
        <w:gridCol w:w="2583"/>
        <w:gridCol w:w="2240"/>
        <w:gridCol w:w="1916"/>
      </w:tblGrid>
      <w:tr w:rsidR="00EE018D" w:rsidRPr="001D1D7A" w:rsidTr="003D7BD2">
        <w:trPr>
          <w:trHeight w:val="600"/>
          <w:tblHeader/>
          <w:jc w:val="center"/>
        </w:trPr>
        <w:tc>
          <w:tcPr>
            <w:tcW w:w="2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018D" w:rsidRPr="001D1D7A" w:rsidRDefault="00EE018D" w:rsidP="00CB5572">
            <w:pPr>
              <w:pStyle w:val="S2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D1D7A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Учреждения и </w:t>
            </w:r>
            <w:r w:rsidRPr="001D1D7A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предприятия обслуживания</w:t>
            </w:r>
          </w:p>
        </w:tc>
        <w:tc>
          <w:tcPr>
            <w:tcW w:w="7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018D" w:rsidRPr="001D1D7A" w:rsidRDefault="00EE018D" w:rsidP="00CB5572">
            <w:pPr>
              <w:pStyle w:val="S2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D1D7A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 xml:space="preserve">Доступность учреждений обслуживания, </w:t>
            </w:r>
            <w:proofErr w:type="gramStart"/>
            <w:r w:rsidRPr="001D1D7A">
              <w:rPr>
                <w:rFonts w:ascii="Times New Roman" w:hAnsi="Times New Roman" w:cs="Times New Roman"/>
                <w:b/>
                <w:sz w:val="27"/>
                <w:szCs w:val="27"/>
              </w:rPr>
              <w:t>м</w:t>
            </w:r>
            <w:proofErr w:type="gramEnd"/>
          </w:p>
        </w:tc>
      </w:tr>
      <w:tr w:rsidR="00EE018D" w:rsidRPr="001D1D7A" w:rsidTr="003D7BD2">
        <w:trPr>
          <w:trHeight w:val="600"/>
          <w:tblHeader/>
          <w:jc w:val="center"/>
        </w:trPr>
        <w:tc>
          <w:tcPr>
            <w:tcW w:w="25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018D" w:rsidRPr="001D1D7A" w:rsidRDefault="00EE018D" w:rsidP="00CB5572">
            <w:pPr>
              <w:pStyle w:val="S2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018D" w:rsidRPr="001D1D7A" w:rsidRDefault="00EE018D" w:rsidP="00CB5572">
            <w:pPr>
              <w:pStyle w:val="S2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D1D7A">
              <w:rPr>
                <w:rFonts w:ascii="Times New Roman" w:hAnsi="Times New Roman" w:cs="Times New Roman"/>
                <w:b/>
                <w:sz w:val="27"/>
                <w:szCs w:val="27"/>
              </w:rPr>
              <w:t>в городских населённых пунктах</w:t>
            </w:r>
          </w:p>
        </w:tc>
        <w:tc>
          <w:tcPr>
            <w:tcW w:w="20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018D" w:rsidRPr="001D1D7A" w:rsidRDefault="00EE018D" w:rsidP="00CB5572">
            <w:pPr>
              <w:pStyle w:val="S2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D1D7A">
              <w:rPr>
                <w:rFonts w:ascii="Times New Roman" w:hAnsi="Times New Roman" w:cs="Times New Roman"/>
                <w:b/>
                <w:sz w:val="27"/>
                <w:szCs w:val="27"/>
              </w:rPr>
              <w:t>в сельских населенных пунктах</w:t>
            </w:r>
          </w:p>
        </w:tc>
      </w:tr>
      <w:tr w:rsidR="00EE018D" w:rsidRPr="001D1D7A" w:rsidTr="003D7BD2">
        <w:trPr>
          <w:trHeight w:val="600"/>
          <w:tblHeader/>
          <w:jc w:val="center"/>
        </w:trPr>
        <w:tc>
          <w:tcPr>
            <w:tcW w:w="2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018D" w:rsidRPr="001D1D7A" w:rsidRDefault="00EE018D" w:rsidP="00CB5572">
            <w:pPr>
              <w:pStyle w:val="S2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018D" w:rsidRPr="001D1D7A" w:rsidRDefault="00EE018D" w:rsidP="00CB5572">
            <w:pPr>
              <w:pStyle w:val="S2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D1D7A">
              <w:rPr>
                <w:rFonts w:ascii="Times New Roman" w:hAnsi="Times New Roman" w:cs="Times New Roman"/>
                <w:b/>
                <w:sz w:val="27"/>
                <w:szCs w:val="27"/>
              </w:rPr>
              <w:t>многоквартирная жилая застройка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018D" w:rsidRPr="001D1D7A" w:rsidRDefault="00EE018D" w:rsidP="00CB5572">
            <w:pPr>
              <w:pStyle w:val="S2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D1D7A">
              <w:rPr>
                <w:rFonts w:ascii="Times New Roman" w:hAnsi="Times New Roman" w:cs="Times New Roman"/>
                <w:b/>
                <w:sz w:val="27"/>
                <w:szCs w:val="27"/>
              </w:rPr>
              <w:t>одноквартирная жилая застройка</w:t>
            </w:r>
          </w:p>
        </w:tc>
        <w:tc>
          <w:tcPr>
            <w:tcW w:w="20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018D" w:rsidRPr="001D1D7A" w:rsidRDefault="00EE018D" w:rsidP="00CB5572">
            <w:pPr>
              <w:pStyle w:val="S2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EE018D" w:rsidRPr="001D1D7A" w:rsidTr="003D7BD2">
        <w:trPr>
          <w:trHeight w:val="600"/>
          <w:tblHeader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018D" w:rsidRPr="001D1D7A" w:rsidRDefault="00EE018D" w:rsidP="00CB5572">
            <w:pPr>
              <w:pStyle w:val="S2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D1D7A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018D" w:rsidRPr="001D1D7A" w:rsidRDefault="00EE018D" w:rsidP="00CB5572">
            <w:pPr>
              <w:pStyle w:val="S2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D1D7A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018D" w:rsidRPr="001D1D7A" w:rsidRDefault="00EE018D" w:rsidP="00CB5572">
            <w:pPr>
              <w:pStyle w:val="S2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D1D7A"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018D" w:rsidRPr="001D1D7A" w:rsidRDefault="00EE018D" w:rsidP="00CB5572">
            <w:pPr>
              <w:pStyle w:val="S2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D1D7A"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</w:p>
        </w:tc>
      </w:tr>
      <w:tr w:rsidR="00EE018D" w:rsidRPr="001D1D7A" w:rsidTr="003D7BD2">
        <w:trPr>
          <w:trHeight w:val="600"/>
          <w:jc w:val="center"/>
        </w:trPr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018D" w:rsidRPr="001D1D7A" w:rsidRDefault="00EE018D" w:rsidP="00CB5572">
            <w:pPr>
              <w:pStyle w:val="S2"/>
              <w:rPr>
                <w:rFonts w:ascii="Times New Roman" w:hAnsi="Times New Roman" w:cs="Times New Roman"/>
                <w:sz w:val="27"/>
                <w:szCs w:val="27"/>
              </w:rPr>
            </w:pPr>
            <w:r w:rsidRPr="001D1D7A">
              <w:rPr>
                <w:rFonts w:ascii="Times New Roman" w:hAnsi="Times New Roman" w:cs="Times New Roman"/>
                <w:sz w:val="27"/>
                <w:szCs w:val="27"/>
              </w:rPr>
              <w:t>Детские дошкольные учреждения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018D" w:rsidRPr="001D1D7A" w:rsidRDefault="00EE018D" w:rsidP="00CB5572">
            <w:pPr>
              <w:pStyle w:val="S2"/>
              <w:rPr>
                <w:rFonts w:ascii="Times New Roman" w:hAnsi="Times New Roman" w:cs="Times New Roman"/>
                <w:sz w:val="27"/>
                <w:szCs w:val="27"/>
              </w:rPr>
            </w:pPr>
            <w:r w:rsidRPr="001D1D7A">
              <w:rPr>
                <w:rFonts w:ascii="Times New Roman" w:hAnsi="Times New Roman" w:cs="Times New Roman"/>
                <w:sz w:val="27"/>
                <w:szCs w:val="27"/>
              </w:rPr>
              <w:t>300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018D" w:rsidRPr="001D1D7A" w:rsidRDefault="00EE018D" w:rsidP="00CB5572">
            <w:pPr>
              <w:pStyle w:val="S2"/>
              <w:rPr>
                <w:rFonts w:ascii="Times New Roman" w:hAnsi="Times New Roman" w:cs="Times New Roman"/>
                <w:sz w:val="27"/>
                <w:szCs w:val="27"/>
              </w:rPr>
            </w:pPr>
            <w:r w:rsidRPr="001D1D7A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2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018D" w:rsidRPr="001D1D7A" w:rsidRDefault="00EE018D" w:rsidP="00CB5572">
            <w:pPr>
              <w:pStyle w:val="S2"/>
              <w:rPr>
                <w:rFonts w:ascii="Times New Roman" w:hAnsi="Times New Roman" w:cs="Times New Roman"/>
                <w:sz w:val="27"/>
                <w:szCs w:val="27"/>
              </w:rPr>
            </w:pPr>
            <w:r w:rsidRPr="001D1D7A">
              <w:rPr>
                <w:rFonts w:ascii="Times New Roman" w:hAnsi="Times New Roman" w:cs="Times New Roman"/>
                <w:sz w:val="27"/>
                <w:szCs w:val="27"/>
              </w:rPr>
              <w:t>500-1000</w:t>
            </w:r>
          </w:p>
        </w:tc>
      </w:tr>
      <w:tr w:rsidR="00EE018D" w:rsidRPr="001D1D7A" w:rsidTr="003D7BD2">
        <w:trPr>
          <w:trHeight w:val="600"/>
          <w:jc w:val="center"/>
        </w:trPr>
        <w:tc>
          <w:tcPr>
            <w:tcW w:w="25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8D" w:rsidRPr="001D1D7A" w:rsidRDefault="00EE018D" w:rsidP="00CB5572">
            <w:pPr>
              <w:pStyle w:val="S2"/>
              <w:rPr>
                <w:rFonts w:ascii="Times New Roman" w:hAnsi="Times New Roman" w:cs="Times New Roman"/>
                <w:sz w:val="27"/>
                <w:szCs w:val="27"/>
              </w:rPr>
            </w:pPr>
            <w:r w:rsidRPr="001D1D7A">
              <w:rPr>
                <w:rFonts w:ascii="Times New Roman" w:hAnsi="Times New Roman" w:cs="Times New Roman"/>
                <w:sz w:val="27"/>
                <w:szCs w:val="27"/>
              </w:rPr>
              <w:t xml:space="preserve">Общеобразовательные школы </w:t>
            </w:r>
          </w:p>
        </w:tc>
        <w:tc>
          <w:tcPr>
            <w:tcW w:w="278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8D" w:rsidRPr="001D1D7A" w:rsidRDefault="00EE018D" w:rsidP="00CB5572">
            <w:pPr>
              <w:pStyle w:val="S2"/>
              <w:rPr>
                <w:rFonts w:ascii="Times New Roman" w:hAnsi="Times New Roman" w:cs="Times New Roman"/>
                <w:sz w:val="27"/>
                <w:szCs w:val="27"/>
              </w:rPr>
            </w:pPr>
            <w:r w:rsidRPr="001D1D7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500</w:t>
            </w:r>
            <w:r w:rsidRPr="001D1D7A">
              <w:rPr>
                <w:rFonts w:ascii="Times New Roman" w:hAnsi="Times New Roman" w:cs="Times New Roman"/>
                <w:sz w:val="27"/>
                <w:szCs w:val="27"/>
              </w:rPr>
              <w:t xml:space="preserve"> (400 для </w:t>
            </w:r>
          </w:p>
          <w:p w:rsidR="00EE018D" w:rsidRPr="001D1D7A" w:rsidRDefault="00EE018D" w:rsidP="00CB5572">
            <w:pPr>
              <w:pStyle w:val="S2"/>
              <w:rPr>
                <w:rFonts w:ascii="Times New Roman" w:hAnsi="Times New Roman" w:cs="Times New Roman"/>
                <w:sz w:val="27"/>
                <w:szCs w:val="27"/>
              </w:rPr>
            </w:pPr>
            <w:r w:rsidRPr="001D1D7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</w:t>
            </w:r>
            <w:r w:rsidRPr="001D1D7A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1D1D7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II</w:t>
            </w:r>
            <w:r w:rsidRPr="001D1D7A">
              <w:rPr>
                <w:rFonts w:ascii="Times New Roman" w:hAnsi="Times New Roman" w:cs="Times New Roman"/>
                <w:sz w:val="27"/>
                <w:szCs w:val="27"/>
              </w:rPr>
              <w:t xml:space="preserve"> ступени)</w:t>
            </w:r>
          </w:p>
        </w:tc>
        <w:tc>
          <w:tcPr>
            <w:tcW w:w="224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8D" w:rsidRPr="001D1D7A" w:rsidRDefault="00EE018D" w:rsidP="00CB5572">
            <w:pPr>
              <w:pStyle w:val="S2"/>
              <w:rPr>
                <w:rFonts w:ascii="Times New Roman" w:hAnsi="Times New Roman" w:cs="Times New Roman"/>
                <w:sz w:val="27"/>
                <w:szCs w:val="27"/>
              </w:rPr>
            </w:pPr>
            <w:r w:rsidRPr="001D1D7A">
              <w:rPr>
                <w:rFonts w:ascii="Times New Roman" w:hAnsi="Times New Roman" w:cs="Times New Roman"/>
                <w:sz w:val="27"/>
                <w:szCs w:val="27"/>
              </w:rPr>
              <w:t>750</w:t>
            </w:r>
          </w:p>
        </w:tc>
        <w:tc>
          <w:tcPr>
            <w:tcW w:w="203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8D" w:rsidRPr="001D1D7A" w:rsidRDefault="00EE018D" w:rsidP="00CB5572">
            <w:pPr>
              <w:pStyle w:val="S2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1D1D7A">
              <w:rPr>
                <w:rFonts w:ascii="Times New Roman" w:hAnsi="Times New Roman" w:cs="Times New Roman"/>
                <w:sz w:val="27"/>
                <w:szCs w:val="27"/>
              </w:rPr>
              <w:t xml:space="preserve">3000 (для </w:t>
            </w:r>
            <w:proofErr w:type="gramEnd"/>
          </w:p>
          <w:p w:rsidR="00EE018D" w:rsidRPr="001D1D7A" w:rsidRDefault="00EE018D" w:rsidP="00CB5572">
            <w:pPr>
              <w:pStyle w:val="S2"/>
              <w:rPr>
                <w:rFonts w:ascii="Times New Roman" w:hAnsi="Times New Roman" w:cs="Times New Roman"/>
                <w:sz w:val="27"/>
                <w:szCs w:val="27"/>
              </w:rPr>
            </w:pPr>
            <w:r w:rsidRPr="001D1D7A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</w:t>
            </w:r>
            <w:r w:rsidRPr="001D1D7A">
              <w:rPr>
                <w:rFonts w:ascii="Times New Roman" w:hAnsi="Times New Roman" w:cs="Times New Roman"/>
                <w:sz w:val="27"/>
                <w:szCs w:val="27"/>
              </w:rPr>
              <w:t xml:space="preserve"> ступени –1500)</w:t>
            </w:r>
          </w:p>
        </w:tc>
      </w:tr>
      <w:tr w:rsidR="00EE018D" w:rsidRPr="001D1D7A" w:rsidTr="003D7BD2">
        <w:trPr>
          <w:trHeight w:val="300"/>
          <w:jc w:val="center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8D" w:rsidRPr="001D1D7A" w:rsidRDefault="00EE018D" w:rsidP="00CB5572">
            <w:pPr>
              <w:pStyle w:val="S2"/>
              <w:rPr>
                <w:rFonts w:ascii="Times New Roman" w:hAnsi="Times New Roman" w:cs="Times New Roman"/>
                <w:sz w:val="27"/>
                <w:szCs w:val="27"/>
              </w:rPr>
            </w:pPr>
            <w:r w:rsidRPr="001D1D7A">
              <w:rPr>
                <w:rFonts w:ascii="Times New Roman" w:hAnsi="Times New Roman" w:cs="Times New Roman"/>
                <w:sz w:val="27"/>
                <w:szCs w:val="27"/>
              </w:rPr>
              <w:t>Внешкольные учреждения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8D" w:rsidRPr="001D1D7A" w:rsidRDefault="00EE018D" w:rsidP="00CB5572">
            <w:pPr>
              <w:pStyle w:val="S2"/>
              <w:rPr>
                <w:rFonts w:ascii="Times New Roman" w:hAnsi="Times New Roman" w:cs="Times New Roman"/>
                <w:sz w:val="27"/>
                <w:szCs w:val="27"/>
              </w:rPr>
            </w:pPr>
            <w:r w:rsidRPr="001D1D7A">
              <w:rPr>
                <w:rFonts w:ascii="Times New Roman" w:hAnsi="Times New Roman" w:cs="Times New Roman"/>
                <w:sz w:val="27"/>
                <w:szCs w:val="27"/>
              </w:rPr>
              <w:t>не более 30 минут транспортной доступности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8D" w:rsidRPr="001D1D7A" w:rsidRDefault="00EE018D" w:rsidP="00CB5572">
            <w:pPr>
              <w:pStyle w:val="S2"/>
              <w:rPr>
                <w:rFonts w:ascii="Times New Roman" w:hAnsi="Times New Roman" w:cs="Times New Roman"/>
                <w:sz w:val="27"/>
                <w:szCs w:val="27"/>
              </w:rPr>
            </w:pPr>
            <w:r w:rsidRPr="001D1D7A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EE018D" w:rsidRPr="001D1D7A" w:rsidTr="003D7BD2">
        <w:trPr>
          <w:trHeight w:val="300"/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18D" w:rsidRPr="001D1D7A" w:rsidRDefault="00EE018D" w:rsidP="00CB5572">
            <w:pPr>
              <w:pStyle w:val="S2"/>
              <w:rPr>
                <w:rFonts w:ascii="Times New Roman" w:hAnsi="Times New Roman" w:cs="Times New Roman"/>
                <w:sz w:val="27"/>
                <w:szCs w:val="27"/>
              </w:rPr>
            </w:pPr>
            <w:r w:rsidRPr="001D1D7A">
              <w:rPr>
                <w:rFonts w:ascii="Times New Roman" w:hAnsi="Times New Roman" w:cs="Times New Roman"/>
                <w:sz w:val="27"/>
                <w:szCs w:val="27"/>
              </w:rPr>
              <w:t xml:space="preserve">Помещения для физкультурно-оздоровительных занятий 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8D" w:rsidRPr="001D1D7A" w:rsidRDefault="00EE018D" w:rsidP="00CB5572">
            <w:pPr>
              <w:pStyle w:val="S2"/>
              <w:rPr>
                <w:rFonts w:ascii="Times New Roman" w:hAnsi="Times New Roman" w:cs="Times New Roman"/>
                <w:sz w:val="27"/>
                <w:szCs w:val="27"/>
              </w:rPr>
            </w:pPr>
            <w:r w:rsidRPr="001D1D7A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8D" w:rsidRPr="001D1D7A" w:rsidRDefault="00EE018D" w:rsidP="00CB5572">
            <w:pPr>
              <w:pStyle w:val="S2"/>
              <w:rPr>
                <w:rFonts w:ascii="Times New Roman" w:hAnsi="Times New Roman" w:cs="Times New Roman"/>
                <w:sz w:val="27"/>
                <w:szCs w:val="27"/>
              </w:rPr>
            </w:pPr>
            <w:r w:rsidRPr="001D1D7A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</w:tr>
      <w:tr w:rsidR="00EE018D" w:rsidRPr="001D1D7A" w:rsidTr="003D7BD2">
        <w:trPr>
          <w:trHeight w:val="300"/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18D" w:rsidRPr="001D1D7A" w:rsidRDefault="00EE018D" w:rsidP="00CB5572">
            <w:pPr>
              <w:pStyle w:val="S2"/>
              <w:rPr>
                <w:rFonts w:ascii="Times New Roman" w:hAnsi="Times New Roman" w:cs="Times New Roman"/>
                <w:sz w:val="27"/>
                <w:szCs w:val="27"/>
              </w:rPr>
            </w:pPr>
            <w:r w:rsidRPr="001D1D7A">
              <w:rPr>
                <w:rFonts w:ascii="Times New Roman" w:hAnsi="Times New Roman" w:cs="Times New Roman"/>
                <w:sz w:val="27"/>
                <w:szCs w:val="27"/>
              </w:rPr>
              <w:t xml:space="preserve">Спортивные залы  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8D" w:rsidRPr="001D1D7A" w:rsidRDefault="00EE018D" w:rsidP="00CB5572">
            <w:pPr>
              <w:pStyle w:val="S2"/>
              <w:rPr>
                <w:rFonts w:ascii="Times New Roman" w:hAnsi="Times New Roman" w:cs="Times New Roman"/>
                <w:sz w:val="27"/>
                <w:szCs w:val="27"/>
              </w:rPr>
            </w:pPr>
            <w:r w:rsidRPr="001D1D7A">
              <w:rPr>
                <w:rFonts w:ascii="Times New Roman" w:hAnsi="Times New Roman" w:cs="Times New Roman"/>
                <w:sz w:val="27"/>
                <w:szCs w:val="27"/>
              </w:rPr>
              <w:t>1500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8D" w:rsidRPr="001D1D7A" w:rsidRDefault="00EE018D" w:rsidP="00CB5572">
            <w:pPr>
              <w:pStyle w:val="S2"/>
              <w:rPr>
                <w:rFonts w:ascii="Times New Roman" w:hAnsi="Times New Roman" w:cs="Times New Roman"/>
                <w:sz w:val="27"/>
                <w:szCs w:val="27"/>
              </w:rPr>
            </w:pPr>
            <w:r w:rsidRPr="001D1D7A">
              <w:rPr>
                <w:rFonts w:ascii="Times New Roman" w:hAnsi="Times New Roman" w:cs="Times New Roman"/>
                <w:sz w:val="27"/>
                <w:szCs w:val="27"/>
              </w:rPr>
              <w:t>2000</w:t>
            </w:r>
          </w:p>
        </w:tc>
      </w:tr>
      <w:tr w:rsidR="00EE018D" w:rsidRPr="001D1D7A" w:rsidTr="003D7BD2">
        <w:trPr>
          <w:trHeight w:val="300"/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18D" w:rsidRPr="001D1D7A" w:rsidRDefault="00EE018D" w:rsidP="00CB5572">
            <w:pPr>
              <w:pStyle w:val="S2"/>
              <w:rPr>
                <w:rFonts w:ascii="Times New Roman" w:hAnsi="Times New Roman" w:cs="Times New Roman"/>
                <w:sz w:val="27"/>
                <w:szCs w:val="27"/>
              </w:rPr>
            </w:pPr>
            <w:r w:rsidRPr="001D1D7A">
              <w:rPr>
                <w:rFonts w:ascii="Times New Roman" w:hAnsi="Times New Roman" w:cs="Times New Roman"/>
                <w:sz w:val="27"/>
                <w:szCs w:val="27"/>
              </w:rPr>
              <w:t xml:space="preserve">Предприятия торговли, общественного питания и бытового обслуживания местного значения 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8D" w:rsidRPr="001D1D7A" w:rsidRDefault="00EE018D" w:rsidP="00CB5572">
            <w:pPr>
              <w:pStyle w:val="S2"/>
              <w:rPr>
                <w:rFonts w:ascii="Times New Roman" w:hAnsi="Times New Roman" w:cs="Times New Roman"/>
                <w:sz w:val="27"/>
                <w:szCs w:val="27"/>
              </w:rPr>
            </w:pPr>
            <w:r w:rsidRPr="001D1D7A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8D" w:rsidRPr="001D1D7A" w:rsidRDefault="00EE018D" w:rsidP="00CB5572">
            <w:pPr>
              <w:pStyle w:val="S2"/>
              <w:rPr>
                <w:rFonts w:ascii="Times New Roman" w:hAnsi="Times New Roman" w:cs="Times New Roman"/>
                <w:sz w:val="27"/>
                <w:szCs w:val="27"/>
              </w:rPr>
            </w:pPr>
            <w:r w:rsidRPr="001D1D7A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</w:tr>
      <w:tr w:rsidR="00EE018D" w:rsidRPr="001D1D7A" w:rsidTr="003D7BD2">
        <w:trPr>
          <w:trHeight w:val="300"/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18D" w:rsidRPr="001D1D7A" w:rsidRDefault="00EE018D" w:rsidP="00CB5572">
            <w:pPr>
              <w:pStyle w:val="S2"/>
              <w:rPr>
                <w:rFonts w:ascii="Times New Roman" w:hAnsi="Times New Roman" w:cs="Times New Roman"/>
                <w:sz w:val="27"/>
                <w:szCs w:val="27"/>
              </w:rPr>
            </w:pPr>
            <w:r w:rsidRPr="001D1D7A">
              <w:rPr>
                <w:rFonts w:ascii="Times New Roman" w:hAnsi="Times New Roman" w:cs="Times New Roman"/>
                <w:sz w:val="27"/>
                <w:szCs w:val="27"/>
              </w:rPr>
              <w:t xml:space="preserve">Отделения связи и филиалы банков </w:t>
            </w:r>
          </w:p>
        </w:tc>
        <w:tc>
          <w:tcPr>
            <w:tcW w:w="7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8D" w:rsidRPr="001D1D7A" w:rsidRDefault="00EE018D" w:rsidP="00CB5572">
            <w:pPr>
              <w:pStyle w:val="S2"/>
              <w:rPr>
                <w:rFonts w:ascii="Times New Roman" w:hAnsi="Times New Roman" w:cs="Times New Roman"/>
                <w:sz w:val="27"/>
                <w:szCs w:val="27"/>
              </w:rPr>
            </w:pPr>
            <w:r w:rsidRPr="001D1D7A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</w:tr>
      <w:tr w:rsidR="00EE018D" w:rsidRPr="001D1D7A" w:rsidTr="003D7BD2">
        <w:trPr>
          <w:trHeight w:val="300"/>
          <w:jc w:val="center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8D" w:rsidRPr="001D1D7A" w:rsidRDefault="00EE018D" w:rsidP="00CB5572">
            <w:pPr>
              <w:pStyle w:val="S2"/>
              <w:rPr>
                <w:rFonts w:ascii="Times New Roman" w:hAnsi="Times New Roman" w:cs="Times New Roman"/>
                <w:sz w:val="27"/>
                <w:szCs w:val="27"/>
              </w:rPr>
            </w:pPr>
            <w:r w:rsidRPr="001D1D7A">
              <w:rPr>
                <w:rFonts w:ascii="Times New Roman" w:hAnsi="Times New Roman" w:cs="Times New Roman"/>
                <w:sz w:val="27"/>
                <w:szCs w:val="27"/>
              </w:rPr>
              <w:t>Пожарное депо</w:t>
            </w:r>
          </w:p>
        </w:tc>
        <w:tc>
          <w:tcPr>
            <w:tcW w:w="5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8D" w:rsidRPr="001D1D7A" w:rsidRDefault="00EE018D" w:rsidP="00CB5572">
            <w:pPr>
              <w:pStyle w:val="S2"/>
              <w:rPr>
                <w:rFonts w:ascii="Times New Roman" w:hAnsi="Times New Roman" w:cs="Times New Roman"/>
                <w:sz w:val="27"/>
                <w:szCs w:val="27"/>
              </w:rPr>
            </w:pPr>
            <w:r w:rsidRPr="001D1D7A">
              <w:rPr>
                <w:rFonts w:ascii="Times New Roman" w:hAnsi="Times New Roman" w:cs="Times New Roman"/>
                <w:sz w:val="27"/>
                <w:szCs w:val="27"/>
              </w:rPr>
              <w:t>10 минут транспортной доступности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8D" w:rsidRPr="001D1D7A" w:rsidRDefault="00EE018D" w:rsidP="00CB5572">
            <w:pPr>
              <w:pStyle w:val="S2"/>
              <w:rPr>
                <w:rFonts w:ascii="Times New Roman" w:hAnsi="Times New Roman" w:cs="Times New Roman"/>
                <w:sz w:val="27"/>
                <w:szCs w:val="27"/>
              </w:rPr>
            </w:pPr>
            <w:r w:rsidRPr="001D1D7A">
              <w:rPr>
                <w:rFonts w:ascii="Times New Roman" w:hAnsi="Times New Roman" w:cs="Times New Roman"/>
                <w:sz w:val="27"/>
                <w:szCs w:val="27"/>
              </w:rPr>
              <w:t>20 минут транспортной доступности</w:t>
            </w:r>
          </w:p>
        </w:tc>
      </w:tr>
    </w:tbl>
    <w:p w:rsidR="00EE018D" w:rsidRDefault="00EE018D" w:rsidP="00EE018D">
      <w:pPr>
        <w:ind w:firstLine="709"/>
        <w:jc w:val="both"/>
        <w:rPr>
          <w:sz w:val="28"/>
          <w:szCs w:val="28"/>
        </w:rPr>
      </w:pPr>
    </w:p>
    <w:p w:rsidR="00EE018D" w:rsidRPr="00854442" w:rsidRDefault="00EE018D" w:rsidP="00EE018D">
      <w:pPr>
        <w:ind w:firstLine="709"/>
        <w:jc w:val="both"/>
        <w:rPr>
          <w:sz w:val="28"/>
          <w:szCs w:val="28"/>
        </w:rPr>
      </w:pPr>
      <w:r w:rsidRPr="00854442">
        <w:rPr>
          <w:sz w:val="28"/>
          <w:szCs w:val="28"/>
        </w:rPr>
        <w:t xml:space="preserve">Примечания. </w:t>
      </w:r>
    </w:p>
    <w:p w:rsidR="00EE018D" w:rsidRPr="00854442" w:rsidRDefault="00EE018D" w:rsidP="00EE018D">
      <w:pPr>
        <w:numPr>
          <w:ilvl w:val="0"/>
          <w:numId w:val="17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854442">
        <w:rPr>
          <w:sz w:val="28"/>
          <w:szCs w:val="28"/>
        </w:rPr>
        <w:t xml:space="preserve">Указанный радиус обслуживания не распространяется на специализированные и оздоровительные детские дошкольные учреждения, а также на специальные детские ясли-сады общего типа и общеобразовательные школы (языковые, математические, спортивные и т.п.). </w:t>
      </w:r>
    </w:p>
    <w:p w:rsidR="00EE018D" w:rsidRPr="00854442" w:rsidRDefault="00EE018D" w:rsidP="00EE018D">
      <w:pPr>
        <w:numPr>
          <w:ilvl w:val="0"/>
          <w:numId w:val="17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854442">
        <w:rPr>
          <w:sz w:val="28"/>
          <w:szCs w:val="28"/>
        </w:rPr>
        <w:t>Пути подходов  к  детским дошкольным учреждениям и общеобразовательным школам с  начальными классами не должны пересекать проезжую  часть магистральных  улиц в одном уровне.</w:t>
      </w:r>
    </w:p>
    <w:p w:rsidR="00EE018D" w:rsidRPr="00854442" w:rsidRDefault="00EE018D" w:rsidP="00EE018D">
      <w:pPr>
        <w:numPr>
          <w:ilvl w:val="0"/>
          <w:numId w:val="17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854442">
        <w:rPr>
          <w:sz w:val="28"/>
          <w:szCs w:val="28"/>
        </w:rPr>
        <w:t>Доступность спортивных залов жилых районов  в городских населенных пунктах не должна превышать 20 минут пешеходной доступности, а для общегородских спортивных залов - до 30 минут транспортной доступности.</w:t>
      </w:r>
    </w:p>
    <w:p w:rsidR="00EE018D" w:rsidRPr="00854442" w:rsidRDefault="00EE018D" w:rsidP="00EE018D">
      <w:pPr>
        <w:ind w:firstLine="709"/>
        <w:jc w:val="both"/>
        <w:rPr>
          <w:sz w:val="28"/>
          <w:szCs w:val="28"/>
        </w:rPr>
      </w:pPr>
      <w:r w:rsidRPr="00854442">
        <w:rPr>
          <w:sz w:val="28"/>
          <w:szCs w:val="28"/>
        </w:rPr>
        <w:t>I  ступень - начальное общее образование.</w:t>
      </w:r>
    </w:p>
    <w:p w:rsidR="00EE018D" w:rsidRPr="00854442" w:rsidRDefault="00EE018D" w:rsidP="00EE018D">
      <w:pPr>
        <w:ind w:firstLine="709"/>
        <w:jc w:val="both"/>
        <w:rPr>
          <w:sz w:val="28"/>
          <w:szCs w:val="28"/>
        </w:rPr>
      </w:pPr>
      <w:r w:rsidRPr="00854442">
        <w:rPr>
          <w:sz w:val="28"/>
          <w:szCs w:val="28"/>
        </w:rPr>
        <w:t>II ступень - основное общее образование.</w:t>
      </w:r>
    </w:p>
    <w:p w:rsidR="00EE018D" w:rsidRPr="00854442" w:rsidRDefault="00EE018D" w:rsidP="00EE018D">
      <w:pPr>
        <w:ind w:firstLine="709"/>
        <w:jc w:val="both"/>
        <w:rPr>
          <w:sz w:val="28"/>
          <w:szCs w:val="28"/>
        </w:rPr>
      </w:pPr>
      <w:r w:rsidRPr="00854442">
        <w:rPr>
          <w:sz w:val="28"/>
          <w:szCs w:val="28"/>
        </w:rPr>
        <w:t>III ступень – среднее (полное) общее образование</w:t>
      </w:r>
    </w:p>
    <w:p w:rsidR="00EE018D" w:rsidRDefault="00EE018D" w:rsidP="00EE018D">
      <w:pPr>
        <w:ind w:firstLine="709"/>
        <w:jc w:val="both"/>
        <w:rPr>
          <w:sz w:val="28"/>
        </w:rPr>
      </w:pPr>
      <w:r w:rsidRPr="00C601E1">
        <w:rPr>
          <w:sz w:val="28"/>
        </w:rPr>
        <w:lastRenderedPageBreak/>
        <w:t xml:space="preserve">Радиусы пешеходной и транспортной доступности образовательных учреждений в населённых пунктах </w:t>
      </w:r>
      <w:proofErr w:type="spellStart"/>
      <w:r>
        <w:rPr>
          <w:sz w:val="28"/>
        </w:rPr>
        <w:t>Трудармейского</w:t>
      </w:r>
      <w:proofErr w:type="spellEnd"/>
      <w:r w:rsidRPr="00C601E1">
        <w:rPr>
          <w:sz w:val="28"/>
        </w:rPr>
        <w:t xml:space="preserve"> сельского поселения приведены в таблице </w:t>
      </w:r>
      <w:r>
        <w:rPr>
          <w:sz w:val="28"/>
        </w:rPr>
        <w:t>9</w:t>
      </w:r>
      <w:r w:rsidRPr="00C601E1">
        <w:rPr>
          <w:sz w:val="28"/>
        </w:rPr>
        <w:t>.</w:t>
      </w:r>
    </w:p>
    <w:p w:rsidR="00EE018D" w:rsidRPr="00C601E1" w:rsidRDefault="00EE018D" w:rsidP="00EE018D">
      <w:pPr>
        <w:ind w:firstLine="709"/>
        <w:jc w:val="both"/>
        <w:rPr>
          <w:sz w:val="28"/>
        </w:rPr>
      </w:pPr>
    </w:p>
    <w:p w:rsidR="00EE018D" w:rsidRDefault="00EE018D" w:rsidP="00EE018D">
      <w:pPr>
        <w:ind w:firstLine="709"/>
        <w:jc w:val="both"/>
        <w:rPr>
          <w:sz w:val="28"/>
        </w:rPr>
      </w:pPr>
      <w:r w:rsidRPr="0014743D">
        <w:rPr>
          <w:sz w:val="28"/>
        </w:rPr>
        <w:t xml:space="preserve">Таблица </w:t>
      </w:r>
      <w:r>
        <w:rPr>
          <w:sz w:val="28"/>
        </w:rPr>
        <w:t>9</w:t>
      </w:r>
      <w:r w:rsidRPr="0014743D">
        <w:rPr>
          <w:sz w:val="28"/>
        </w:rPr>
        <w:t xml:space="preserve">. - Радиусы пешеходной и транспортной доступности образовательных учреждений </w:t>
      </w:r>
      <w:proofErr w:type="spellStart"/>
      <w:r w:rsidRPr="0014743D">
        <w:rPr>
          <w:sz w:val="28"/>
        </w:rPr>
        <w:t>Трудармейского</w:t>
      </w:r>
      <w:proofErr w:type="spellEnd"/>
      <w:r w:rsidRPr="0014743D">
        <w:rPr>
          <w:sz w:val="28"/>
        </w:rPr>
        <w:t xml:space="preserve"> сельского поселения </w:t>
      </w:r>
    </w:p>
    <w:p w:rsidR="003D7BD2" w:rsidRPr="0014743D" w:rsidRDefault="003D7BD2" w:rsidP="00EE018D">
      <w:pPr>
        <w:ind w:firstLine="709"/>
        <w:jc w:val="both"/>
        <w:rPr>
          <w:sz w:val="2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2822"/>
        <w:gridCol w:w="2253"/>
        <w:gridCol w:w="2271"/>
      </w:tblGrid>
      <w:tr w:rsidR="00EE018D" w:rsidRPr="006A2DBE" w:rsidTr="003D7BD2">
        <w:trPr>
          <w:tblHeader/>
        </w:trPr>
        <w:tc>
          <w:tcPr>
            <w:tcW w:w="2227" w:type="dxa"/>
          </w:tcPr>
          <w:p w:rsidR="00EE018D" w:rsidRPr="008D2524" w:rsidRDefault="00EE018D" w:rsidP="00CB5572">
            <w:pPr>
              <w:jc w:val="center"/>
              <w:rPr>
                <w:b/>
                <w:sz w:val="28"/>
              </w:rPr>
            </w:pPr>
            <w:r w:rsidRPr="008D2524">
              <w:rPr>
                <w:b/>
                <w:sz w:val="28"/>
              </w:rPr>
              <w:t xml:space="preserve">Населенный пункт </w:t>
            </w:r>
          </w:p>
        </w:tc>
        <w:tc>
          <w:tcPr>
            <w:tcW w:w="2821" w:type="dxa"/>
          </w:tcPr>
          <w:p w:rsidR="00EE018D" w:rsidRPr="008D2524" w:rsidRDefault="00EE018D" w:rsidP="00CB5572">
            <w:pPr>
              <w:jc w:val="center"/>
              <w:rPr>
                <w:b/>
                <w:sz w:val="28"/>
              </w:rPr>
            </w:pPr>
            <w:r w:rsidRPr="008D2524">
              <w:rPr>
                <w:b/>
                <w:sz w:val="28"/>
              </w:rPr>
              <w:t>Наименование образовательного учреждения</w:t>
            </w:r>
          </w:p>
        </w:tc>
        <w:tc>
          <w:tcPr>
            <w:tcW w:w="2252" w:type="dxa"/>
          </w:tcPr>
          <w:p w:rsidR="00EE018D" w:rsidRPr="008D2524" w:rsidRDefault="00EE018D" w:rsidP="00CB5572">
            <w:pPr>
              <w:jc w:val="center"/>
              <w:rPr>
                <w:b/>
                <w:sz w:val="28"/>
              </w:rPr>
            </w:pPr>
            <w:r w:rsidRPr="008D2524">
              <w:rPr>
                <w:b/>
                <w:sz w:val="28"/>
              </w:rPr>
              <w:t xml:space="preserve">Радиус пешеходной доступности, </w:t>
            </w:r>
            <w:proofErr w:type="gramStart"/>
            <w:r w:rsidRPr="008D2524">
              <w:rPr>
                <w:b/>
                <w:sz w:val="28"/>
              </w:rPr>
              <w:t>км</w:t>
            </w:r>
            <w:proofErr w:type="gramEnd"/>
          </w:p>
        </w:tc>
        <w:tc>
          <w:tcPr>
            <w:tcW w:w="2270" w:type="dxa"/>
          </w:tcPr>
          <w:p w:rsidR="00EE018D" w:rsidRPr="008D2524" w:rsidRDefault="00EE018D" w:rsidP="00CB5572">
            <w:pPr>
              <w:jc w:val="center"/>
              <w:rPr>
                <w:b/>
                <w:sz w:val="28"/>
              </w:rPr>
            </w:pPr>
            <w:proofErr w:type="gramStart"/>
            <w:r w:rsidRPr="008D2524">
              <w:rPr>
                <w:b/>
                <w:sz w:val="28"/>
              </w:rPr>
              <w:t>Радиус транспортной  доступности в одну сторону), мин.</w:t>
            </w:r>
            <w:proofErr w:type="gramEnd"/>
          </w:p>
        </w:tc>
      </w:tr>
      <w:tr w:rsidR="00EE018D" w:rsidRPr="006A2DBE" w:rsidTr="003D7BD2">
        <w:trPr>
          <w:tblHeader/>
        </w:trPr>
        <w:tc>
          <w:tcPr>
            <w:tcW w:w="2227" w:type="dxa"/>
            <w:vAlign w:val="center"/>
          </w:tcPr>
          <w:p w:rsidR="00EE018D" w:rsidRPr="008D2524" w:rsidRDefault="00EE018D" w:rsidP="00CB5572">
            <w:pPr>
              <w:jc w:val="center"/>
              <w:rPr>
                <w:b/>
                <w:sz w:val="28"/>
              </w:rPr>
            </w:pPr>
            <w:r w:rsidRPr="008D2524">
              <w:rPr>
                <w:b/>
                <w:sz w:val="28"/>
              </w:rPr>
              <w:t>1</w:t>
            </w:r>
          </w:p>
        </w:tc>
        <w:tc>
          <w:tcPr>
            <w:tcW w:w="2821" w:type="dxa"/>
            <w:vAlign w:val="center"/>
          </w:tcPr>
          <w:p w:rsidR="00EE018D" w:rsidRPr="008D2524" w:rsidRDefault="00EE018D" w:rsidP="00CB5572">
            <w:pPr>
              <w:jc w:val="center"/>
              <w:rPr>
                <w:b/>
                <w:sz w:val="28"/>
              </w:rPr>
            </w:pPr>
            <w:r w:rsidRPr="008D2524">
              <w:rPr>
                <w:b/>
                <w:sz w:val="28"/>
              </w:rPr>
              <w:t>2</w:t>
            </w:r>
          </w:p>
        </w:tc>
        <w:tc>
          <w:tcPr>
            <w:tcW w:w="2252" w:type="dxa"/>
            <w:vAlign w:val="center"/>
          </w:tcPr>
          <w:p w:rsidR="00EE018D" w:rsidRPr="008D2524" w:rsidRDefault="00EE018D" w:rsidP="00CB5572">
            <w:pPr>
              <w:jc w:val="center"/>
              <w:rPr>
                <w:b/>
                <w:sz w:val="28"/>
              </w:rPr>
            </w:pPr>
            <w:r w:rsidRPr="008D2524">
              <w:rPr>
                <w:b/>
                <w:sz w:val="28"/>
              </w:rPr>
              <w:t>3</w:t>
            </w:r>
          </w:p>
        </w:tc>
        <w:tc>
          <w:tcPr>
            <w:tcW w:w="2270" w:type="dxa"/>
            <w:vAlign w:val="center"/>
          </w:tcPr>
          <w:p w:rsidR="00EE018D" w:rsidRPr="008D2524" w:rsidRDefault="00EE018D" w:rsidP="00CB5572">
            <w:pPr>
              <w:jc w:val="center"/>
              <w:rPr>
                <w:b/>
                <w:sz w:val="28"/>
              </w:rPr>
            </w:pPr>
            <w:r w:rsidRPr="008D2524">
              <w:rPr>
                <w:b/>
                <w:sz w:val="28"/>
              </w:rPr>
              <w:t>4</w:t>
            </w:r>
          </w:p>
        </w:tc>
      </w:tr>
      <w:tr w:rsidR="00EE018D" w:rsidRPr="006A2DBE" w:rsidTr="003D7BD2">
        <w:tc>
          <w:tcPr>
            <w:tcW w:w="2227" w:type="dxa"/>
          </w:tcPr>
          <w:p w:rsidR="00EE018D" w:rsidRPr="008D2524" w:rsidRDefault="00EE018D" w:rsidP="00CB5572">
            <w:pPr>
              <w:jc w:val="center"/>
              <w:rPr>
                <w:sz w:val="28"/>
              </w:rPr>
            </w:pPr>
            <w:r w:rsidRPr="008D2524">
              <w:rPr>
                <w:sz w:val="28"/>
                <w:szCs w:val="28"/>
              </w:rPr>
              <w:t xml:space="preserve">п. </w:t>
            </w:r>
            <w:proofErr w:type="spellStart"/>
            <w:r w:rsidRPr="008D2524">
              <w:rPr>
                <w:sz w:val="28"/>
                <w:szCs w:val="28"/>
              </w:rPr>
              <w:t>Трудармейский</w:t>
            </w:r>
            <w:proofErr w:type="spellEnd"/>
          </w:p>
        </w:tc>
        <w:tc>
          <w:tcPr>
            <w:tcW w:w="2821" w:type="dxa"/>
          </w:tcPr>
          <w:p w:rsidR="00EE018D" w:rsidRPr="008D2524" w:rsidRDefault="00EE018D" w:rsidP="00CB5572">
            <w:pPr>
              <w:jc w:val="center"/>
              <w:rPr>
                <w:sz w:val="28"/>
                <w:szCs w:val="28"/>
              </w:rPr>
            </w:pPr>
            <w:r w:rsidRPr="008D2524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8D2524">
              <w:rPr>
                <w:sz w:val="28"/>
                <w:szCs w:val="28"/>
              </w:rPr>
              <w:t>Трудармейская</w:t>
            </w:r>
            <w:proofErr w:type="spellEnd"/>
            <w:r w:rsidRPr="008D2524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252" w:type="dxa"/>
            <w:vAlign w:val="center"/>
          </w:tcPr>
          <w:p w:rsidR="00EE018D" w:rsidRPr="008D2524" w:rsidRDefault="00EE018D" w:rsidP="00CB5572">
            <w:pPr>
              <w:jc w:val="center"/>
              <w:rPr>
                <w:sz w:val="28"/>
              </w:rPr>
            </w:pPr>
          </w:p>
          <w:p w:rsidR="00EE018D" w:rsidRPr="008D2524" w:rsidRDefault="00EE018D" w:rsidP="00CB5572">
            <w:pPr>
              <w:jc w:val="center"/>
              <w:rPr>
                <w:sz w:val="28"/>
              </w:rPr>
            </w:pPr>
          </w:p>
          <w:p w:rsidR="00EE018D" w:rsidRPr="008D2524" w:rsidRDefault="00EE018D" w:rsidP="00CB5572">
            <w:pPr>
              <w:jc w:val="center"/>
              <w:rPr>
                <w:sz w:val="28"/>
              </w:rPr>
            </w:pPr>
          </w:p>
          <w:p w:rsidR="00EE018D" w:rsidRDefault="00EE018D" w:rsidP="00CB5572">
            <w:pPr>
              <w:jc w:val="center"/>
              <w:rPr>
                <w:sz w:val="28"/>
              </w:rPr>
            </w:pPr>
          </w:p>
          <w:p w:rsidR="00EE018D" w:rsidRPr="008D2524" w:rsidRDefault="00EE018D" w:rsidP="00CB5572">
            <w:pPr>
              <w:jc w:val="center"/>
              <w:rPr>
                <w:sz w:val="28"/>
              </w:rPr>
            </w:pPr>
            <w:r w:rsidRPr="008D2524">
              <w:rPr>
                <w:sz w:val="28"/>
              </w:rPr>
              <w:t>0,5</w:t>
            </w:r>
          </w:p>
          <w:p w:rsidR="00EE018D" w:rsidRPr="008D2524" w:rsidRDefault="00EE018D" w:rsidP="00CB5572">
            <w:pPr>
              <w:jc w:val="center"/>
              <w:rPr>
                <w:sz w:val="28"/>
              </w:rPr>
            </w:pPr>
            <w:r w:rsidRPr="008D2524">
              <w:rPr>
                <w:sz w:val="28"/>
              </w:rPr>
              <w:t>0,5</w:t>
            </w:r>
          </w:p>
        </w:tc>
        <w:tc>
          <w:tcPr>
            <w:tcW w:w="2270" w:type="dxa"/>
          </w:tcPr>
          <w:p w:rsidR="00EE018D" w:rsidRPr="008D2524" w:rsidRDefault="00EE018D" w:rsidP="00CB5572">
            <w:pPr>
              <w:jc w:val="center"/>
              <w:rPr>
                <w:sz w:val="28"/>
              </w:rPr>
            </w:pPr>
          </w:p>
          <w:p w:rsidR="00EE018D" w:rsidRPr="008D2524" w:rsidRDefault="00EE018D" w:rsidP="00CB5572">
            <w:pPr>
              <w:jc w:val="center"/>
              <w:rPr>
                <w:sz w:val="28"/>
              </w:rPr>
            </w:pPr>
          </w:p>
          <w:p w:rsidR="00EE018D" w:rsidRPr="008D2524" w:rsidRDefault="00EE018D" w:rsidP="00CB5572">
            <w:pPr>
              <w:jc w:val="center"/>
              <w:rPr>
                <w:sz w:val="28"/>
              </w:rPr>
            </w:pPr>
          </w:p>
          <w:p w:rsidR="00EE018D" w:rsidRPr="008D2524" w:rsidRDefault="00EE018D" w:rsidP="00CB5572">
            <w:pPr>
              <w:jc w:val="center"/>
              <w:rPr>
                <w:sz w:val="28"/>
              </w:rPr>
            </w:pPr>
          </w:p>
          <w:p w:rsidR="00EE018D" w:rsidRPr="008D2524" w:rsidRDefault="00EE018D" w:rsidP="00CB5572">
            <w:pPr>
              <w:jc w:val="center"/>
              <w:rPr>
                <w:sz w:val="28"/>
              </w:rPr>
            </w:pPr>
          </w:p>
          <w:p w:rsidR="00EE018D" w:rsidRPr="008D2524" w:rsidRDefault="00EE018D" w:rsidP="00CB55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EE018D" w:rsidRPr="008D2524" w:rsidRDefault="00EE018D" w:rsidP="00CB55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EE018D" w:rsidRPr="00C601E1" w:rsidRDefault="00EE018D" w:rsidP="00EE018D">
      <w:pPr>
        <w:ind w:firstLine="709"/>
        <w:jc w:val="both"/>
        <w:rPr>
          <w:sz w:val="28"/>
        </w:rPr>
      </w:pPr>
    </w:p>
    <w:p w:rsidR="00EE018D" w:rsidRPr="00C601E1" w:rsidRDefault="00EE018D" w:rsidP="00EE018D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2.1.2 </w:t>
      </w:r>
      <w:r w:rsidRPr="00C601E1">
        <w:rPr>
          <w:rFonts w:eastAsia="Calibri"/>
          <w:b/>
          <w:sz w:val="28"/>
          <w:szCs w:val="28"/>
        </w:rPr>
        <w:t>Сведения об обеспеченности объектами культуры</w:t>
      </w:r>
    </w:p>
    <w:p w:rsidR="00EE018D" w:rsidRPr="00C601E1" w:rsidRDefault="00EE018D" w:rsidP="00EE018D">
      <w:pPr>
        <w:ind w:firstLine="709"/>
        <w:jc w:val="both"/>
        <w:rPr>
          <w:i/>
          <w:color w:val="000000"/>
          <w:sz w:val="28"/>
          <w:szCs w:val="28"/>
          <w:shd w:val="clear" w:color="auto" w:fill="FFFDF6"/>
        </w:rPr>
      </w:pPr>
    </w:p>
    <w:p w:rsidR="00EE018D" w:rsidRDefault="00EE018D" w:rsidP="00EE018D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6A2DBE">
        <w:rPr>
          <w:sz w:val="28"/>
          <w:szCs w:val="28"/>
        </w:rPr>
        <w:t xml:space="preserve">В </w:t>
      </w:r>
      <w:proofErr w:type="spellStart"/>
      <w:r w:rsidRPr="006A2DBE">
        <w:rPr>
          <w:sz w:val="28"/>
          <w:szCs w:val="28"/>
        </w:rPr>
        <w:t>Трудармейском</w:t>
      </w:r>
      <w:proofErr w:type="spellEnd"/>
      <w:r w:rsidRPr="006A2DBE">
        <w:rPr>
          <w:sz w:val="28"/>
          <w:szCs w:val="28"/>
        </w:rPr>
        <w:t xml:space="preserve"> сельском поселен</w:t>
      </w:r>
      <w:r>
        <w:rPr>
          <w:sz w:val="28"/>
          <w:szCs w:val="28"/>
        </w:rPr>
        <w:t>ии размещено 4 объекта культуры, информация об объектах культуры представлена в таблице 10.</w:t>
      </w:r>
    </w:p>
    <w:p w:rsidR="00EE018D" w:rsidRDefault="00EE018D" w:rsidP="00EE018D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</w:p>
    <w:p w:rsidR="00EE018D" w:rsidRDefault="00EE018D" w:rsidP="00EE018D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10 – Сведения об объектах культуры</w:t>
      </w:r>
    </w:p>
    <w:p w:rsidR="003D7BD2" w:rsidRDefault="003D7BD2" w:rsidP="00EE018D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3783"/>
        <w:gridCol w:w="2767"/>
        <w:gridCol w:w="1893"/>
      </w:tblGrid>
      <w:tr w:rsidR="00EE018D" w:rsidTr="003D7BD2">
        <w:tc>
          <w:tcPr>
            <w:tcW w:w="1101" w:type="dxa"/>
            <w:vAlign w:val="center"/>
          </w:tcPr>
          <w:p w:rsidR="00EE018D" w:rsidRDefault="00EE018D" w:rsidP="00CB557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8D1E5D">
              <w:rPr>
                <w:b/>
                <w:sz w:val="28"/>
                <w:szCs w:val="28"/>
              </w:rPr>
              <w:t>№</w:t>
            </w:r>
          </w:p>
          <w:p w:rsidR="00EE018D" w:rsidRPr="008D1E5D" w:rsidRDefault="00EE018D" w:rsidP="00CB557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8D1E5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8D1E5D">
              <w:rPr>
                <w:b/>
                <w:sz w:val="28"/>
                <w:szCs w:val="28"/>
              </w:rPr>
              <w:t>п</w:t>
            </w:r>
            <w:proofErr w:type="gramEnd"/>
            <w:r w:rsidRPr="008D1E5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84" w:type="dxa"/>
            <w:vAlign w:val="center"/>
          </w:tcPr>
          <w:p w:rsidR="00EE018D" w:rsidRPr="008D1E5D" w:rsidRDefault="00EE018D" w:rsidP="00CB557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8D1E5D">
              <w:rPr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694" w:type="dxa"/>
            <w:vAlign w:val="center"/>
          </w:tcPr>
          <w:p w:rsidR="00EE018D" w:rsidRPr="008D1E5D" w:rsidRDefault="00EE018D" w:rsidP="00CB557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8D1E5D">
              <w:rPr>
                <w:b/>
                <w:sz w:val="28"/>
                <w:szCs w:val="28"/>
              </w:rPr>
              <w:t>Населенный пункт</w:t>
            </w:r>
          </w:p>
        </w:tc>
        <w:tc>
          <w:tcPr>
            <w:tcW w:w="1843" w:type="dxa"/>
            <w:vAlign w:val="center"/>
          </w:tcPr>
          <w:p w:rsidR="00EE018D" w:rsidRPr="008D1E5D" w:rsidRDefault="00EE018D" w:rsidP="00CB557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8D1E5D">
              <w:rPr>
                <w:b/>
                <w:sz w:val="28"/>
                <w:szCs w:val="28"/>
              </w:rPr>
              <w:t>Мощность объекта, количество мест</w:t>
            </w:r>
          </w:p>
        </w:tc>
      </w:tr>
      <w:tr w:rsidR="00EE018D" w:rsidTr="003D7BD2">
        <w:tc>
          <w:tcPr>
            <w:tcW w:w="1101" w:type="dxa"/>
            <w:vAlign w:val="center"/>
          </w:tcPr>
          <w:p w:rsidR="00EE018D" w:rsidRPr="008D1E5D" w:rsidRDefault="00EE018D" w:rsidP="00CB557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8D1E5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4" w:type="dxa"/>
            <w:vAlign w:val="center"/>
          </w:tcPr>
          <w:p w:rsidR="00EE018D" w:rsidRPr="008D1E5D" w:rsidRDefault="00EE018D" w:rsidP="00CB557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8D1E5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</w:tcPr>
          <w:p w:rsidR="00EE018D" w:rsidRPr="008D1E5D" w:rsidRDefault="00EE018D" w:rsidP="00CB557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8D1E5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EE018D" w:rsidRPr="008D1E5D" w:rsidRDefault="00EE018D" w:rsidP="00CB5572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8D1E5D">
              <w:rPr>
                <w:b/>
                <w:sz w:val="28"/>
                <w:szCs w:val="28"/>
              </w:rPr>
              <w:t>4</w:t>
            </w:r>
          </w:p>
        </w:tc>
      </w:tr>
      <w:tr w:rsidR="00EE018D" w:rsidTr="003D7BD2">
        <w:tc>
          <w:tcPr>
            <w:tcW w:w="1101" w:type="dxa"/>
          </w:tcPr>
          <w:p w:rsidR="00EE018D" w:rsidRDefault="00EE018D" w:rsidP="00CB5572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EE018D" w:rsidRDefault="00EE018D" w:rsidP="00CB5572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Дом культуры</w:t>
            </w:r>
          </w:p>
        </w:tc>
        <w:tc>
          <w:tcPr>
            <w:tcW w:w="2694" w:type="dxa"/>
          </w:tcPr>
          <w:p w:rsidR="00EE018D" w:rsidRDefault="00EE018D" w:rsidP="00CB5572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пос. </w:t>
            </w:r>
            <w:proofErr w:type="spellStart"/>
            <w:r>
              <w:rPr>
                <w:sz w:val="28"/>
                <w:szCs w:val="28"/>
              </w:rPr>
              <w:t>Трудармейский</w:t>
            </w:r>
            <w:proofErr w:type="spellEnd"/>
          </w:p>
        </w:tc>
        <w:tc>
          <w:tcPr>
            <w:tcW w:w="1843" w:type="dxa"/>
          </w:tcPr>
          <w:p w:rsidR="00EE018D" w:rsidRDefault="00EE018D" w:rsidP="00CB557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EE018D" w:rsidTr="003D7BD2">
        <w:tc>
          <w:tcPr>
            <w:tcW w:w="1101" w:type="dxa"/>
          </w:tcPr>
          <w:p w:rsidR="00EE018D" w:rsidRDefault="00EE018D" w:rsidP="00CB5572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EE018D" w:rsidRDefault="00EE018D" w:rsidP="00CB5572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Сельский клуб</w:t>
            </w:r>
          </w:p>
        </w:tc>
        <w:tc>
          <w:tcPr>
            <w:tcW w:w="2694" w:type="dxa"/>
          </w:tcPr>
          <w:p w:rsidR="00EE018D" w:rsidRDefault="00EE018D" w:rsidP="00CB5572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Инченково</w:t>
            </w:r>
            <w:proofErr w:type="spellEnd"/>
          </w:p>
        </w:tc>
        <w:tc>
          <w:tcPr>
            <w:tcW w:w="1843" w:type="dxa"/>
          </w:tcPr>
          <w:p w:rsidR="00EE018D" w:rsidRDefault="00EE018D" w:rsidP="00CB557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EE018D" w:rsidTr="003D7BD2">
        <w:tc>
          <w:tcPr>
            <w:tcW w:w="1101" w:type="dxa"/>
          </w:tcPr>
          <w:p w:rsidR="00EE018D" w:rsidRDefault="00EE018D" w:rsidP="00CB5572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EE018D" w:rsidRDefault="00EE018D" w:rsidP="00CB5572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музыкальная школа</w:t>
            </w:r>
          </w:p>
        </w:tc>
        <w:tc>
          <w:tcPr>
            <w:tcW w:w="2694" w:type="dxa"/>
          </w:tcPr>
          <w:p w:rsidR="00EE018D" w:rsidRDefault="00EE018D" w:rsidP="00CB5572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пос. </w:t>
            </w:r>
            <w:proofErr w:type="spellStart"/>
            <w:r>
              <w:rPr>
                <w:sz w:val="28"/>
                <w:szCs w:val="28"/>
              </w:rPr>
              <w:t>Трудармейский</w:t>
            </w:r>
            <w:proofErr w:type="spellEnd"/>
          </w:p>
        </w:tc>
        <w:tc>
          <w:tcPr>
            <w:tcW w:w="1843" w:type="dxa"/>
          </w:tcPr>
          <w:p w:rsidR="00EE018D" w:rsidRDefault="00EE018D" w:rsidP="00CB557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018D" w:rsidTr="003D7BD2">
        <w:tc>
          <w:tcPr>
            <w:tcW w:w="1101" w:type="dxa"/>
          </w:tcPr>
          <w:p w:rsidR="00EE018D" w:rsidRDefault="00EE018D" w:rsidP="00CB5572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EE018D" w:rsidRDefault="00EE018D" w:rsidP="00CB5572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Сельская библиотека</w:t>
            </w:r>
          </w:p>
        </w:tc>
        <w:tc>
          <w:tcPr>
            <w:tcW w:w="2694" w:type="dxa"/>
          </w:tcPr>
          <w:p w:rsidR="00EE018D" w:rsidRDefault="00EE018D" w:rsidP="00CB5572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Инченково</w:t>
            </w:r>
            <w:proofErr w:type="spellEnd"/>
          </w:p>
        </w:tc>
        <w:tc>
          <w:tcPr>
            <w:tcW w:w="1843" w:type="dxa"/>
          </w:tcPr>
          <w:p w:rsidR="00EE018D" w:rsidRDefault="00EE018D" w:rsidP="00CB557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E018D" w:rsidTr="003D7BD2">
        <w:tc>
          <w:tcPr>
            <w:tcW w:w="1101" w:type="dxa"/>
          </w:tcPr>
          <w:p w:rsidR="00EE018D" w:rsidRDefault="00EE018D" w:rsidP="00CB5572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:rsidR="00EE018D" w:rsidRDefault="00EE018D" w:rsidP="00CB5572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Сельская модельная библиотека</w:t>
            </w:r>
          </w:p>
        </w:tc>
        <w:tc>
          <w:tcPr>
            <w:tcW w:w="2694" w:type="dxa"/>
          </w:tcPr>
          <w:p w:rsidR="00EE018D" w:rsidRDefault="00EE018D" w:rsidP="00CB5572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пос. </w:t>
            </w:r>
            <w:proofErr w:type="spellStart"/>
            <w:r>
              <w:rPr>
                <w:sz w:val="28"/>
                <w:szCs w:val="28"/>
              </w:rPr>
              <w:t>Трудармейский</w:t>
            </w:r>
            <w:proofErr w:type="spellEnd"/>
          </w:p>
        </w:tc>
        <w:tc>
          <w:tcPr>
            <w:tcW w:w="1843" w:type="dxa"/>
          </w:tcPr>
          <w:p w:rsidR="00EE018D" w:rsidRDefault="00EE018D" w:rsidP="00CB557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EE018D" w:rsidRPr="006A2DBE" w:rsidRDefault="00EE018D" w:rsidP="00EE018D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</w:p>
    <w:p w:rsidR="00EE018D" w:rsidRPr="004B18A0" w:rsidRDefault="00EE018D" w:rsidP="00EE018D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6A2DBE">
        <w:rPr>
          <w:sz w:val="28"/>
          <w:szCs w:val="28"/>
        </w:rPr>
        <w:t xml:space="preserve">МБУ КДЦ Прокопьевского муниципального </w:t>
      </w:r>
      <w:r w:rsidRPr="004B18A0">
        <w:rPr>
          <w:sz w:val="28"/>
          <w:szCs w:val="28"/>
        </w:rPr>
        <w:t xml:space="preserve">района – основное направление развитие самодеятельного художественного творчества. </w:t>
      </w:r>
    </w:p>
    <w:p w:rsidR="00EE018D" w:rsidRPr="006A2DBE" w:rsidRDefault="00EE018D" w:rsidP="00EE018D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4B18A0">
        <w:rPr>
          <w:sz w:val="28"/>
          <w:szCs w:val="28"/>
        </w:rPr>
        <w:lastRenderedPageBreak/>
        <w:t>В МБУ КДЦ Прокопьевского муниципального района действует 20 клубных формирований, в которых занимается 230 человек.</w:t>
      </w:r>
    </w:p>
    <w:p w:rsidR="00EE018D" w:rsidRPr="006A2DBE" w:rsidRDefault="00EE018D" w:rsidP="00EE018D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6A2DBE">
        <w:rPr>
          <w:sz w:val="28"/>
          <w:szCs w:val="28"/>
        </w:rPr>
        <w:t>Работа дома культуры направлена на духовное возрождение людей, работу с молодежью, ветеранами.</w:t>
      </w:r>
    </w:p>
    <w:p w:rsidR="00EE018D" w:rsidRPr="006A2DBE" w:rsidRDefault="00EE018D" w:rsidP="00EE018D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6A2DBE">
        <w:rPr>
          <w:sz w:val="28"/>
          <w:szCs w:val="28"/>
        </w:rPr>
        <w:t xml:space="preserve">Проводятся различные мероприятия, посвященные календарным и памятным датам, голубые огоньки, семейные вечера отдыха и другие. </w:t>
      </w:r>
    </w:p>
    <w:p w:rsidR="00EE018D" w:rsidRPr="006A2DBE" w:rsidRDefault="00EE018D" w:rsidP="00EE018D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6A2DBE">
        <w:rPr>
          <w:sz w:val="28"/>
          <w:szCs w:val="28"/>
        </w:rPr>
        <w:t xml:space="preserve"> Культурный бренд поселения – </w:t>
      </w:r>
      <w:proofErr w:type="spellStart"/>
      <w:r w:rsidRPr="006A2DBE">
        <w:rPr>
          <w:sz w:val="28"/>
          <w:szCs w:val="28"/>
        </w:rPr>
        <w:t>Яриллин</w:t>
      </w:r>
      <w:proofErr w:type="spellEnd"/>
      <w:r w:rsidRPr="006A2DBE">
        <w:rPr>
          <w:sz w:val="28"/>
          <w:szCs w:val="28"/>
        </w:rPr>
        <w:t xml:space="preserve"> день. Особое внимание уделяется детскому досугу в летний период, при КДЦ работает детская летняя площадка, которую уже более 5 лет посещают социальные, неорганизованные дети, дети из малообеспеченных семей, находящиеся на оздоровительном сезоне ГБУЗ КО </w:t>
      </w:r>
      <w:proofErr w:type="spellStart"/>
      <w:r w:rsidRPr="006A2DBE">
        <w:rPr>
          <w:sz w:val="28"/>
          <w:szCs w:val="28"/>
        </w:rPr>
        <w:t>Прокопьевская</w:t>
      </w:r>
      <w:proofErr w:type="spellEnd"/>
      <w:r w:rsidRPr="006A2DBE">
        <w:rPr>
          <w:sz w:val="28"/>
          <w:szCs w:val="28"/>
        </w:rPr>
        <w:t xml:space="preserve"> РБ. В 2018 году </w:t>
      </w:r>
      <w:r>
        <w:rPr>
          <w:sz w:val="28"/>
          <w:szCs w:val="28"/>
        </w:rPr>
        <w:t xml:space="preserve">будет закончено </w:t>
      </w:r>
      <w:r w:rsidRPr="006A2DBE">
        <w:rPr>
          <w:sz w:val="28"/>
          <w:szCs w:val="28"/>
        </w:rPr>
        <w:t>строительство нового С</w:t>
      </w:r>
      <w:r>
        <w:rPr>
          <w:sz w:val="28"/>
          <w:szCs w:val="28"/>
        </w:rPr>
        <w:t>ельского дома культуры</w:t>
      </w:r>
      <w:r w:rsidRPr="006A2DBE">
        <w:rPr>
          <w:sz w:val="28"/>
          <w:szCs w:val="28"/>
        </w:rPr>
        <w:t>.</w:t>
      </w:r>
    </w:p>
    <w:p w:rsidR="00EE018D" w:rsidRPr="006A2DBE" w:rsidRDefault="00EE018D" w:rsidP="00EE018D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6A2DBE">
        <w:rPr>
          <w:sz w:val="28"/>
          <w:szCs w:val="28"/>
        </w:rPr>
        <w:t>МБОУ ЦБС «</w:t>
      </w:r>
      <w:proofErr w:type="spellStart"/>
      <w:r w:rsidRPr="006A2DBE">
        <w:rPr>
          <w:sz w:val="28"/>
          <w:szCs w:val="28"/>
        </w:rPr>
        <w:t>Трудармейская</w:t>
      </w:r>
      <w:proofErr w:type="spellEnd"/>
      <w:r w:rsidRPr="006A2DBE">
        <w:rPr>
          <w:sz w:val="28"/>
          <w:szCs w:val="28"/>
        </w:rPr>
        <w:t xml:space="preserve"> модельная библиотека» сегодня – это современное привлекательное учреждение, отвечающее потребностям и запросам читателей.</w:t>
      </w:r>
    </w:p>
    <w:p w:rsidR="00EE018D" w:rsidRPr="006A2DBE" w:rsidRDefault="00EE018D" w:rsidP="00EE018D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6A2DBE">
        <w:rPr>
          <w:sz w:val="28"/>
          <w:szCs w:val="28"/>
        </w:rPr>
        <w:t>Она является методическим центром для библиотек района, занимающихся детским чтением и патриотическим воспитанием.</w:t>
      </w:r>
    </w:p>
    <w:p w:rsidR="00EE018D" w:rsidRPr="006A2DBE" w:rsidRDefault="00EE018D" w:rsidP="00EE018D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6A2DBE">
        <w:rPr>
          <w:sz w:val="28"/>
          <w:szCs w:val="28"/>
        </w:rPr>
        <w:t>В МБОУ ЦБС «</w:t>
      </w:r>
      <w:proofErr w:type="spellStart"/>
      <w:r w:rsidRPr="006A2DBE">
        <w:rPr>
          <w:sz w:val="28"/>
          <w:szCs w:val="28"/>
        </w:rPr>
        <w:t>Трудармейская</w:t>
      </w:r>
      <w:proofErr w:type="spellEnd"/>
      <w:r w:rsidRPr="006A2DBE">
        <w:rPr>
          <w:sz w:val="28"/>
          <w:szCs w:val="28"/>
        </w:rPr>
        <w:t xml:space="preserve"> модельная библиотека» зарегистрировано более 2400 читателей, книжный фонд составляет 28000 экземпляров книг. </w:t>
      </w:r>
    </w:p>
    <w:p w:rsidR="00EE018D" w:rsidRPr="006A2DBE" w:rsidRDefault="00EE018D" w:rsidP="00EE018D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6A2DBE">
        <w:rPr>
          <w:sz w:val="28"/>
          <w:szCs w:val="28"/>
        </w:rPr>
        <w:t>С помощью компьютерной техники и доступа к Всемирной электронной сети читатели могут получить любую интересующую их информацию по всем отраслям знания не только на бумажных, но и на электронных носителях.</w:t>
      </w:r>
    </w:p>
    <w:p w:rsidR="00EE018D" w:rsidRPr="006A2DBE" w:rsidRDefault="00EE018D" w:rsidP="00EE018D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6A2DBE">
        <w:rPr>
          <w:sz w:val="28"/>
          <w:szCs w:val="28"/>
        </w:rPr>
        <w:t>Любой житель села может прийти и поработать на компьютере. Для оказания этой услуги в библиотеке оборудованы автоматизированные рабочие места. С целью повышения компьютерной грамотности проходят занятия в рамках программы «Твой курс».</w:t>
      </w:r>
    </w:p>
    <w:p w:rsidR="00EE018D" w:rsidRPr="00552FB2" w:rsidRDefault="00EE018D" w:rsidP="00EE018D">
      <w:pPr>
        <w:ind w:firstLine="709"/>
        <w:jc w:val="both"/>
        <w:rPr>
          <w:sz w:val="28"/>
          <w:szCs w:val="28"/>
        </w:rPr>
      </w:pPr>
      <w:r w:rsidRPr="006A2DBE">
        <w:rPr>
          <w:sz w:val="28"/>
          <w:szCs w:val="28"/>
        </w:rPr>
        <w:t>Муниципальное автономное учреждение «</w:t>
      </w:r>
      <w:proofErr w:type="spellStart"/>
      <w:r w:rsidRPr="006A2DBE">
        <w:rPr>
          <w:sz w:val="28"/>
          <w:szCs w:val="28"/>
        </w:rPr>
        <w:t>Трудармейский</w:t>
      </w:r>
      <w:proofErr w:type="spellEnd"/>
      <w:r w:rsidRPr="006A2DBE">
        <w:rPr>
          <w:sz w:val="28"/>
          <w:szCs w:val="28"/>
        </w:rPr>
        <w:t xml:space="preserve"> развлекательный Комплекс» является развлекательным, культурно-оздоровительным </w:t>
      </w:r>
      <w:r w:rsidRPr="00552FB2">
        <w:rPr>
          <w:sz w:val="28"/>
          <w:szCs w:val="28"/>
        </w:rPr>
        <w:t>учреждением, созданным для развития физической культуры, спорта, принципов здорового образа жизни.</w:t>
      </w:r>
    </w:p>
    <w:p w:rsidR="00EE018D" w:rsidRPr="00552FB2" w:rsidRDefault="00EE018D" w:rsidP="00EE018D">
      <w:pPr>
        <w:ind w:firstLine="709"/>
        <w:jc w:val="both"/>
        <w:rPr>
          <w:sz w:val="28"/>
          <w:szCs w:val="28"/>
        </w:rPr>
      </w:pPr>
      <w:r w:rsidRPr="00552FB2">
        <w:rPr>
          <w:sz w:val="28"/>
          <w:szCs w:val="28"/>
        </w:rPr>
        <w:t>Для осуществления этих целей учреждение предлагает различные виды услуг:</w:t>
      </w:r>
    </w:p>
    <w:p w:rsidR="00EE018D" w:rsidRPr="00552FB2" w:rsidRDefault="00EE018D" w:rsidP="00EE018D">
      <w:pPr>
        <w:pStyle w:val="a7"/>
        <w:numPr>
          <w:ilvl w:val="0"/>
          <w:numId w:val="18"/>
        </w:numPr>
        <w:autoSpaceDE/>
        <w:autoSpaceDN/>
        <w:ind w:left="0" w:firstLine="0"/>
        <w:jc w:val="both"/>
        <w:rPr>
          <w:sz w:val="28"/>
          <w:szCs w:val="28"/>
        </w:rPr>
      </w:pPr>
      <w:r w:rsidRPr="00552FB2">
        <w:rPr>
          <w:sz w:val="28"/>
          <w:szCs w:val="28"/>
        </w:rPr>
        <w:t>бассейн для плавания/услуги аквапарка;</w:t>
      </w:r>
    </w:p>
    <w:p w:rsidR="00EE018D" w:rsidRPr="00552FB2" w:rsidRDefault="00EE018D" w:rsidP="00EE018D">
      <w:pPr>
        <w:numPr>
          <w:ilvl w:val="0"/>
          <w:numId w:val="18"/>
        </w:numPr>
        <w:autoSpaceDE/>
        <w:autoSpaceDN/>
        <w:ind w:left="0" w:firstLine="0"/>
        <w:jc w:val="both"/>
        <w:rPr>
          <w:sz w:val="28"/>
          <w:szCs w:val="28"/>
        </w:rPr>
      </w:pPr>
      <w:r w:rsidRPr="00552FB2">
        <w:rPr>
          <w:sz w:val="28"/>
          <w:szCs w:val="28"/>
        </w:rPr>
        <w:t>гостиница;</w:t>
      </w:r>
    </w:p>
    <w:p w:rsidR="00EE018D" w:rsidRPr="00552FB2" w:rsidRDefault="00EE018D" w:rsidP="00EE018D">
      <w:pPr>
        <w:numPr>
          <w:ilvl w:val="0"/>
          <w:numId w:val="18"/>
        </w:numPr>
        <w:autoSpaceDE/>
        <w:autoSpaceDN/>
        <w:ind w:left="0" w:firstLine="0"/>
        <w:jc w:val="both"/>
        <w:rPr>
          <w:sz w:val="28"/>
          <w:szCs w:val="28"/>
        </w:rPr>
      </w:pPr>
      <w:proofErr w:type="spellStart"/>
      <w:r w:rsidRPr="00552FB2">
        <w:rPr>
          <w:sz w:val="28"/>
          <w:szCs w:val="28"/>
        </w:rPr>
        <w:t>галокамера</w:t>
      </w:r>
      <w:proofErr w:type="spellEnd"/>
      <w:r w:rsidRPr="00552FB2">
        <w:rPr>
          <w:sz w:val="28"/>
          <w:szCs w:val="28"/>
        </w:rPr>
        <w:t>;</w:t>
      </w:r>
    </w:p>
    <w:p w:rsidR="00EE018D" w:rsidRPr="00552FB2" w:rsidRDefault="00EE018D" w:rsidP="00EE018D">
      <w:pPr>
        <w:pStyle w:val="13"/>
        <w:keepLines/>
        <w:numPr>
          <w:ilvl w:val="0"/>
          <w:numId w:val="18"/>
        </w:numPr>
        <w:suppressAutoHyphens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52FB2">
        <w:rPr>
          <w:rFonts w:ascii="Times New Roman" w:hAnsi="Times New Roman" w:cs="Times New Roman"/>
          <w:sz w:val="28"/>
          <w:szCs w:val="28"/>
        </w:rPr>
        <w:t>криосауна</w:t>
      </w:r>
      <w:proofErr w:type="spellEnd"/>
      <w:r w:rsidRPr="00552FB2">
        <w:rPr>
          <w:rFonts w:ascii="Times New Roman" w:hAnsi="Times New Roman" w:cs="Times New Roman"/>
          <w:sz w:val="28"/>
          <w:szCs w:val="28"/>
        </w:rPr>
        <w:t>;</w:t>
      </w:r>
    </w:p>
    <w:p w:rsidR="00EE018D" w:rsidRPr="00552FB2" w:rsidRDefault="00EE018D" w:rsidP="00EE018D">
      <w:pPr>
        <w:keepLines/>
        <w:numPr>
          <w:ilvl w:val="0"/>
          <w:numId w:val="18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552FB2">
        <w:rPr>
          <w:sz w:val="28"/>
          <w:szCs w:val="28"/>
        </w:rPr>
        <w:t xml:space="preserve">кинозал, в том числе для фильмов формата 2Д, 3Д, 5Д и многое другое. </w:t>
      </w:r>
    </w:p>
    <w:p w:rsidR="00EE018D" w:rsidRPr="00552FB2" w:rsidRDefault="00EE018D" w:rsidP="00EE018D">
      <w:pPr>
        <w:ind w:firstLine="709"/>
        <w:jc w:val="both"/>
        <w:rPr>
          <w:sz w:val="28"/>
          <w:szCs w:val="28"/>
        </w:rPr>
      </w:pPr>
      <w:r w:rsidRPr="00552FB2">
        <w:rPr>
          <w:sz w:val="28"/>
          <w:szCs w:val="28"/>
        </w:rPr>
        <w:t xml:space="preserve">Посещаемость комплекса растет ежегодно по каждому типу услуг. </w:t>
      </w:r>
    </w:p>
    <w:p w:rsidR="00EE018D" w:rsidRDefault="00EE018D" w:rsidP="00EE018D">
      <w:pPr>
        <w:ind w:firstLine="709"/>
        <w:jc w:val="both"/>
        <w:rPr>
          <w:sz w:val="28"/>
          <w:szCs w:val="28"/>
        </w:rPr>
      </w:pPr>
      <w:r w:rsidRPr="00552FB2">
        <w:rPr>
          <w:sz w:val="28"/>
          <w:szCs w:val="28"/>
        </w:rPr>
        <w:t>В учреждении работает 125 человек.</w:t>
      </w:r>
    </w:p>
    <w:p w:rsidR="003D7BD2" w:rsidRDefault="003D7BD2" w:rsidP="00EE018D">
      <w:pPr>
        <w:ind w:firstLine="709"/>
        <w:jc w:val="both"/>
        <w:rPr>
          <w:sz w:val="28"/>
          <w:szCs w:val="28"/>
        </w:rPr>
      </w:pPr>
    </w:p>
    <w:p w:rsidR="00EE018D" w:rsidRDefault="00EE018D" w:rsidP="00EE018D">
      <w:pPr>
        <w:ind w:firstLine="709"/>
        <w:jc w:val="both"/>
        <w:rPr>
          <w:sz w:val="28"/>
          <w:szCs w:val="28"/>
        </w:rPr>
      </w:pPr>
      <w:r w:rsidRPr="006A2DBE">
        <w:rPr>
          <w:sz w:val="28"/>
          <w:szCs w:val="28"/>
        </w:rPr>
        <w:t xml:space="preserve"> Таблица </w:t>
      </w:r>
      <w:r>
        <w:rPr>
          <w:sz w:val="28"/>
          <w:szCs w:val="28"/>
        </w:rPr>
        <w:t>11</w:t>
      </w:r>
      <w:r w:rsidRPr="006A2DB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Информация об объектах в границах </w:t>
      </w:r>
      <w:proofErr w:type="spellStart"/>
      <w:r>
        <w:rPr>
          <w:sz w:val="28"/>
          <w:szCs w:val="28"/>
        </w:rPr>
        <w:t>Трудармейского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3D7BD2" w:rsidRPr="006A2DBE" w:rsidRDefault="003D7BD2" w:rsidP="00EE018D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90"/>
        <w:gridCol w:w="4191"/>
        <w:gridCol w:w="1048"/>
        <w:gridCol w:w="850"/>
        <w:gridCol w:w="780"/>
        <w:gridCol w:w="780"/>
        <w:gridCol w:w="898"/>
      </w:tblGrid>
      <w:tr w:rsidR="00EE018D" w:rsidRPr="006A2DBE" w:rsidTr="00CB5572">
        <w:trPr>
          <w:trHeight w:hRule="exact" w:val="848"/>
          <w:tblHeader/>
          <w:jc w:val="center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018D" w:rsidRPr="009D4EC0" w:rsidRDefault="00EE018D" w:rsidP="00CB5572">
            <w:pPr>
              <w:shd w:val="clear" w:color="auto" w:fill="FFFFFF"/>
              <w:ind w:left="5" w:right="82"/>
              <w:jc w:val="center"/>
              <w:rPr>
                <w:b/>
                <w:color w:val="000000"/>
                <w:spacing w:val="-1"/>
                <w:sz w:val="28"/>
                <w:szCs w:val="24"/>
              </w:rPr>
            </w:pPr>
            <w:r>
              <w:rPr>
                <w:b/>
                <w:color w:val="000000"/>
                <w:spacing w:val="-1"/>
                <w:sz w:val="28"/>
                <w:szCs w:val="24"/>
              </w:rPr>
              <w:t xml:space="preserve">№ </w:t>
            </w:r>
            <w:proofErr w:type="gramStart"/>
            <w:r>
              <w:rPr>
                <w:b/>
                <w:color w:val="000000"/>
                <w:spacing w:val="-1"/>
                <w:sz w:val="28"/>
                <w:szCs w:val="24"/>
              </w:rPr>
              <w:t>п</w:t>
            </w:r>
            <w:proofErr w:type="gramEnd"/>
            <w:r>
              <w:rPr>
                <w:b/>
                <w:color w:val="000000"/>
                <w:spacing w:val="-1"/>
                <w:sz w:val="28"/>
                <w:szCs w:val="24"/>
              </w:rPr>
              <w:t>/п</w:t>
            </w:r>
          </w:p>
        </w:tc>
        <w:tc>
          <w:tcPr>
            <w:tcW w:w="2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018D" w:rsidRPr="009D4EC0" w:rsidRDefault="00EE018D" w:rsidP="00CB5572">
            <w:pPr>
              <w:shd w:val="clear" w:color="auto" w:fill="FFFFFF"/>
              <w:ind w:left="5" w:right="82"/>
              <w:jc w:val="center"/>
              <w:rPr>
                <w:b/>
                <w:color w:val="000000"/>
                <w:spacing w:val="-1"/>
                <w:sz w:val="28"/>
                <w:szCs w:val="24"/>
              </w:rPr>
            </w:pPr>
            <w:r w:rsidRPr="009D4EC0">
              <w:rPr>
                <w:b/>
                <w:color w:val="000000"/>
                <w:spacing w:val="-1"/>
                <w:sz w:val="28"/>
                <w:szCs w:val="24"/>
              </w:rPr>
              <w:t>Наименование показателя</w:t>
            </w:r>
          </w:p>
        </w:tc>
        <w:tc>
          <w:tcPr>
            <w:tcW w:w="230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018D" w:rsidRPr="009D4EC0" w:rsidRDefault="00EE018D" w:rsidP="00CB5572">
            <w:pPr>
              <w:shd w:val="clear" w:color="auto" w:fill="FFFFFF"/>
              <w:jc w:val="center"/>
              <w:rPr>
                <w:b/>
                <w:sz w:val="28"/>
                <w:szCs w:val="24"/>
              </w:rPr>
            </w:pPr>
            <w:r w:rsidRPr="009D4EC0">
              <w:rPr>
                <w:b/>
                <w:sz w:val="28"/>
                <w:szCs w:val="24"/>
              </w:rPr>
              <w:t>Динамика по годам</w:t>
            </w:r>
          </w:p>
        </w:tc>
      </w:tr>
      <w:tr w:rsidR="00EE018D" w:rsidRPr="006A2DBE" w:rsidTr="00CB5572">
        <w:trPr>
          <w:trHeight w:hRule="exact" w:val="296"/>
          <w:tblHeader/>
          <w:jc w:val="center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Default="00EE018D" w:rsidP="00CB5572">
            <w:pPr>
              <w:shd w:val="clear" w:color="auto" w:fill="FFFFFF"/>
              <w:ind w:left="5" w:right="82"/>
              <w:jc w:val="center"/>
              <w:rPr>
                <w:b/>
                <w:color w:val="000000"/>
                <w:spacing w:val="-1"/>
                <w:sz w:val="28"/>
                <w:szCs w:val="24"/>
              </w:rPr>
            </w:pPr>
            <w:r>
              <w:rPr>
                <w:b/>
                <w:color w:val="000000"/>
                <w:spacing w:val="-1"/>
                <w:sz w:val="28"/>
                <w:szCs w:val="24"/>
              </w:rPr>
              <w:t>1</w:t>
            </w:r>
          </w:p>
        </w:tc>
        <w:tc>
          <w:tcPr>
            <w:tcW w:w="2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018D" w:rsidRPr="009D4EC0" w:rsidRDefault="00EE018D" w:rsidP="00CB5572">
            <w:pPr>
              <w:shd w:val="clear" w:color="auto" w:fill="FFFFFF"/>
              <w:ind w:left="5" w:right="82"/>
              <w:jc w:val="center"/>
              <w:rPr>
                <w:b/>
                <w:color w:val="000000"/>
                <w:spacing w:val="-1"/>
                <w:sz w:val="28"/>
                <w:szCs w:val="24"/>
              </w:rPr>
            </w:pPr>
            <w:r>
              <w:rPr>
                <w:b/>
                <w:color w:val="000000"/>
                <w:spacing w:val="-1"/>
                <w:sz w:val="28"/>
                <w:szCs w:val="24"/>
              </w:rPr>
              <w:t>1</w:t>
            </w:r>
          </w:p>
        </w:tc>
        <w:tc>
          <w:tcPr>
            <w:tcW w:w="230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018D" w:rsidRPr="009D4EC0" w:rsidRDefault="00EE018D" w:rsidP="00CB5572">
            <w:pPr>
              <w:shd w:val="clear" w:color="auto" w:fill="FFFFFF"/>
              <w:ind w:left="115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2</w:t>
            </w:r>
          </w:p>
        </w:tc>
      </w:tr>
      <w:tr w:rsidR="00EE018D" w:rsidRPr="006A2DBE" w:rsidTr="00CB5572">
        <w:trPr>
          <w:trHeight w:hRule="exact" w:val="296"/>
          <w:jc w:val="center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018D" w:rsidRPr="006A2DBE" w:rsidRDefault="00EE018D" w:rsidP="00CB5572">
            <w:pPr>
              <w:shd w:val="clear" w:color="auto" w:fill="FFFFFF"/>
              <w:ind w:left="5" w:right="82"/>
              <w:jc w:val="center"/>
              <w:rPr>
                <w:color w:val="000000"/>
                <w:spacing w:val="-1"/>
                <w:sz w:val="28"/>
                <w:szCs w:val="24"/>
              </w:rPr>
            </w:pPr>
            <w:r>
              <w:rPr>
                <w:color w:val="000000"/>
                <w:spacing w:val="-1"/>
                <w:sz w:val="28"/>
                <w:szCs w:val="24"/>
              </w:rPr>
              <w:t>1</w:t>
            </w:r>
          </w:p>
        </w:tc>
        <w:tc>
          <w:tcPr>
            <w:tcW w:w="2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6A2DBE" w:rsidRDefault="00EE018D" w:rsidP="00CB5572">
            <w:pPr>
              <w:shd w:val="clear" w:color="auto" w:fill="FFFFFF"/>
              <w:ind w:left="5" w:right="82"/>
              <w:rPr>
                <w:color w:val="000000"/>
                <w:spacing w:val="-1"/>
                <w:sz w:val="28"/>
                <w:szCs w:val="24"/>
              </w:rPr>
            </w:pPr>
            <w:r w:rsidRPr="006A2DBE">
              <w:rPr>
                <w:color w:val="000000"/>
                <w:spacing w:val="-1"/>
                <w:sz w:val="28"/>
                <w:szCs w:val="24"/>
              </w:rPr>
              <w:t>Число киноустановок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spacing w:before="10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Ед.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2014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2015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2016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ind w:left="115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2017</w:t>
            </w:r>
          </w:p>
        </w:tc>
      </w:tr>
      <w:tr w:rsidR="00EE018D" w:rsidRPr="006A2DBE" w:rsidTr="00CB5572">
        <w:trPr>
          <w:trHeight w:hRule="exact" w:val="296"/>
          <w:jc w:val="center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018D" w:rsidRPr="006A2DBE" w:rsidRDefault="00EE018D" w:rsidP="00CB5572">
            <w:pPr>
              <w:shd w:val="clear" w:color="auto" w:fill="FFFFFF"/>
              <w:ind w:left="5" w:right="82"/>
              <w:jc w:val="center"/>
              <w:rPr>
                <w:color w:val="000000"/>
                <w:spacing w:val="-1"/>
                <w:sz w:val="28"/>
                <w:szCs w:val="24"/>
              </w:rPr>
            </w:pPr>
            <w:r>
              <w:rPr>
                <w:color w:val="000000"/>
                <w:spacing w:val="-1"/>
                <w:sz w:val="28"/>
                <w:szCs w:val="24"/>
              </w:rPr>
              <w:t>2</w:t>
            </w:r>
          </w:p>
        </w:tc>
        <w:tc>
          <w:tcPr>
            <w:tcW w:w="2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6A2DBE" w:rsidRDefault="00EE018D" w:rsidP="00CB5572">
            <w:pPr>
              <w:shd w:val="clear" w:color="auto" w:fill="FFFFFF"/>
              <w:ind w:left="5" w:right="82"/>
              <w:rPr>
                <w:color w:val="000000"/>
                <w:spacing w:val="-1"/>
                <w:sz w:val="28"/>
                <w:szCs w:val="24"/>
              </w:rPr>
            </w:pPr>
            <w:r w:rsidRPr="006A2DBE">
              <w:rPr>
                <w:color w:val="000000"/>
                <w:spacing w:val="-1"/>
                <w:sz w:val="28"/>
                <w:szCs w:val="24"/>
              </w:rPr>
              <w:t>Число киноустановок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spacing w:before="10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Ед.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2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2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2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ind w:left="115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2</w:t>
            </w:r>
          </w:p>
        </w:tc>
      </w:tr>
      <w:tr w:rsidR="00EE018D" w:rsidRPr="006A2DBE" w:rsidTr="00CB5572">
        <w:trPr>
          <w:trHeight w:hRule="exact" w:val="956"/>
          <w:jc w:val="center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018D" w:rsidRPr="006A2DBE" w:rsidRDefault="00EE018D" w:rsidP="00CB5572">
            <w:pPr>
              <w:shd w:val="clear" w:color="auto" w:fill="FFFFFF"/>
              <w:ind w:left="5" w:right="82"/>
              <w:jc w:val="center"/>
              <w:rPr>
                <w:color w:val="000000"/>
                <w:spacing w:val="-1"/>
                <w:sz w:val="28"/>
                <w:szCs w:val="24"/>
              </w:rPr>
            </w:pPr>
            <w:r>
              <w:rPr>
                <w:color w:val="000000"/>
                <w:spacing w:val="-1"/>
                <w:sz w:val="28"/>
                <w:szCs w:val="24"/>
              </w:rPr>
              <w:t>4</w:t>
            </w:r>
          </w:p>
        </w:tc>
        <w:tc>
          <w:tcPr>
            <w:tcW w:w="2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6A2DBE" w:rsidRDefault="00EE018D" w:rsidP="00CB5572">
            <w:pPr>
              <w:shd w:val="clear" w:color="auto" w:fill="FFFFFF"/>
              <w:ind w:left="5" w:right="82"/>
              <w:rPr>
                <w:color w:val="000000"/>
                <w:spacing w:val="-1"/>
                <w:sz w:val="28"/>
                <w:szCs w:val="24"/>
              </w:rPr>
            </w:pPr>
            <w:r w:rsidRPr="006A2DBE">
              <w:rPr>
                <w:color w:val="000000"/>
                <w:spacing w:val="-1"/>
                <w:sz w:val="28"/>
                <w:szCs w:val="24"/>
              </w:rPr>
              <w:t>Число ме</w:t>
            </w:r>
            <w:proofErr w:type="gramStart"/>
            <w:r w:rsidRPr="006A2DBE">
              <w:rPr>
                <w:color w:val="000000"/>
                <w:spacing w:val="-1"/>
                <w:sz w:val="28"/>
                <w:szCs w:val="24"/>
              </w:rPr>
              <w:t>ст в зр</w:t>
            </w:r>
            <w:proofErr w:type="gramEnd"/>
            <w:r w:rsidRPr="006A2DBE">
              <w:rPr>
                <w:color w:val="000000"/>
                <w:spacing w:val="-1"/>
                <w:sz w:val="28"/>
                <w:szCs w:val="24"/>
              </w:rPr>
              <w:t>ительных залах на 1 000 населения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spacing w:before="10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Ед.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9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9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9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ind w:left="115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9</w:t>
            </w:r>
          </w:p>
        </w:tc>
      </w:tr>
      <w:tr w:rsidR="00EE018D" w:rsidRPr="006A2DBE" w:rsidTr="00CB5572">
        <w:trPr>
          <w:trHeight w:hRule="exact" w:val="841"/>
          <w:jc w:val="center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018D" w:rsidRPr="006A2DBE" w:rsidRDefault="00EE018D" w:rsidP="00CB5572">
            <w:pPr>
              <w:shd w:val="clear" w:color="auto" w:fill="FFFFFF"/>
              <w:ind w:left="5" w:right="82"/>
              <w:jc w:val="center"/>
              <w:rPr>
                <w:color w:val="000000"/>
                <w:spacing w:val="-1"/>
                <w:sz w:val="28"/>
                <w:szCs w:val="24"/>
              </w:rPr>
            </w:pPr>
            <w:r>
              <w:rPr>
                <w:color w:val="000000"/>
                <w:spacing w:val="-1"/>
                <w:sz w:val="28"/>
                <w:szCs w:val="24"/>
              </w:rPr>
              <w:t>5</w:t>
            </w:r>
          </w:p>
        </w:tc>
        <w:tc>
          <w:tcPr>
            <w:tcW w:w="2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6A2DBE" w:rsidRDefault="00EE018D" w:rsidP="00CB5572">
            <w:pPr>
              <w:shd w:val="clear" w:color="auto" w:fill="FFFFFF"/>
              <w:ind w:left="5" w:right="82"/>
              <w:rPr>
                <w:color w:val="000000"/>
                <w:spacing w:val="-1"/>
                <w:sz w:val="28"/>
                <w:szCs w:val="24"/>
              </w:rPr>
            </w:pPr>
            <w:r w:rsidRPr="006A2DBE">
              <w:rPr>
                <w:color w:val="000000"/>
                <w:spacing w:val="-1"/>
                <w:sz w:val="28"/>
                <w:szCs w:val="24"/>
              </w:rPr>
              <w:t>Число посещений киносеансов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spacing w:before="10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Ед.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62071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62071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62071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ind w:left="115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62071</w:t>
            </w:r>
          </w:p>
        </w:tc>
      </w:tr>
      <w:tr w:rsidR="00EE018D" w:rsidRPr="006A2DBE" w:rsidTr="00CB5572">
        <w:trPr>
          <w:trHeight w:hRule="exact" w:val="322"/>
          <w:jc w:val="center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018D" w:rsidRPr="006A2DBE" w:rsidRDefault="00EE018D" w:rsidP="00CB5572">
            <w:pPr>
              <w:shd w:val="clear" w:color="auto" w:fill="FFFFFF"/>
              <w:ind w:left="24"/>
              <w:jc w:val="center"/>
              <w:rPr>
                <w:color w:val="000000"/>
                <w:spacing w:val="-1"/>
                <w:sz w:val="28"/>
                <w:szCs w:val="24"/>
              </w:rPr>
            </w:pPr>
            <w:r>
              <w:rPr>
                <w:color w:val="000000"/>
                <w:spacing w:val="-1"/>
                <w:sz w:val="28"/>
                <w:szCs w:val="24"/>
              </w:rPr>
              <w:t>6</w:t>
            </w:r>
          </w:p>
        </w:tc>
        <w:tc>
          <w:tcPr>
            <w:tcW w:w="2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6A2DBE" w:rsidRDefault="00EE018D" w:rsidP="00CB5572">
            <w:pPr>
              <w:shd w:val="clear" w:color="auto" w:fill="FFFFFF"/>
              <w:ind w:left="24"/>
              <w:rPr>
                <w:sz w:val="28"/>
                <w:szCs w:val="24"/>
              </w:rPr>
            </w:pPr>
            <w:r w:rsidRPr="006A2DBE">
              <w:rPr>
                <w:color w:val="000000"/>
                <w:spacing w:val="-1"/>
                <w:sz w:val="28"/>
                <w:szCs w:val="24"/>
              </w:rPr>
              <w:t>Число библиотек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color w:val="000000"/>
                <w:sz w:val="28"/>
                <w:szCs w:val="24"/>
              </w:rPr>
              <w:t>ед.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2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2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2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ind w:left="115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2</w:t>
            </w:r>
          </w:p>
        </w:tc>
      </w:tr>
      <w:tr w:rsidR="00EE018D" w:rsidRPr="006A2DBE" w:rsidTr="00CB5572">
        <w:trPr>
          <w:trHeight w:hRule="exact" w:val="374"/>
          <w:jc w:val="center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018D" w:rsidRPr="006A2DBE" w:rsidRDefault="00EE018D" w:rsidP="00CB5572">
            <w:pPr>
              <w:shd w:val="clear" w:color="auto" w:fill="FFFFFF"/>
              <w:ind w:left="24" w:right="110" w:firstLine="5"/>
              <w:jc w:val="center"/>
              <w:rPr>
                <w:color w:val="000000"/>
                <w:spacing w:val="-2"/>
                <w:sz w:val="28"/>
                <w:szCs w:val="24"/>
              </w:rPr>
            </w:pPr>
            <w:r>
              <w:rPr>
                <w:color w:val="000000"/>
                <w:spacing w:val="-2"/>
                <w:sz w:val="28"/>
                <w:szCs w:val="24"/>
              </w:rPr>
              <w:t>7</w:t>
            </w:r>
          </w:p>
        </w:tc>
        <w:tc>
          <w:tcPr>
            <w:tcW w:w="2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6A2DBE" w:rsidRDefault="00EE018D" w:rsidP="00CB5572">
            <w:pPr>
              <w:shd w:val="clear" w:color="auto" w:fill="FFFFFF"/>
              <w:ind w:left="24" w:right="110" w:firstLine="5"/>
              <w:rPr>
                <w:sz w:val="28"/>
                <w:szCs w:val="24"/>
              </w:rPr>
            </w:pPr>
            <w:r w:rsidRPr="006A2DBE">
              <w:rPr>
                <w:color w:val="000000"/>
                <w:spacing w:val="-2"/>
                <w:sz w:val="28"/>
                <w:szCs w:val="24"/>
              </w:rPr>
              <w:t>Число книг и журна</w:t>
            </w:r>
            <w:r w:rsidRPr="006A2DBE">
              <w:rPr>
                <w:color w:val="000000"/>
                <w:sz w:val="28"/>
                <w:szCs w:val="24"/>
              </w:rPr>
              <w:t>лов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ind w:left="67" w:right="72"/>
              <w:jc w:val="center"/>
              <w:rPr>
                <w:sz w:val="28"/>
                <w:szCs w:val="24"/>
              </w:rPr>
            </w:pPr>
            <w:r w:rsidRPr="006A2DBE">
              <w:rPr>
                <w:color w:val="000000"/>
                <w:spacing w:val="-4"/>
                <w:sz w:val="28"/>
                <w:szCs w:val="24"/>
              </w:rPr>
              <w:t>тыс. экз.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36,969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37,0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37,1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ind w:left="115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37,2</w:t>
            </w:r>
          </w:p>
        </w:tc>
      </w:tr>
      <w:tr w:rsidR="00EE018D" w:rsidRPr="006A2DBE" w:rsidTr="00CB5572">
        <w:trPr>
          <w:trHeight w:hRule="exact" w:val="913"/>
          <w:jc w:val="center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018D" w:rsidRPr="006A2DBE" w:rsidRDefault="00EE018D" w:rsidP="00CB5572">
            <w:pPr>
              <w:shd w:val="clear" w:color="auto" w:fill="FFFFFF"/>
              <w:ind w:left="19" w:right="110" w:firstLine="5"/>
              <w:jc w:val="center"/>
              <w:rPr>
                <w:color w:val="000000"/>
                <w:spacing w:val="-2"/>
                <w:sz w:val="28"/>
                <w:szCs w:val="24"/>
              </w:rPr>
            </w:pPr>
            <w:r>
              <w:rPr>
                <w:color w:val="000000"/>
                <w:spacing w:val="-2"/>
                <w:sz w:val="28"/>
                <w:szCs w:val="24"/>
              </w:rPr>
              <w:t>8</w:t>
            </w:r>
          </w:p>
        </w:tc>
        <w:tc>
          <w:tcPr>
            <w:tcW w:w="2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6A2DBE" w:rsidRDefault="00EE018D" w:rsidP="00CB5572">
            <w:pPr>
              <w:shd w:val="clear" w:color="auto" w:fill="FFFFFF"/>
              <w:ind w:left="19" w:right="110" w:firstLine="5"/>
              <w:rPr>
                <w:sz w:val="28"/>
                <w:szCs w:val="24"/>
              </w:rPr>
            </w:pPr>
            <w:r w:rsidRPr="006A2DBE">
              <w:rPr>
                <w:color w:val="000000"/>
                <w:spacing w:val="-2"/>
                <w:sz w:val="28"/>
                <w:szCs w:val="24"/>
              </w:rPr>
              <w:t>Число книг и журна</w:t>
            </w:r>
            <w:r w:rsidRPr="006A2DBE">
              <w:rPr>
                <w:color w:val="000000"/>
                <w:sz w:val="28"/>
                <w:szCs w:val="24"/>
              </w:rPr>
              <w:t>лов на 1000 населе</w:t>
            </w:r>
            <w:r w:rsidRPr="006A2DBE">
              <w:rPr>
                <w:color w:val="000000"/>
                <w:spacing w:val="-4"/>
                <w:sz w:val="28"/>
                <w:szCs w:val="24"/>
              </w:rPr>
              <w:t>ния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color w:val="000000"/>
                <w:spacing w:val="-4"/>
                <w:sz w:val="28"/>
                <w:szCs w:val="24"/>
              </w:rPr>
              <w:t>экз.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7,3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7,4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7,4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ind w:left="115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7,4</w:t>
            </w:r>
          </w:p>
        </w:tc>
      </w:tr>
      <w:tr w:rsidR="00EE018D" w:rsidRPr="006A2DBE" w:rsidTr="00CB5572">
        <w:trPr>
          <w:trHeight w:hRule="exact" w:val="780"/>
          <w:jc w:val="center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018D" w:rsidRPr="006A2DBE" w:rsidRDefault="00EE018D" w:rsidP="00CB5572">
            <w:pPr>
              <w:shd w:val="clear" w:color="auto" w:fill="FFFFFF"/>
              <w:ind w:left="19" w:right="178" w:firstLine="5"/>
              <w:jc w:val="center"/>
              <w:rPr>
                <w:color w:val="000000"/>
                <w:spacing w:val="-1"/>
                <w:sz w:val="28"/>
                <w:szCs w:val="24"/>
              </w:rPr>
            </w:pPr>
            <w:r>
              <w:rPr>
                <w:color w:val="000000"/>
                <w:spacing w:val="-1"/>
                <w:sz w:val="28"/>
                <w:szCs w:val="24"/>
              </w:rPr>
              <w:t>9</w:t>
            </w:r>
          </w:p>
        </w:tc>
        <w:tc>
          <w:tcPr>
            <w:tcW w:w="2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6A2DBE" w:rsidRDefault="00EE018D" w:rsidP="00CB5572">
            <w:pPr>
              <w:shd w:val="clear" w:color="auto" w:fill="FFFFFF"/>
              <w:ind w:left="19" w:right="178" w:firstLine="5"/>
              <w:rPr>
                <w:sz w:val="28"/>
                <w:szCs w:val="24"/>
              </w:rPr>
            </w:pPr>
            <w:r w:rsidRPr="006A2DBE">
              <w:rPr>
                <w:color w:val="000000"/>
                <w:spacing w:val="-1"/>
                <w:sz w:val="28"/>
                <w:szCs w:val="24"/>
              </w:rPr>
              <w:t>Среднее число вы</w:t>
            </w:r>
            <w:r w:rsidRPr="006A2DBE">
              <w:rPr>
                <w:color w:val="000000"/>
                <w:spacing w:val="-2"/>
                <w:sz w:val="28"/>
                <w:szCs w:val="24"/>
              </w:rPr>
              <w:t>данных книг и журналов на одного чи</w:t>
            </w:r>
            <w:r w:rsidRPr="006A2DBE">
              <w:rPr>
                <w:color w:val="000000"/>
                <w:spacing w:val="-1"/>
                <w:sz w:val="28"/>
                <w:szCs w:val="24"/>
              </w:rPr>
              <w:t>тателя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color w:val="000000"/>
                <w:sz w:val="28"/>
                <w:szCs w:val="24"/>
              </w:rPr>
              <w:t>-«-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25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25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26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ind w:left="115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27</w:t>
            </w:r>
          </w:p>
        </w:tc>
      </w:tr>
      <w:tr w:rsidR="00EE018D" w:rsidRPr="006A2DBE" w:rsidTr="00CB5572">
        <w:trPr>
          <w:trHeight w:hRule="exact" w:val="718"/>
          <w:jc w:val="center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018D" w:rsidRPr="006A2DBE" w:rsidRDefault="00EE018D" w:rsidP="00CB5572">
            <w:pPr>
              <w:shd w:val="clear" w:color="auto" w:fill="FFFFFF"/>
              <w:ind w:left="14" w:right="259" w:hanging="5"/>
              <w:jc w:val="center"/>
              <w:rPr>
                <w:color w:val="000000"/>
                <w:spacing w:val="-2"/>
                <w:sz w:val="28"/>
                <w:szCs w:val="24"/>
              </w:rPr>
            </w:pPr>
            <w:r>
              <w:rPr>
                <w:color w:val="000000"/>
                <w:spacing w:val="-2"/>
                <w:sz w:val="28"/>
                <w:szCs w:val="24"/>
              </w:rPr>
              <w:t>10</w:t>
            </w:r>
          </w:p>
        </w:tc>
        <w:tc>
          <w:tcPr>
            <w:tcW w:w="2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6A2DBE" w:rsidRDefault="00EE018D" w:rsidP="00CB5572">
            <w:pPr>
              <w:shd w:val="clear" w:color="auto" w:fill="FFFFFF"/>
              <w:ind w:left="14" w:right="259" w:hanging="5"/>
              <w:rPr>
                <w:sz w:val="28"/>
                <w:szCs w:val="24"/>
              </w:rPr>
            </w:pPr>
            <w:r w:rsidRPr="006A2DBE">
              <w:rPr>
                <w:color w:val="000000"/>
                <w:spacing w:val="-2"/>
                <w:sz w:val="28"/>
                <w:szCs w:val="24"/>
              </w:rPr>
              <w:t xml:space="preserve">Число учреждений </w:t>
            </w:r>
            <w:r w:rsidRPr="006A2DBE">
              <w:rPr>
                <w:color w:val="000000"/>
                <w:spacing w:val="-1"/>
                <w:sz w:val="28"/>
                <w:szCs w:val="24"/>
              </w:rPr>
              <w:t>культурно-</w:t>
            </w:r>
            <w:r w:rsidRPr="006A2DBE">
              <w:rPr>
                <w:color w:val="000000"/>
                <w:sz w:val="28"/>
                <w:szCs w:val="24"/>
              </w:rPr>
              <w:t>досугового типа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color w:val="000000"/>
                <w:sz w:val="28"/>
                <w:szCs w:val="24"/>
              </w:rPr>
              <w:t>ед.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2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2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2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ind w:left="115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2</w:t>
            </w:r>
          </w:p>
        </w:tc>
      </w:tr>
      <w:tr w:rsidR="00EE018D" w:rsidRPr="006A2DBE" w:rsidTr="00CB5572">
        <w:trPr>
          <w:trHeight w:hRule="exact" w:val="856"/>
          <w:jc w:val="center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018D" w:rsidRPr="006A2DBE" w:rsidRDefault="00EE018D" w:rsidP="00CB5572">
            <w:pPr>
              <w:shd w:val="clear" w:color="auto" w:fill="FFFFFF"/>
              <w:ind w:left="14" w:right="34" w:hanging="5"/>
              <w:jc w:val="center"/>
              <w:rPr>
                <w:color w:val="000000"/>
                <w:spacing w:val="-1"/>
                <w:sz w:val="28"/>
                <w:szCs w:val="24"/>
              </w:rPr>
            </w:pPr>
            <w:r>
              <w:rPr>
                <w:color w:val="000000"/>
                <w:spacing w:val="-1"/>
                <w:sz w:val="28"/>
                <w:szCs w:val="24"/>
              </w:rPr>
              <w:t>11</w:t>
            </w:r>
          </w:p>
        </w:tc>
        <w:tc>
          <w:tcPr>
            <w:tcW w:w="2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6A2DBE" w:rsidRDefault="00EE018D" w:rsidP="00CB5572">
            <w:pPr>
              <w:shd w:val="clear" w:color="auto" w:fill="FFFFFF"/>
              <w:ind w:left="14" w:right="34" w:hanging="5"/>
              <w:rPr>
                <w:sz w:val="28"/>
                <w:szCs w:val="24"/>
              </w:rPr>
            </w:pPr>
            <w:r w:rsidRPr="006A2DBE">
              <w:rPr>
                <w:color w:val="000000"/>
                <w:spacing w:val="-1"/>
                <w:sz w:val="28"/>
                <w:szCs w:val="24"/>
              </w:rPr>
              <w:t>Число ме</w:t>
            </w:r>
            <w:proofErr w:type="gramStart"/>
            <w:r w:rsidRPr="006A2DBE">
              <w:rPr>
                <w:color w:val="000000"/>
                <w:spacing w:val="-1"/>
                <w:sz w:val="28"/>
                <w:szCs w:val="24"/>
              </w:rPr>
              <w:t>ст в зр</w:t>
            </w:r>
            <w:proofErr w:type="gramEnd"/>
            <w:r w:rsidRPr="006A2DBE">
              <w:rPr>
                <w:color w:val="000000"/>
                <w:spacing w:val="-1"/>
                <w:sz w:val="28"/>
                <w:szCs w:val="24"/>
              </w:rPr>
              <w:t>и</w:t>
            </w:r>
            <w:r w:rsidRPr="006A2DBE">
              <w:rPr>
                <w:color w:val="000000"/>
                <w:sz w:val="28"/>
                <w:szCs w:val="24"/>
              </w:rPr>
              <w:t>тельных залах - всего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color w:val="000000"/>
                <w:sz w:val="28"/>
                <w:szCs w:val="24"/>
              </w:rPr>
              <w:t>-«-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189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189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189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ind w:left="115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189</w:t>
            </w:r>
          </w:p>
        </w:tc>
      </w:tr>
      <w:tr w:rsidR="00EE018D" w:rsidRPr="006A2DBE" w:rsidTr="00CB5572">
        <w:trPr>
          <w:trHeight w:hRule="exact" w:val="570"/>
          <w:jc w:val="center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018D" w:rsidRPr="006A2DBE" w:rsidRDefault="00EE018D" w:rsidP="00CB5572">
            <w:pPr>
              <w:shd w:val="clear" w:color="auto" w:fill="FFFFFF"/>
              <w:ind w:left="158"/>
              <w:jc w:val="center"/>
              <w:rPr>
                <w:color w:val="000000"/>
                <w:spacing w:val="-2"/>
                <w:sz w:val="28"/>
                <w:szCs w:val="24"/>
              </w:rPr>
            </w:pPr>
            <w:r>
              <w:rPr>
                <w:color w:val="000000"/>
                <w:spacing w:val="-2"/>
                <w:sz w:val="28"/>
                <w:szCs w:val="24"/>
              </w:rPr>
              <w:t>12</w:t>
            </w:r>
          </w:p>
        </w:tc>
        <w:tc>
          <w:tcPr>
            <w:tcW w:w="2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6A2DBE" w:rsidRDefault="00EE018D" w:rsidP="00CB5572">
            <w:pPr>
              <w:shd w:val="clear" w:color="auto" w:fill="FFFFFF"/>
              <w:ind w:left="158"/>
              <w:rPr>
                <w:sz w:val="28"/>
                <w:szCs w:val="24"/>
              </w:rPr>
            </w:pPr>
            <w:r w:rsidRPr="006A2DBE">
              <w:rPr>
                <w:color w:val="000000"/>
                <w:spacing w:val="-2"/>
                <w:sz w:val="28"/>
                <w:szCs w:val="24"/>
              </w:rPr>
              <w:t>на 1000 населения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color w:val="000000"/>
                <w:sz w:val="28"/>
                <w:szCs w:val="24"/>
              </w:rPr>
              <w:t>-«-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38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38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38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ind w:left="115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38</w:t>
            </w:r>
          </w:p>
        </w:tc>
      </w:tr>
      <w:tr w:rsidR="00EE018D" w:rsidRPr="006A2DBE" w:rsidTr="00CB5572">
        <w:trPr>
          <w:trHeight w:hRule="exact" w:val="989"/>
          <w:jc w:val="center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018D" w:rsidRPr="006A2DBE" w:rsidRDefault="00EE018D" w:rsidP="00CB5572">
            <w:pPr>
              <w:shd w:val="clear" w:color="auto" w:fill="FFFFFF"/>
              <w:ind w:left="10" w:right="110" w:hanging="5"/>
              <w:jc w:val="center"/>
              <w:rPr>
                <w:color w:val="000000"/>
                <w:spacing w:val="-1"/>
                <w:sz w:val="28"/>
                <w:szCs w:val="24"/>
              </w:rPr>
            </w:pPr>
            <w:r>
              <w:rPr>
                <w:color w:val="000000"/>
                <w:spacing w:val="-1"/>
                <w:sz w:val="28"/>
                <w:szCs w:val="24"/>
              </w:rPr>
              <w:t>13</w:t>
            </w:r>
          </w:p>
        </w:tc>
        <w:tc>
          <w:tcPr>
            <w:tcW w:w="2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6A2DBE" w:rsidRDefault="00EE018D" w:rsidP="00CB5572">
            <w:pPr>
              <w:shd w:val="clear" w:color="auto" w:fill="FFFFFF"/>
              <w:ind w:left="10" w:right="110" w:hanging="5"/>
              <w:rPr>
                <w:sz w:val="28"/>
                <w:szCs w:val="24"/>
              </w:rPr>
            </w:pPr>
            <w:r w:rsidRPr="006A2DBE">
              <w:rPr>
                <w:color w:val="000000"/>
                <w:spacing w:val="-1"/>
                <w:sz w:val="28"/>
                <w:szCs w:val="24"/>
              </w:rPr>
              <w:t>Число культурно-досуговых формиро</w:t>
            </w:r>
            <w:r w:rsidRPr="006A2DBE">
              <w:rPr>
                <w:color w:val="000000"/>
                <w:spacing w:val="-2"/>
                <w:sz w:val="28"/>
                <w:szCs w:val="24"/>
              </w:rPr>
              <w:t>ваний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color w:val="000000"/>
                <w:sz w:val="28"/>
                <w:szCs w:val="24"/>
              </w:rPr>
              <w:t>-«-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20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20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20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ind w:left="115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20</w:t>
            </w:r>
          </w:p>
        </w:tc>
      </w:tr>
      <w:tr w:rsidR="00EE018D" w:rsidRPr="006A2DBE" w:rsidTr="00CB5572">
        <w:trPr>
          <w:trHeight w:hRule="exact" w:val="706"/>
          <w:jc w:val="center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018D" w:rsidRPr="006A2DBE" w:rsidRDefault="00EE018D" w:rsidP="00CB5572">
            <w:pPr>
              <w:shd w:val="clear" w:color="auto" w:fill="FFFFFF"/>
              <w:ind w:left="154"/>
              <w:jc w:val="center"/>
              <w:rPr>
                <w:color w:val="000000"/>
                <w:spacing w:val="-2"/>
                <w:sz w:val="28"/>
                <w:szCs w:val="24"/>
              </w:rPr>
            </w:pPr>
            <w:r>
              <w:rPr>
                <w:color w:val="000000"/>
                <w:spacing w:val="-2"/>
                <w:sz w:val="28"/>
                <w:szCs w:val="24"/>
              </w:rPr>
              <w:t>14</w:t>
            </w:r>
          </w:p>
        </w:tc>
        <w:tc>
          <w:tcPr>
            <w:tcW w:w="2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6A2DBE" w:rsidRDefault="00EE018D" w:rsidP="00CB5572">
            <w:pPr>
              <w:shd w:val="clear" w:color="auto" w:fill="FFFFFF"/>
              <w:ind w:left="154"/>
              <w:rPr>
                <w:sz w:val="28"/>
                <w:szCs w:val="24"/>
              </w:rPr>
            </w:pPr>
            <w:r w:rsidRPr="006A2DBE">
              <w:rPr>
                <w:color w:val="000000"/>
                <w:spacing w:val="-2"/>
                <w:sz w:val="28"/>
                <w:szCs w:val="24"/>
              </w:rPr>
              <w:t>в них участников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ind w:left="14" w:right="48"/>
              <w:jc w:val="center"/>
              <w:rPr>
                <w:sz w:val="28"/>
                <w:szCs w:val="24"/>
              </w:rPr>
            </w:pPr>
            <w:r w:rsidRPr="006A2DBE">
              <w:rPr>
                <w:color w:val="000000"/>
                <w:spacing w:val="-5"/>
                <w:sz w:val="28"/>
                <w:szCs w:val="24"/>
              </w:rPr>
              <w:t>чело</w:t>
            </w:r>
            <w:r w:rsidRPr="006A2DBE">
              <w:rPr>
                <w:color w:val="000000"/>
                <w:spacing w:val="-4"/>
                <w:sz w:val="28"/>
                <w:szCs w:val="24"/>
              </w:rPr>
              <w:t>век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170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170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170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E018D" w:rsidRPr="006A2DBE" w:rsidRDefault="00EE018D" w:rsidP="00CB5572">
            <w:pPr>
              <w:shd w:val="clear" w:color="auto" w:fill="FFFFFF"/>
              <w:ind w:left="115"/>
              <w:jc w:val="center"/>
              <w:rPr>
                <w:sz w:val="28"/>
                <w:szCs w:val="24"/>
              </w:rPr>
            </w:pPr>
            <w:r w:rsidRPr="006A2DBE">
              <w:rPr>
                <w:sz w:val="28"/>
                <w:szCs w:val="24"/>
              </w:rPr>
              <w:t>170</w:t>
            </w:r>
          </w:p>
        </w:tc>
      </w:tr>
    </w:tbl>
    <w:p w:rsidR="00EE018D" w:rsidRDefault="00EE018D" w:rsidP="00EE018D">
      <w:pPr>
        <w:ind w:firstLine="709"/>
        <w:jc w:val="both"/>
        <w:rPr>
          <w:rFonts w:eastAsia="Calibri"/>
          <w:color w:val="FF0000"/>
          <w:sz w:val="28"/>
          <w:szCs w:val="28"/>
        </w:rPr>
      </w:pPr>
    </w:p>
    <w:p w:rsidR="00EE018D" w:rsidRPr="00A410CC" w:rsidRDefault="00EE018D" w:rsidP="00EE018D">
      <w:pPr>
        <w:ind w:firstLine="709"/>
        <w:jc w:val="both"/>
        <w:rPr>
          <w:rFonts w:eastAsia="Calibri"/>
          <w:sz w:val="28"/>
          <w:szCs w:val="28"/>
        </w:rPr>
      </w:pPr>
      <w:r w:rsidRPr="00A2410E">
        <w:rPr>
          <w:rFonts w:eastAsia="Calibri"/>
          <w:sz w:val="28"/>
          <w:szCs w:val="28"/>
        </w:rPr>
        <w:t>Дополнительное строительство объектов культуры для нормативной обеспеченности населения требуется</w:t>
      </w:r>
      <w:r>
        <w:rPr>
          <w:rFonts w:eastAsia="Calibri"/>
          <w:sz w:val="28"/>
          <w:szCs w:val="28"/>
        </w:rPr>
        <w:t xml:space="preserve">. В </w:t>
      </w:r>
      <w:proofErr w:type="gramStart"/>
      <w:r>
        <w:rPr>
          <w:rFonts w:eastAsia="Calibri"/>
          <w:sz w:val="28"/>
          <w:szCs w:val="28"/>
        </w:rPr>
        <w:t>связи</w:t>
      </w:r>
      <w:proofErr w:type="gramEnd"/>
      <w:r>
        <w:rPr>
          <w:rFonts w:eastAsia="Calibri"/>
          <w:sz w:val="28"/>
          <w:szCs w:val="28"/>
        </w:rPr>
        <w:t xml:space="preserve"> с чем в настоящее время строится ещё один дом культуры в поселке </w:t>
      </w:r>
      <w:proofErr w:type="spellStart"/>
      <w:r>
        <w:rPr>
          <w:rFonts w:eastAsia="Calibri"/>
          <w:sz w:val="28"/>
          <w:szCs w:val="28"/>
        </w:rPr>
        <w:t>Трудармейский</w:t>
      </w:r>
      <w:proofErr w:type="spellEnd"/>
      <w:r>
        <w:rPr>
          <w:rFonts w:eastAsia="Calibri"/>
          <w:sz w:val="28"/>
          <w:szCs w:val="28"/>
        </w:rPr>
        <w:t>, идет завершающий этап, в нем предусмотрено 400 мест</w:t>
      </w:r>
    </w:p>
    <w:p w:rsidR="00EE018D" w:rsidRDefault="00EE018D" w:rsidP="00EE018D">
      <w:pPr>
        <w:spacing w:after="200" w:line="276" w:lineRule="auto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  <w:br w:type="page"/>
      </w:r>
    </w:p>
    <w:p w:rsidR="00EE018D" w:rsidRPr="00A410CC" w:rsidRDefault="00EE018D" w:rsidP="00EE018D">
      <w:pPr>
        <w:ind w:firstLine="709"/>
        <w:jc w:val="both"/>
        <w:rPr>
          <w:rFonts w:eastAsia="Calibri"/>
          <w:i/>
          <w:sz w:val="28"/>
          <w:szCs w:val="28"/>
        </w:rPr>
      </w:pPr>
    </w:p>
    <w:p w:rsidR="00EE018D" w:rsidRDefault="00EE018D" w:rsidP="00EE018D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</w:t>
      </w:r>
      <w:r w:rsidRPr="00502864">
        <w:rPr>
          <w:rFonts w:eastAsia="Calibri"/>
          <w:b/>
          <w:sz w:val="28"/>
          <w:szCs w:val="28"/>
        </w:rPr>
        <w:t xml:space="preserve">.1.3 </w:t>
      </w:r>
      <w:r>
        <w:rPr>
          <w:rFonts w:eastAsia="Calibri"/>
          <w:b/>
          <w:sz w:val="28"/>
          <w:szCs w:val="28"/>
        </w:rPr>
        <w:t xml:space="preserve">Характеристика обеспеченности объектами </w:t>
      </w:r>
      <w:r w:rsidRPr="00502864">
        <w:rPr>
          <w:rFonts w:eastAsia="Calibri"/>
          <w:b/>
          <w:sz w:val="28"/>
          <w:szCs w:val="28"/>
        </w:rPr>
        <w:t xml:space="preserve">физической </w:t>
      </w:r>
      <w:r w:rsidRPr="00A410CC">
        <w:rPr>
          <w:rFonts w:eastAsia="Calibri"/>
          <w:b/>
          <w:sz w:val="28"/>
          <w:szCs w:val="28"/>
        </w:rPr>
        <w:t>культуры и массового спорта</w:t>
      </w:r>
    </w:p>
    <w:p w:rsidR="00EE018D" w:rsidRPr="00A410CC" w:rsidRDefault="00EE018D" w:rsidP="00EE018D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EE018D" w:rsidRPr="00D1620D" w:rsidRDefault="00EE018D" w:rsidP="00EE018D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D1620D">
        <w:rPr>
          <w:sz w:val="28"/>
          <w:szCs w:val="28"/>
        </w:rPr>
        <w:t xml:space="preserve">Физкультурно-спортивные сооружения сети общего пользования следует, как правило,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 Площадь сооружений рекомендуется исходя из норматива 0,7-0,9 га на 1 тыс. чел. Данный нормативный показатель соблюден в </w:t>
      </w:r>
      <w:proofErr w:type="spellStart"/>
      <w:r w:rsidRPr="00D1620D">
        <w:rPr>
          <w:sz w:val="28"/>
          <w:szCs w:val="28"/>
        </w:rPr>
        <w:t>Трудармейском</w:t>
      </w:r>
      <w:proofErr w:type="spellEnd"/>
      <w:r w:rsidRPr="00D1620D">
        <w:rPr>
          <w:sz w:val="28"/>
          <w:szCs w:val="28"/>
        </w:rPr>
        <w:t xml:space="preserve"> сельском поселении.</w:t>
      </w:r>
    </w:p>
    <w:p w:rsidR="00EE018D" w:rsidRPr="006A2DBE" w:rsidRDefault="00EE018D" w:rsidP="00EE018D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6A2DBE">
        <w:rPr>
          <w:sz w:val="28"/>
          <w:szCs w:val="28"/>
        </w:rPr>
        <w:t xml:space="preserve">На территории </w:t>
      </w:r>
      <w:proofErr w:type="spellStart"/>
      <w:r w:rsidRPr="006A2DBE">
        <w:rPr>
          <w:sz w:val="28"/>
          <w:szCs w:val="28"/>
        </w:rPr>
        <w:t>Трудармейского</w:t>
      </w:r>
      <w:proofErr w:type="spellEnd"/>
      <w:r w:rsidRPr="006A2DBE">
        <w:rPr>
          <w:sz w:val="28"/>
          <w:szCs w:val="28"/>
        </w:rPr>
        <w:t xml:space="preserve"> сельского поселения располагаются такие  объекты спорта как: физкультурно-спортивный зал; лыжная база; плавательный бассейн; баскетбольная площадка; поле футбольное; волейбольная площадка; хоккейная коробка; беговая дорожка поле для футбола и волейбольная площадка при образовательных учреждениях; уличные тренажеры; </w:t>
      </w:r>
      <w:proofErr w:type="spellStart"/>
      <w:r w:rsidRPr="006A2DBE">
        <w:rPr>
          <w:sz w:val="28"/>
          <w:szCs w:val="28"/>
        </w:rPr>
        <w:t>воркаут</w:t>
      </w:r>
      <w:proofErr w:type="spellEnd"/>
      <w:r w:rsidRPr="006A2DBE">
        <w:rPr>
          <w:sz w:val="28"/>
          <w:szCs w:val="28"/>
        </w:rPr>
        <w:t xml:space="preserve">; ледовый дворец; теннисный корт; веревочный парк «Стежки-дорожки»; </w:t>
      </w:r>
      <w:proofErr w:type="spellStart"/>
      <w:r w:rsidRPr="006A2DBE">
        <w:rPr>
          <w:sz w:val="28"/>
          <w:szCs w:val="28"/>
        </w:rPr>
        <w:t>велотрасса</w:t>
      </w:r>
      <w:proofErr w:type="spellEnd"/>
      <w:r w:rsidRPr="006A2DBE">
        <w:rPr>
          <w:sz w:val="28"/>
          <w:szCs w:val="28"/>
        </w:rPr>
        <w:t xml:space="preserve">. В целях улучшения социального климата, демографического роста и предупреждения возникновения социально опасных заболеваний необходимо популяризировать спортивный образ жизни населения. Для реализации направления вовлечения населения в спортивную деятельность необходимо расширение и модернизация существующей спортивной инфраструктуры. </w:t>
      </w:r>
      <w:r>
        <w:rPr>
          <w:sz w:val="28"/>
          <w:szCs w:val="28"/>
        </w:rPr>
        <w:t>В настоящее время обеспеченность физкультурно-спортивными залами в три раза превышают предельные размеры, в связи, с чем строительство дополнительных физкультурно-спортивных залов не требуется</w:t>
      </w:r>
      <w:r w:rsidRPr="00D1620D">
        <w:rPr>
          <w:sz w:val="28"/>
          <w:szCs w:val="28"/>
        </w:rPr>
        <w:t>.</w:t>
      </w:r>
      <w:r>
        <w:rPr>
          <w:sz w:val="28"/>
          <w:szCs w:val="28"/>
        </w:rPr>
        <w:t xml:space="preserve"> Обеспеченность плавательными бассейнами составляет 80,7%, что компенсируется наличием аквапарка в поселении. Обеспеченность в плоскостных сооружениях превышает нормативную и составляет 103,9%, в настоящее время площадь их является достаточной и может быть увеличена в соответствии с приростом населения до 2031 года.</w:t>
      </w:r>
    </w:p>
    <w:p w:rsidR="00EE018D" w:rsidRDefault="00EE018D" w:rsidP="00EE018D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</w:p>
    <w:p w:rsidR="00EE018D" w:rsidRDefault="00EE018D" w:rsidP="00EE018D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40709A">
        <w:rPr>
          <w:sz w:val="28"/>
          <w:szCs w:val="28"/>
        </w:rPr>
        <w:t>Таблица 1</w:t>
      </w:r>
      <w:r>
        <w:rPr>
          <w:sz w:val="28"/>
          <w:szCs w:val="28"/>
        </w:rPr>
        <w:t>2</w:t>
      </w:r>
      <w:r w:rsidRPr="0040709A">
        <w:rPr>
          <w:sz w:val="28"/>
          <w:szCs w:val="28"/>
        </w:rPr>
        <w:t xml:space="preserve">. - Информация по объектам физической культуры и массового спорта в </w:t>
      </w:r>
      <w:proofErr w:type="spellStart"/>
      <w:r w:rsidRPr="0040709A">
        <w:rPr>
          <w:sz w:val="28"/>
          <w:szCs w:val="28"/>
        </w:rPr>
        <w:t>Трудармейском</w:t>
      </w:r>
      <w:proofErr w:type="spellEnd"/>
      <w:r w:rsidRPr="0040709A">
        <w:rPr>
          <w:sz w:val="28"/>
          <w:szCs w:val="28"/>
        </w:rPr>
        <w:t xml:space="preserve"> сельском поселении.</w:t>
      </w:r>
    </w:p>
    <w:p w:rsidR="003D7BD2" w:rsidRPr="0040709A" w:rsidRDefault="003D7BD2" w:rsidP="00EE018D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3851"/>
        <w:gridCol w:w="2558"/>
        <w:gridCol w:w="2092"/>
      </w:tblGrid>
      <w:tr w:rsidR="00EE018D" w:rsidRPr="007632DE" w:rsidTr="003D7BD2">
        <w:trPr>
          <w:tblHeader/>
        </w:trPr>
        <w:tc>
          <w:tcPr>
            <w:tcW w:w="1072" w:type="dxa"/>
          </w:tcPr>
          <w:p w:rsidR="00EE018D" w:rsidRDefault="00EE018D" w:rsidP="00CB5572">
            <w:pPr>
              <w:rPr>
                <w:b/>
                <w:sz w:val="28"/>
                <w:szCs w:val="28"/>
              </w:rPr>
            </w:pPr>
            <w:r w:rsidRPr="007632DE">
              <w:rPr>
                <w:b/>
                <w:sz w:val="28"/>
                <w:szCs w:val="28"/>
              </w:rPr>
              <w:t xml:space="preserve">№ </w:t>
            </w:r>
          </w:p>
          <w:p w:rsidR="00EE018D" w:rsidRPr="007632DE" w:rsidRDefault="00EE018D" w:rsidP="00CB5572">
            <w:pPr>
              <w:rPr>
                <w:b/>
                <w:sz w:val="28"/>
                <w:szCs w:val="28"/>
              </w:rPr>
            </w:pPr>
            <w:proofErr w:type="gramStart"/>
            <w:r w:rsidRPr="007632DE">
              <w:rPr>
                <w:b/>
                <w:sz w:val="28"/>
                <w:szCs w:val="28"/>
              </w:rPr>
              <w:t>п</w:t>
            </w:r>
            <w:proofErr w:type="gramEnd"/>
            <w:r w:rsidRPr="007632D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850" w:type="dxa"/>
          </w:tcPr>
          <w:p w:rsidR="00EE018D" w:rsidRPr="007632DE" w:rsidRDefault="00EE018D" w:rsidP="00CB5572">
            <w:pPr>
              <w:rPr>
                <w:b/>
                <w:sz w:val="28"/>
                <w:szCs w:val="28"/>
              </w:rPr>
            </w:pPr>
            <w:r w:rsidRPr="007632DE">
              <w:rPr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557" w:type="dxa"/>
          </w:tcPr>
          <w:p w:rsidR="00EE018D" w:rsidRPr="007632DE" w:rsidRDefault="00EE018D" w:rsidP="00CB5572">
            <w:pPr>
              <w:rPr>
                <w:b/>
                <w:sz w:val="28"/>
                <w:szCs w:val="28"/>
              </w:rPr>
            </w:pPr>
            <w:r w:rsidRPr="007632DE">
              <w:rPr>
                <w:b/>
                <w:sz w:val="28"/>
                <w:szCs w:val="28"/>
              </w:rPr>
              <w:t>Населённый пункт</w:t>
            </w:r>
          </w:p>
        </w:tc>
        <w:tc>
          <w:tcPr>
            <w:tcW w:w="2092" w:type="dxa"/>
          </w:tcPr>
          <w:p w:rsidR="00EE018D" w:rsidRPr="007632DE" w:rsidRDefault="00EE018D" w:rsidP="00CB5572">
            <w:pPr>
              <w:rPr>
                <w:b/>
                <w:sz w:val="28"/>
                <w:szCs w:val="28"/>
              </w:rPr>
            </w:pPr>
            <w:r w:rsidRPr="007632DE">
              <w:rPr>
                <w:b/>
                <w:sz w:val="28"/>
                <w:szCs w:val="28"/>
              </w:rPr>
              <w:t>Мощность объекта</w:t>
            </w:r>
          </w:p>
        </w:tc>
      </w:tr>
      <w:tr w:rsidR="00EE018D" w:rsidRPr="007632DE" w:rsidTr="003D7BD2">
        <w:trPr>
          <w:tblHeader/>
        </w:trPr>
        <w:tc>
          <w:tcPr>
            <w:tcW w:w="1072" w:type="dxa"/>
          </w:tcPr>
          <w:p w:rsidR="00EE018D" w:rsidRPr="007632DE" w:rsidRDefault="00EE018D" w:rsidP="00CB5572">
            <w:pPr>
              <w:rPr>
                <w:b/>
                <w:sz w:val="28"/>
                <w:szCs w:val="28"/>
              </w:rPr>
            </w:pPr>
            <w:r w:rsidRPr="007632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:rsidR="00EE018D" w:rsidRPr="007632DE" w:rsidRDefault="00EE018D" w:rsidP="00CB5572">
            <w:pPr>
              <w:rPr>
                <w:b/>
                <w:sz w:val="28"/>
                <w:szCs w:val="28"/>
              </w:rPr>
            </w:pPr>
            <w:r w:rsidRPr="007632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7" w:type="dxa"/>
          </w:tcPr>
          <w:p w:rsidR="00EE018D" w:rsidRPr="007632DE" w:rsidRDefault="00EE018D" w:rsidP="00CB5572">
            <w:pPr>
              <w:rPr>
                <w:b/>
                <w:sz w:val="28"/>
                <w:szCs w:val="28"/>
              </w:rPr>
            </w:pPr>
            <w:r w:rsidRPr="007632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EE018D" w:rsidRPr="007632DE" w:rsidRDefault="00EE018D" w:rsidP="00CB5572">
            <w:pPr>
              <w:rPr>
                <w:b/>
                <w:sz w:val="28"/>
                <w:szCs w:val="28"/>
              </w:rPr>
            </w:pPr>
            <w:r w:rsidRPr="007632DE">
              <w:rPr>
                <w:b/>
                <w:sz w:val="28"/>
                <w:szCs w:val="28"/>
              </w:rPr>
              <w:t>4</w:t>
            </w:r>
          </w:p>
        </w:tc>
      </w:tr>
      <w:tr w:rsidR="00EE018D" w:rsidRPr="007632DE" w:rsidTr="003D7BD2">
        <w:tc>
          <w:tcPr>
            <w:tcW w:w="9571" w:type="dxa"/>
            <w:gridSpan w:val="4"/>
          </w:tcPr>
          <w:p w:rsidR="00EE018D" w:rsidRPr="007632DE" w:rsidRDefault="00EE018D" w:rsidP="00CB5572">
            <w:pPr>
              <w:rPr>
                <w:sz w:val="28"/>
                <w:szCs w:val="28"/>
                <w:highlight w:val="red"/>
              </w:rPr>
            </w:pPr>
            <w:proofErr w:type="spellStart"/>
            <w:r w:rsidRPr="007632DE">
              <w:rPr>
                <w:b/>
                <w:i/>
                <w:sz w:val="28"/>
                <w:szCs w:val="28"/>
                <w:u w:val="single"/>
              </w:rPr>
              <w:t>Трудармейское</w:t>
            </w:r>
            <w:proofErr w:type="spellEnd"/>
            <w:r w:rsidRPr="007632DE">
              <w:rPr>
                <w:b/>
                <w:i/>
                <w:sz w:val="28"/>
                <w:szCs w:val="28"/>
                <w:u w:val="single"/>
              </w:rPr>
              <w:t xml:space="preserve"> с/</w:t>
            </w:r>
            <w:proofErr w:type="gramStart"/>
            <w:r w:rsidRPr="007632DE">
              <w:rPr>
                <w:b/>
                <w:i/>
                <w:sz w:val="28"/>
                <w:szCs w:val="28"/>
                <w:u w:val="single"/>
              </w:rPr>
              <w:t>п</w:t>
            </w:r>
            <w:proofErr w:type="gramEnd"/>
          </w:p>
        </w:tc>
      </w:tr>
      <w:tr w:rsidR="00EE018D" w:rsidRPr="007632DE" w:rsidTr="003D7BD2">
        <w:tc>
          <w:tcPr>
            <w:tcW w:w="1072" w:type="dxa"/>
          </w:tcPr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>Физкультурно-спортивные залы</w:t>
            </w:r>
          </w:p>
        </w:tc>
        <w:tc>
          <w:tcPr>
            <w:tcW w:w="2557" w:type="dxa"/>
          </w:tcPr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 xml:space="preserve">п. </w:t>
            </w:r>
            <w:proofErr w:type="spellStart"/>
            <w:r w:rsidRPr="007632DE">
              <w:rPr>
                <w:sz w:val="28"/>
                <w:szCs w:val="28"/>
              </w:rPr>
              <w:t>Трудармейский</w:t>
            </w:r>
            <w:proofErr w:type="spellEnd"/>
          </w:p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 xml:space="preserve">п. </w:t>
            </w:r>
            <w:proofErr w:type="spellStart"/>
            <w:r w:rsidRPr="007632DE">
              <w:rPr>
                <w:sz w:val="28"/>
                <w:szCs w:val="28"/>
              </w:rPr>
              <w:t>Трудармейский</w:t>
            </w:r>
            <w:proofErr w:type="spellEnd"/>
          </w:p>
        </w:tc>
        <w:tc>
          <w:tcPr>
            <w:tcW w:w="2092" w:type="dxa"/>
          </w:tcPr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>282 кв. м.</w:t>
            </w:r>
          </w:p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>800 кв. м.</w:t>
            </w:r>
          </w:p>
        </w:tc>
      </w:tr>
      <w:tr w:rsidR="00EE018D" w:rsidRPr="007632DE" w:rsidTr="003D7BD2">
        <w:tc>
          <w:tcPr>
            <w:tcW w:w="1072" w:type="dxa"/>
          </w:tcPr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>2</w:t>
            </w:r>
          </w:p>
        </w:tc>
        <w:tc>
          <w:tcPr>
            <w:tcW w:w="3850" w:type="dxa"/>
          </w:tcPr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>Лыжная база</w:t>
            </w:r>
          </w:p>
        </w:tc>
        <w:tc>
          <w:tcPr>
            <w:tcW w:w="2557" w:type="dxa"/>
          </w:tcPr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 xml:space="preserve">п. </w:t>
            </w:r>
            <w:proofErr w:type="spellStart"/>
            <w:r w:rsidRPr="007632DE">
              <w:rPr>
                <w:sz w:val="28"/>
                <w:szCs w:val="28"/>
              </w:rPr>
              <w:t>Трудармейский</w:t>
            </w:r>
            <w:proofErr w:type="spellEnd"/>
          </w:p>
        </w:tc>
        <w:tc>
          <w:tcPr>
            <w:tcW w:w="2092" w:type="dxa"/>
          </w:tcPr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>3 км.</w:t>
            </w:r>
          </w:p>
        </w:tc>
      </w:tr>
      <w:tr w:rsidR="00EE018D" w:rsidRPr="007632DE" w:rsidTr="003D7BD2">
        <w:tc>
          <w:tcPr>
            <w:tcW w:w="1072" w:type="dxa"/>
          </w:tcPr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>3</w:t>
            </w:r>
          </w:p>
        </w:tc>
        <w:tc>
          <w:tcPr>
            <w:tcW w:w="3850" w:type="dxa"/>
          </w:tcPr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>Плавательный бассейн</w:t>
            </w:r>
          </w:p>
        </w:tc>
        <w:tc>
          <w:tcPr>
            <w:tcW w:w="2557" w:type="dxa"/>
          </w:tcPr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 xml:space="preserve">п. </w:t>
            </w:r>
            <w:proofErr w:type="spellStart"/>
            <w:r w:rsidRPr="007632DE">
              <w:rPr>
                <w:sz w:val="28"/>
                <w:szCs w:val="28"/>
              </w:rPr>
              <w:t>Трудармейский</w:t>
            </w:r>
            <w:proofErr w:type="spellEnd"/>
          </w:p>
        </w:tc>
        <w:tc>
          <w:tcPr>
            <w:tcW w:w="2092" w:type="dxa"/>
          </w:tcPr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>87 кв. м.</w:t>
            </w:r>
          </w:p>
        </w:tc>
      </w:tr>
      <w:tr w:rsidR="00EE018D" w:rsidRPr="007632DE" w:rsidTr="003D7BD2">
        <w:tc>
          <w:tcPr>
            <w:tcW w:w="1072" w:type="dxa"/>
          </w:tcPr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>4</w:t>
            </w:r>
          </w:p>
        </w:tc>
        <w:tc>
          <w:tcPr>
            <w:tcW w:w="3850" w:type="dxa"/>
          </w:tcPr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>Плоскостные сооружения:</w:t>
            </w:r>
          </w:p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>баскетбольная площадка</w:t>
            </w:r>
          </w:p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lastRenderedPageBreak/>
              <w:t>поле футбольное</w:t>
            </w:r>
          </w:p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>волейбольная площадка</w:t>
            </w:r>
          </w:p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>волейбольная площадка</w:t>
            </w:r>
          </w:p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>волейбольная площадка</w:t>
            </w:r>
          </w:p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>хоккейная коробка</w:t>
            </w:r>
          </w:p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>беговая дорожка</w:t>
            </w:r>
          </w:p>
        </w:tc>
        <w:tc>
          <w:tcPr>
            <w:tcW w:w="2557" w:type="dxa"/>
          </w:tcPr>
          <w:p w:rsidR="00EE018D" w:rsidRPr="007632DE" w:rsidRDefault="00EE018D" w:rsidP="00CB5572">
            <w:pPr>
              <w:rPr>
                <w:sz w:val="28"/>
                <w:szCs w:val="28"/>
              </w:rPr>
            </w:pPr>
          </w:p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 xml:space="preserve">п. </w:t>
            </w:r>
            <w:proofErr w:type="spellStart"/>
            <w:r w:rsidRPr="007632DE">
              <w:rPr>
                <w:sz w:val="28"/>
                <w:szCs w:val="28"/>
              </w:rPr>
              <w:t>Трудармейский</w:t>
            </w:r>
            <w:proofErr w:type="spellEnd"/>
          </w:p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lastRenderedPageBreak/>
              <w:t xml:space="preserve">п. </w:t>
            </w:r>
            <w:proofErr w:type="spellStart"/>
            <w:r w:rsidRPr="007632DE">
              <w:rPr>
                <w:sz w:val="28"/>
                <w:szCs w:val="28"/>
              </w:rPr>
              <w:t>Трудармейский</w:t>
            </w:r>
            <w:proofErr w:type="spellEnd"/>
          </w:p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 xml:space="preserve">п. </w:t>
            </w:r>
            <w:proofErr w:type="spellStart"/>
            <w:r w:rsidRPr="007632DE">
              <w:rPr>
                <w:sz w:val="28"/>
                <w:szCs w:val="28"/>
              </w:rPr>
              <w:t>Трудармейский</w:t>
            </w:r>
            <w:proofErr w:type="spellEnd"/>
          </w:p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 xml:space="preserve">п. </w:t>
            </w:r>
            <w:proofErr w:type="spellStart"/>
            <w:r w:rsidRPr="007632DE">
              <w:rPr>
                <w:sz w:val="28"/>
                <w:szCs w:val="28"/>
              </w:rPr>
              <w:t>Трудармейский</w:t>
            </w:r>
            <w:proofErr w:type="spellEnd"/>
          </w:p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 xml:space="preserve">п. </w:t>
            </w:r>
            <w:proofErr w:type="spellStart"/>
            <w:r w:rsidRPr="007632DE">
              <w:rPr>
                <w:sz w:val="28"/>
                <w:szCs w:val="28"/>
              </w:rPr>
              <w:t>Трудармейский</w:t>
            </w:r>
            <w:proofErr w:type="spellEnd"/>
          </w:p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 xml:space="preserve">п. </w:t>
            </w:r>
            <w:proofErr w:type="spellStart"/>
            <w:r w:rsidRPr="007632DE">
              <w:rPr>
                <w:sz w:val="28"/>
                <w:szCs w:val="28"/>
              </w:rPr>
              <w:t>Трудармейский</w:t>
            </w:r>
            <w:proofErr w:type="spellEnd"/>
          </w:p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 xml:space="preserve">п. </w:t>
            </w:r>
            <w:proofErr w:type="spellStart"/>
            <w:r w:rsidRPr="007632DE">
              <w:rPr>
                <w:sz w:val="28"/>
                <w:szCs w:val="28"/>
              </w:rPr>
              <w:t>Трудармейский</w:t>
            </w:r>
            <w:proofErr w:type="spellEnd"/>
          </w:p>
        </w:tc>
        <w:tc>
          <w:tcPr>
            <w:tcW w:w="2092" w:type="dxa"/>
          </w:tcPr>
          <w:p w:rsidR="00EE018D" w:rsidRPr="007632DE" w:rsidRDefault="00EE018D" w:rsidP="00CB5572">
            <w:pPr>
              <w:rPr>
                <w:sz w:val="28"/>
                <w:szCs w:val="28"/>
              </w:rPr>
            </w:pPr>
          </w:p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>392 кв. м.</w:t>
            </w:r>
          </w:p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lastRenderedPageBreak/>
              <w:t>7000 кв. м.</w:t>
            </w:r>
          </w:p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>162 кв. м.</w:t>
            </w:r>
          </w:p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>162 кв. м.</w:t>
            </w:r>
          </w:p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>162 кв. м.</w:t>
            </w:r>
          </w:p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>1800 кв. м.</w:t>
            </w:r>
          </w:p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 xml:space="preserve">400 п. </w:t>
            </w:r>
            <w:proofErr w:type="gramStart"/>
            <w:r w:rsidRPr="007632DE">
              <w:rPr>
                <w:sz w:val="28"/>
                <w:szCs w:val="28"/>
              </w:rPr>
              <w:t>м</w:t>
            </w:r>
            <w:proofErr w:type="gramEnd"/>
            <w:r w:rsidRPr="007632DE">
              <w:rPr>
                <w:sz w:val="28"/>
                <w:szCs w:val="28"/>
              </w:rPr>
              <w:t>.</w:t>
            </w:r>
          </w:p>
        </w:tc>
      </w:tr>
      <w:tr w:rsidR="00EE018D" w:rsidRPr="007632DE" w:rsidTr="003D7BD2">
        <w:tc>
          <w:tcPr>
            <w:tcW w:w="1072" w:type="dxa"/>
          </w:tcPr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850" w:type="dxa"/>
          </w:tcPr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>Плоскостные сооружения при образовательных учреждениях:</w:t>
            </w:r>
          </w:p>
          <w:p w:rsidR="00EE018D" w:rsidRPr="007632DE" w:rsidRDefault="00EE018D" w:rsidP="00CB5572">
            <w:pPr>
              <w:tabs>
                <w:tab w:val="left" w:pos="1183"/>
              </w:tabs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>поле футбольное</w:t>
            </w:r>
          </w:p>
          <w:p w:rsidR="00EE018D" w:rsidRPr="007632DE" w:rsidRDefault="00EE018D" w:rsidP="00CB5572">
            <w:pPr>
              <w:tabs>
                <w:tab w:val="left" w:pos="1183"/>
              </w:tabs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>волейбольная площадка</w:t>
            </w:r>
          </w:p>
        </w:tc>
        <w:tc>
          <w:tcPr>
            <w:tcW w:w="2557" w:type="dxa"/>
          </w:tcPr>
          <w:p w:rsidR="00EE018D" w:rsidRPr="007632DE" w:rsidRDefault="00EE018D" w:rsidP="00CB5572">
            <w:pPr>
              <w:rPr>
                <w:sz w:val="28"/>
                <w:szCs w:val="28"/>
              </w:rPr>
            </w:pPr>
          </w:p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 xml:space="preserve"> </w:t>
            </w:r>
          </w:p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 xml:space="preserve">п. </w:t>
            </w:r>
            <w:proofErr w:type="spellStart"/>
            <w:r w:rsidRPr="007632DE">
              <w:rPr>
                <w:sz w:val="28"/>
                <w:szCs w:val="28"/>
              </w:rPr>
              <w:t>Трудармейский</w:t>
            </w:r>
            <w:proofErr w:type="spellEnd"/>
          </w:p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 xml:space="preserve">п. </w:t>
            </w:r>
            <w:proofErr w:type="spellStart"/>
            <w:r w:rsidRPr="007632DE">
              <w:rPr>
                <w:sz w:val="28"/>
                <w:szCs w:val="28"/>
              </w:rPr>
              <w:t>Трудармейский</w:t>
            </w:r>
            <w:proofErr w:type="spellEnd"/>
          </w:p>
          <w:p w:rsidR="00EE018D" w:rsidRPr="007632DE" w:rsidRDefault="00EE018D" w:rsidP="00CB5572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EE018D" w:rsidRPr="007632DE" w:rsidRDefault="00EE018D" w:rsidP="00CB5572">
            <w:pPr>
              <w:rPr>
                <w:sz w:val="28"/>
                <w:szCs w:val="28"/>
              </w:rPr>
            </w:pPr>
          </w:p>
          <w:p w:rsidR="00EE018D" w:rsidRPr="007632DE" w:rsidRDefault="00EE018D" w:rsidP="00CB5572">
            <w:pPr>
              <w:rPr>
                <w:sz w:val="28"/>
                <w:szCs w:val="28"/>
              </w:rPr>
            </w:pPr>
          </w:p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>800 кв. м.</w:t>
            </w:r>
          </w:p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>162 кв. м.</w:t>
            </w:r>
          </w:p>
        </w:tc>
      </w:tr>
      <w:tr w:rsidR="00EE018D" w:rsidRPr="007632DE" w:rsidTr="003D7BD2">
        <w:tc>
          <w:tcPr>
            <w:tcW w:w="1072" w:type="dxa"/>
          </w:tcPr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>6</w:t>
            </w:r>
          </w:p>
        </w:tc>
        <w:tc>
          <w:tcPr>
            <w:tcW w:w="3850" w:type="dxa"/>
          </w:tcPr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>Уличные тренажеры</w:t>
            </w:r>
          </w:p>
        </w:tc>
        <w:tc>
          <w:tcPr>
            <w:tcW w:w="2557" w:type="dxa"/>
          </w:tcPr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>п. ст. Углерод</w:t>
            </w:r>
          </w:p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 xml:space="preserve">п. </w:t>
            </w:r>
            <w:proofErr w:type="spellStart"/>
            <w:r w:rsidRPr="007632DE">
              <w:rPr>
                <w:sz w:val="28"/>
                <w:szCs w:val="28"/>
              </w:rPr>
              <w:t>Трудармейский</w:t>
            </w:r>
            <w:proofErr w:type="spellEnd"/>
          </w:p>
        </w:tc>
        <w:tc>
          <w:tcPr>
            <w:tcW w:w="2092" w:type="dxa"/>
          </w:tcPr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>2 шт.</w:t>
            </w:r>
          </w:p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>6 шт.</w:t>
            </w:r>
          </w:p>
        </w:tc>
      </w:tr>
      <w:tr w:rsidR="00EE018D" w:rsidRPr="007632DE" w:rsidTr="003D7BD2">
        <w:tc>
          <w:tcPr>
            <w:tcW w:w="1072" w:type="dxa"/>
          </w:tcPr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>7</w:t>
            </w:r>
          </w:p>
        </w:tc>
        <w:tc>
          <w:tcPr>
            <w:tcW w:w="3850" w:type="dxa"/>
          </w:tcPr>
          <w:p w:rsidR="00EE018D" w:rsidRPr="007632DE" w:rsidRDefault="00EE018D" w:rsidP="00CB5572">
            <w:pPr>
              <w:rPr>
                <w:sz w:val="28"/>
                <w:szCs w:val="28"/>
              </w:rPr>
            </w:pPr>
            <w:proofErr w:type="spellStart"/>
            <w:r w:rsidRPr="007632DE">
              <w:rPr>
                <w:sz w:val="28"/>
                <w:szCs w:val="28"/>
              </w:rPr>
              <w:t>Воркаут</w:t>
            </w:r>
            <w:proofErr w:type="spellEnd"/>
          </w:p>
        </w:tc>
        <w:tc>
          <w:tcPr>
            <w:tcW w:w="2557" w:type="dxa"/>
          </w:tcPr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 xml:space="preserve">п. </w:t>
            </w:r>
            <w:proofErr w:type="spellStart"/>
            <w:r w:rsidRPr="007632DE">
              <w:rPr>
                <w:sz w:val="28"/>
                <w:szCs w:val="28"/>
              </w:rPr>
              <w:t>Трудармейский</w:t>
            </w:r>
            <w:proofErr w:type="spellEnd"/>
          </w:p>
        </w:tc>
        <w:tc>
          <w:tcPr>
            <w:tcW w:w="2092" w:type="dxa"/>
          </w:tcPr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>1 комплекс</w:t>
            </w:r>
          </w:p>
        </w:tc>
      </w:tr>
      <w:tr w:rsidR="00EE018D" w:rsidRPr="007632DE" w:rsidTr="003D7BD2">
        <w:tc>
          <w:tcPr>
            <w:tcW w:w="1072" w:type="dxa"/>
          </w:tcPr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>8</w:t>
            </w:r>
          </w:p>
        </w:tc>
        <w:tc>
          <w:tcPr>
            <w:tcW w:w="3850" w:type="dxa"/>
          </w:tcPr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>Ледовый дворец</w:t>
            </w:r>
          </w:p>
        </w:tc>
        <w:tc>
          <w:tcPr>
            <w:tcW w:w="2557" w:type="dxa"/>
          </w:tcPr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 xml:space="preserve">п. </w:t>
            </w:r>
            <w:proofErr w:type="spellStart"/>
            <w:r w:rsidRPr="007632DE">
              <w:rPr>
                <w:sz w:val="28"/>
                <w:szCs w:val="28"/>
              </w:rPr>
              <w:t>Трудармейский</w:t>
            </w:r>
            <w:proofErr w:type="spellEnd"/>
          </w:p>
        </w:tc>
        <w:tc>
          <w:tcPr>
            <w:tcW w:w="2092" w:type="dxa"/>
          </w:tcPr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>6000 кв. м.</w:t>
            </w:r>
          </w:p>
        </w:tc>
      </w:tr>
    </w:tbl>
    <w:p w:rsidR="00EE018D" w:rsidRDefault="00EE018D" w:rsidP="00EE018D">
      <w:pPr>
        <w:ind w:firstLine="709"/>
        <w:jc w:val="both"/>
        <w:rPr>
          <w:rFonts w:eastAsia="Calibri"/>
          <w:sz w:val="28"/>
          <w:szCs w:val="28"/>
        </w:rPr>
      </w:pPr>
    </w:p>
    <w:p w:rsidR="00EE018D" w:rsidRDefault="00EE018D" w:rsidP="00EE018D">
      <w:pPr>
        <w:ind w:firstLine="709"/>
        <w:jc w:val="both"/>
        <w:rPr>
          <w:rFonts w:eastAsia="Calibri"/>
          <w:sz w:val="28"/>
          <w:szCs w:val="28"/>
        </w:rPr>
      </w:pPr>
      <w:r w:rsidRPr="00DD4077">
        <w:rPr>
          <w:rFonts w:eastAsia="Calibri"/>
          <w:sz w:val="28"/>
          <w:szCs w:val="28"/>
        </w:rPr>
        <w:t>Кроме того, Муниципальное автономное учреждение «</w:t>
      </w:r>
      <w:proofErr w:type="spellStart"/>
      <w:r w:rsidRPr="00DD4077">
        <w:rPr>
          <w:rFonts w:eastAsia="Calibri"/>
          <w:sz w:val="28"/>
          <w:szCs w:val="28"/>
        </w:rPr>
        <w:t>Трудармейский</w:t>
      </w:r>
      <w:proofErr w:type="spellEnd"/>
      <w:r w:rsidRPr="00DD4077">
        <w:rPr>
          <w:rFonts w:eastAsia="Calibri"/>
          <w:sz w:val="28"/>
          <w:szCs w:val="28"/>
        </w:rPr>
        <w:t xml:space="preserve"> развлекательный комплекс»</w:t>
      </w:r>
      <w:r>
        <w:rPr>
          <w:rFonts w:eastAsia="Calibri"/>
          <w:sz w:val="28"/>
          <w:szCs w:val="28"/>
        </w:rPr>
        <w:t xml:space="preserve"> проводит мероприятия спортивно-развлекательного характера, в связи с этим предоставляет услуги, информация о которых представлена в таблице 13.</w:t>
      </w:r>
    </w:p>
    <w:p w:rsidR="00EE018D" w:rsidRDefault="00EE018D" w:rsidP="00EE018D">
      <w:pPr>
        <w:ind w:firstLine="709"/>
        <w:jc w:val="both"/>
        <w:rPr>
          <w:rFonts w:eastAsia="Calibri"/>
          <w:sz w:val="28"/>
          <w:szCs w:val="28"/>
        </w:rPr>
      </w:pPr>
    </w:p>
    <w:p w:rsidR="00EE018D" w:rsidRDefault="00EE018D" w:rsidP="00EE018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Таблица 13 - Услуги, предоставляемые муниципальным автономным учреждением «</w:t>
      </w:r>
      <w:proofErr w:type="spellStart"/>
      <w:r>
        <w:rPr>
          <w:rFonts w:eastAsia="Calibri"/>
          <w:sz w:val="28"/>
          <w:szCs w:val="28"/>
        </w:rPr>
        <w:t>Трудармейский</w:t>
      </w:r>
      <w:proofErr w:type="spellEnd"/>
      <w:r>
        <w:rPr>
          <w:rFonts w:eastAsia="Calibri"/>
          <w:sz w:val="28"/>
          <w:szCs w:val="28"/>
        </w:rPr>
        <w:t xml:space="preserve"> развлекательный комплекс»</w:t>
      </w:r>
    </w:p>
    <w:p w:rsidR="003D7BD2" w:rsidRDefault="003D7BD2" w:rsidP="00EE018D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3827"/>
        <w:gridCol w:w="2394"/>
        <w:gridCol w:w="2394"/>
      </w:tblGrid>
      <w:tr w:rsidR="00EE018D" w:rsidTr="003D7BD2">
        <w:tc>
          <w:tcPr>
            <w:tcW w:w="959" w:type="dxa"/>
          </w:tcPr>
          <w:p w:rsidR="00EE018D" w:rsidRPr="00FA61D6" w:rsidRDefault="00EE018D" w:rsidP="00CB557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FA61D6">
              <w:rPr>
                <w:rFonts w:eastAsia="Calibri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FA61D6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gramEnd"/>
            <w:r w:rsidRPr="00FA61D6">
              <w:rPr>
                <w:rFonts w:eastAsia="Calibri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826" w:type="dxa"/>
          </w:tcPr>
          <w:p w:rsidR="00EE018D" w:rsidRPr="00FA61D6" w:rsidRDefault="00EE018D" w:rsidP="00CB557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FA61D6">
              <w:rPr>
                <w:rFonts w:eastAsia="Calibri"/>
                <w:b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2393" w:type="dxa"/>
          </w:tcPr>
          <w:p w:rsidR="00EE018D" w:rsidRPr="00FA61D6" w:rsidRDefault="00EE018D" w:rsidP="00CB557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FA61D6">
              <w:rPr>
                <w:rFonts w:eastAsia="Calibri"/>
                <w:b/>
                <w:bCs/>
                <w:sz w:val="28"/>
                <w:szCs w:val="28"/>
              </w:rPr>
              <w:t>Населённый пункт</w:t>
            </w:r>
          </w:p>
        </w:tc>
        <w:tc>
          <w:tcPr>
            <w:tcW w:w="2393" w:type="dxa"/>
          </w:tcPr>
          <w:p w:rsidR="00EE018D" w:rsidRPr="00FA61D6" w:rsidRDefault="00EE018D" w:rsidP="00CB557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FA61D6">
              <w:rPr>
                <w:rFonts w:eastAsia="Calibri"/>
                <w:b/>
                <w:bCs/>
                <w:sz w:val="28"/>
                <w:szCs w:val="28"/>
              </w:rPr>
              <w:t>Мощность объекта</w:t>
            </w:r>
          </w:p>
        </w:tc>
      </w:tr>
      <w:tr w:rsidR="00EE018D" w:rsidTr="003D7BD2">
        <w:tc>
          <w:tcPr>
            <w:tcW w:w="959" w:type="dxa"/>
          </w:tcPr>
          <w:p w:rsidR="00EE018D" w:rsidRPr="00FA61D6" w:rsidRDefault="00EE018D" w:rsidP="00CB557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FA61D6">
              <w:rPr>
                <w:rFonts w:eastAsia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EE018D" w:rsidRPr="00FA61D6" w:rsidRDefault="00EE018D" w:rsidP="00CB557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FA61D6">
              <w:rPr>
                <w:rFonts w:eastAsia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EE018D" w:rsidRPr="00FA61D6" w:rsidRDefault="00EE018D" w:rsidP="00CB557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FA61D6">
              <w:rPr>
                <w:rFonts w:eastAsia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EE018D" w:rsidRPr="00FA61D6" w:rsidRDefault="00EE018D" w:rsidP="00CB557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FA61D6">
              <w:rPr>
                <w:rFonts w:eastAsia="Calibri"/>
                <w:b/>
                <w:bCs/>
                <w:sz w:val="28"/>
                <w:szCs w:val="28"/>
              </w:rPr>
              <w:t>4</w:t>
            </w:r>
          </w:p>
        </w:tc>
      </w:tr>
      <w:tr w:rsidR="00EE018D" w:rsidTr="003D7BD2">
        <w:tc>
          <w:tcPr>
            <w:tcW w:w="959" w:type="dxa"/>
          </w:tcPr>
          <w:p w:rsidR="00EE018D" w:rsidRDefault="00EE018D" w:rsidP="00CB557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EE018D" w:rsidRDefault="00EE018D" w:rsidP="00CB557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Канатная дорога</w:t>
            </w:r>
          </w:p>
        </w:tc>
        <w:tc>
          <w:tcPr>
            <w:tcW w:w="2393" w:type="dxa"/>
          </w:tcPr>
          <w:p w:rsidR="00EE018D" w:rsidRDefault="00EE018D" w:rsidP="00CB5572">
            <w:pPr>
              <w:rPr>
                <w:rFonts w:eastAsia="Calibri"/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 xml:space="preserve">п. </w:t>
            </w:r>
            <w:proofErr w:type="spellStart"/>
            <w:r w:rsidRPr="007632DE">
              <w:rPr>
                <w:sz w:val="28"/>
                <w:szCs w:val="28"/>
              </w:rPr>
              <w:t>Трудармейский</w:t>
            </w:r>
            <w:proofErr w:type="spellEnd"/>
          </w:p>
        </w:tc>
        <w:tc>
          <w:tcPr>
            <w:tcW w:w="2393" w:type="dxa"/>
          </w:tcPr>
          <w:p w:rsidR="00EE018D" w:rsidRDefault="00EE018D" w:rsidP="00CB557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501 м</w:t>
            </w:r>
          </w:p>
        </w:tc>
      </w:tr>
      <w:tr w:rsidR="00EE018D" w:rsidTr="003D7BD2">
        <w:tc>
          <w:tcPr>
            <w:tcW w:w="959" w:type="dxa"/>
          </w:tcPr>
          <w:p w:rsidR="00EE018D" w:rsidRDefault="00EE018D" w:rsidP="00CB557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EE018D" w:rsidRDefault="00EE018D" w:rsidP="00CB557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Плавательный бассейн/аквапарк</w:t>
            </w:r>
          </w:p>
        </w:tc>
        <w:tc>
          <w:tcPr>
            <w:tcW w:w="2393" w:type="dxa"/>
          </w:tcPr>
          <w:p w:rsidR="00EE018D" w:rsidRDefault="00EE018D" w:rsidP="00CB5572">
            <w:pPr>
              <w:rPr>
                <w:rFonts w:eastAsia="Calibri"/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 xml:space="preserve">п. </w:t>
            </w:r>
            <w:proofErr w:type="spellStart"/>
            <w:r w:rsidRPr="007632DE">
              <w:rPr>
                <w:sz w:val="28"/>
                <w:szCs w:val="28"/>
              </w:rPr>
              <w:t>Трудармейский</w:t>
            </w:r>
            <w:proofErr w:type="spellEnd"/>
          </w:p>
        </w:tc>
        <w:tc>
          <w:tcPr>
            <w:tcW w:w="2393" w:type="dxa"/>
          </w:tcPr>
          <w:p w:rsidR="00EE018D" w:rsidRDefault="00EE018D" w:rsidP="00CB557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181,7 и 162,9 = 344,6 кв. м.</w:t>
            </w:r>
          </w:p>
        </w:tc>
      </w:tr>
      <w:tr w:rsidR="00EE018D" w:rsidTr="003D7BD2">
        <w:tc>
          <w:tcPr>
            <w:tcW w:w="959" w:type="dxa"/>
          </w:tcPr>
          <w:p w:rsidR="00EE018D" w:rsidRDefault="00EE018D" w:rsidP="00CB557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EE018D" w:rsidRDefault="00EE018D" w:rsidP="00CB557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Плоскостные сооружения (веревочный парк)</w:t>
            </w:r>
          </w:p>
        </w:tc>
        <w:tc>
          <w:tcPr>
            <w:tcW w:w="2393" w:type="dxa"/>
          </w:tcPr>
          <w:p w:rsidR="00EE018D" w:rsidRDefault="00EE018D" w:rsidP="00CB5572">
            <w:pPr>
              <w:rPr>
                <w:rFonts w:eastAsia="Calibri"/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 xml:space="preserve">п. </w:t>
            </w:r>
            <w:proofErr w:type="spellStart"/>
            <w:r w:rsidRPr="007632DE">
              <w:rPr>
                <w:sz w:val="28"/>
                <w:szCs w:val="28"/>
              </w:rPr>
              <w:t>Трудармейский</w:t>
            </w:r>
            <w:proofErr w:type="spellEnd"/>
          </w:p>
        </w:tc>
        <w:tc>
          <w:tcPr>
            <w:tcW w:w="2393" w:type="dxa"/>
          </w:tcPr>
          <w:p w:rsidR="00EE018D" w:rsidRDefault="00EE018D" w:rsidP="00CB557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104 000 кв. м.</w:t>
            </w:r>
          </w:p>
        </w:tc>
      </w:tr>
      <w:tr w:rsidR="00EE018D" w:rsidTr="003D7BD2">
        <w:tc>
          <w:tcPr>
            <w:tcW w:w="959" w:type="dxa"/>
          </w:tcPr>
          <w:p w:rsidR="00EE018D" w:rsidRDefault="00EE018D" w:rsidP="00CB557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EE018D" w:rsidRDefault="00EE018D" w:rsidP="00CB557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Плоскостные сооружения (парк аттракционов)</w:t>
            </w:r>
          </w:p>
        </w:tc>
        <w:tc>
          <w:tcPr>
            <w:tcW w:w="2393" w:type="dxa"/>
          </w:tcPr>
          <w:p w:rsidR="00EE018D" w:rsidRDefault="00EE018D" w:rsidP="00CB5572">
            <w:pPr>
              <w:rPr>
                <w:rFonts w:eastAsia="Calibri"/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 xml:space="preserve">п. </w:t>
            </w:r>
            <w:proofErr w:type="spellStart"/>
            <w:r w:rsidRPr="007632DE">
              <w:rPr>
                <w:sz w:val="28"/>
                <w:szCs w:val="28"/>
              </w:rPr>
              <w:t>Трудармейский</w:t>
            </w:r>
            <w:proofErr w:type="spellEnd"/>
          </w:p>
        </w:tc>
        <w:tc>
          <w:tcPr>
            <w:tcW w:w="2393" w:type="dxa"/>
          </w:tcPr>
          <w:p w:rsidR="00EE018D" w:rsidRDefault="00EE018D" w:rsidP="00CB557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1974 кв. м.</w:t>
            </w:r>
          </w:p>
        </w:tc>
      </w:tr>
      <w:tr w:rsidR="00EE018D" w:rsidTr="003D7BD2">
        <w:tc>
          <w:tcPr>
            <w:tcW w:w="959" w:type="dxa"/>
          </w:tcPr>
          <w:p w:rsidR="00EE018D" w:rsidRDefault="00EE018D" w:rsidP="00CB557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EE018D" w:rsidRDefault="00EE018D" w:rsidP="00CB557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Плоскостные сооружения</w:t>
            </w:r>
          </w:p>
          <w:p w:rsidR="00EE018D" w:rsidRDefault="00EE018D" w:rsidP="00CB557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(питомник «</w:t>
            </w:r>
            <w:proofErr w:type="spellStart"/>
            <w:r>
              <w:rPr>
                <w:rFonts w:eastAsia="Calibri"/>
                <w:sz w:val="28"/>
                <w:szCs w:val="28"/>
              </w:rPr>
              <w:t>Хаски</w:t>
            </w:r>
            <w:proofErr w:type="spellEnd"/>
            <w:r>
              <w:rPr>
                <w:rFonts w:eastAsia="Calibri"/>
                <w:sz w:val="28"/>
                <w:szCs w:val="28"/>
              </w:rPr>
              <w:t>»)</w:t>
            </w:r>
          </w:p>
        </w:tc>
        <w:tc>
          <w:tcPr>
            <w:tcW w:w="2393" w:type="dxa"/>
          </w:tcPr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 xml:space="preserve">п. </w:t>
            </w:r>
            <w:proofErr w:type="spellStart"/>
            <w:r w:rsidRPr="007632DE">
              <w:rPr>
                <w:sz w:val="28"/>
                <w:szCs w:val="28"/>
              </w:rPr>
              <w:t>Трудармейский</w:t>
            </w:r>
            <w:proofErr w:type="spellEnd"/>
          </w:p>
        </w:tc>
        <w:tc>
          <w:tcPr>
            <w:tcW w:w="2393" w:type="dxa"/>
          </w:tcPr>
          <w:p w:rsidR="00EE018D" w:rsidRDefault="00EE018D" w:rsidP="00CB557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5568 кв. м.</w:t>
            </w:r>
          </w:p>
        </w:tc>
      </w:tr>
    </w:tbl>
    <w:p w:rsidR="00EE018D" w:rsidRDefault="00EE018D" w:rsidP="00EE018D">
      <w:pPr>
        <w:rPr>
          <w:rFonts w:eastAsia="Calibri"/>
          <w:i/>
          <w:sz w:val="28"/>
          <w:szCs w:val="28"/>
        </w:rPr>
      </w:pPr>
    </w:p>
    <w:p w:rsidR="00EE018D" w:rsidRDefault="00EE018D" w:rsidP="00EE018D">
      <w:pPr>
        <w:spacing w:after="200" w:line="276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br w:type="page"/>
      </w:r>
    </w:p>
    <w:p w:rsidR="00EE018D" w:rsidRPr="00C601E1" w:rsidRDefault="00EE018D" w:rsidP="00EE018D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2.1.4 </w:t>
      </w:r>
      <w:r>
        <w:rPr>
          <w:rFonts w:eastAsia="Calibri"/>
          <w:b/>
          <w:bCs/>
          <w:sz w:val="28"/>
          <w:szCs w:val="28"/>
        </w:rPr>
        <w:t>Характеристика обеспеченности объектами</w:t>
      </w:r>
      <w:r w:rsidRPr="00502864">
        <w:rPr>
          <w:b/>
          <w:bCs/>
          <w:sz w:val="28"/>
          <w:szCs w:val="28"/>
        </w:rPr>
        <w:t xml:space="preserve"> </w:t>
      </w:r>
      <w:r w:rsidRPr="00502864">
        <w:rPr>
          <w:rFonts w:eastAsia="Calibri"/>
          <w:b/>
          <w:bCs/>
          <w:sz w:val="28"/>
          <w:szCs w:val="28"/>
        </w:rPr>
        <w:t>медицины</w:t>
      </w:r>
    </w:p>
    <w:p w:rsidR="00EE018D" w:rsidRPr="00C601E1" w:rsidRDefault="00EE018D" w:rsidP="00EE018D">
      <w:pPr>
        <w:ind w:firstLine="709"/>
        <w:jc w:val="both"/>
        <w:rPr>
          <w:color w:val="000000"/>
          <w:sz w:val="28"/>
          <w:szCs w:val="28"/>
          <w:shd w:val="clear" w:color="auto" w:fill="FFFDF6"/>
        </w:rPr>
      </w:pPr>
    </w:p>
    <w:p w:rsidR="00EE018D" w:rsidRPr="006A2DBE" w:rsidRDefault="00EE018D" w:rsidP="00EE018D">
      <w:pPr>
        <w:shd w:val="clear" w:color="auto" w:fill="FFFFFF"/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6A2DBE">
        <w:rPr>
          <w:sz w:val="28"/>
          <w:szCs w:val="28"/>
        </w:rPr>
        <w:t xml:space="preserve">Здравоохранение </w:t>
      </w:r>
      <w:proofErr w:type="spellStart"/>
      <w:r w:rsidRPr="006A2DBE">
        <w:rPr>
          <w:sz w:val="28"/>
          <w:szCs w:val="28"/>
        </w:rPr>
        <w:t>Трудармейского</w:t>
      </w:r>
      <w:proofErr w:type="spellEnd"/>
      <w:r w:rsidRPr="006A2DBE">
        <w:rPr>
          <w:sz w:val="28"/>
          <w:szCs w:val="28"/>
        </w:rPr>
        <w:t xml:space="preserve"> сельского поселения представлено </w:t>
      </w:r>
      <w:proofErr w:type="spellStart"/>
      <w:r>
        <w:rPr>
          <w:sz w:val="28"/>
          <w:szCs w:val="28"/>
        </w:rPr>
        <w:t>Трудармейской</w:t>
      </w:r>
      <w:proofErr w:type="spellEnd"/>
      <w:r>
        <w:rPr>
          <w:sz w:val="28"/>
          <w:szCs w:val="28"/>
        </w:rPr>
        <w:t xml:space="preserve"> районной больницей.</w:t>
      </w:r>
    </w:p>
    <w:p w:rsidR="00EE018D" w:rsidRDefault="00EE018D" w:rsidP="00EE018D">
      <w:pPr>
        <w:tabs>
          <w:tab w:val="left" w:pos="0"/>
        </w:tabs>
        <w:spacing w:before="100" w:beforeAutospacing="1"/>
        <w:ind w:right="20"/>
        <w:jc w:val="both"/>
        <w:rPr>
          <w:sz w:val="28"/>
          <w:szCs w:val="28"/>
          <w:shd w:val="clear" w:color="auto" w:fill="FFFDF6"/>
        </w:rPr>
      </w:pPr>
      <w:r w:rsidRPr="007632DE">
        <w:rPr>
          <w:sz w:val="28"/>
          <w:szCs w:val="28"/>
        </w:rPr>
        <w:t>Таблица 1</w:t>
      </w:r>
      <w:r>
        <w:rPr>
          <w:sz w:val="28"/>
          <w:szCs w:val="28"/>
        </w:rPr>
        <w:t>4</w:t>
      </w:r>
      <w:r w:rsidRPr="007632DE">
        <w:rPr>
          <w:sz w:val="28"/>
          <w:szCs w:val="28"/>
        </w:rPr>
        <w:t xml:space="preserve">. - Сведения о медицинских учреждениях в </w:t>
      </w:r>
      <w:proofErr w:type="spellStart"/>
      <w:r w:rsidRPr="007632DE">
        <w:rPr>
          <w:sz w:val="28"/>
          <w:szCs w:val="28"/>
        </w:rPr>
        <w:t>Трудармейском</w:t>
      </w:r>
      <w:proofErr w:type="spellEnd"/>
      <w:r w:rsidRPr="007632DE">
        <w:rPr>
          <w:sz w:val="28"/>
          <w:szCs w:val="28"/>
        </w:rPr>
        <w:t xml:space="preserve"> сельском поселении</w:t>
      </w:r>
      <w:r w:rsidRPr="007632DE">
        <w:rPr>
          <w:sz w:val="28"/>
          <w:szCs w:val="28"/>
          <w:shd w:val="clear" w:color="auto" w:fill="FFFDF6"/>
        </w:rPr>
        <w:t>.</w:t>
      </w:r>
    </w:p>
    <w:p w:rsidR="003D7BD2" w:rsidRPr="007632DE" w:rsidRDefault="003D7BD2" w:rsidP="00EE018D">
      <w:pPr>
        <w:tabs>
          <w:tab w:val="left" w:pos="0"/>
        </w:tabs>
        <w:spacing w:before="100" w:beforeAutospacing="1"/>
        <w:ind w:right="20"/>
        <w:jc w:val="both"/>
        <w:rPr>
          <w:sz w:val="28"/>
          <w:szCs w:val="2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1735"/>
        <w:gridCol w:w="2269"/>
        <w:gridCol w:w="2269"/>
        <w:gridCol w:w="2375"/>
      </w:tblGrid>
      <w:tr w:rsidR="00EE018D" w:rsidRPr="007632DE" w:rsidTr="003D7BD2">
        <w:trPr>
          <w:tblHeader/>
        </w:trPr>
        <w:tc>
          <w:tcPr>
            <w:tcW w:w="926" w:type="dxa"/>
          </w:tcPr>
          <w:p w:rsidR="00EE018D" w:rsidRPr="004B18A0" w:rsidRDefault="00EE018D" w:rsidP="00CB5572">
            <w:pPr>
              <w:rPr>
                <w:b/>
                <w:sz w:val="28"/>
                <w:szCs w:val="28"/>
              </w:rPr>
            </w:pPr>
            <w:r w:rsidRPr="004B18A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B18A0">
              <w:rPr>
                <w:b/>
                <w:sz w:val="28"/>
                <w:szCs w:val="28"/>
              </w:rPr>
              <w:t>п</w:t>
            </w:r>
            <w:proofErr w:type="gramEnd"/>
            <w:r w:rsidRPr="004B18A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734" w:type="dxa"/>
          </w:tcPr>
          <w:p w:rsidR="00EE018D" w:rsidRPr="004B18A0" w:rsidRDefault="00EE018D" w:rsidP="00CB5572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4B18A0">
              <w:rPr>
                <w:b/>
                <w:sz w:val="28"/>
                <w:szCs w:val="28"/>
              </w:rPr>
              <w:t>Медицинс</w:t>
            </w:r>
            <w:proofErr w:type="spellEnd"/>
            <w:r w:rsidRPr="004B18A0">
              <w:rPr>
                <w:b/>
                <w:sz w:val="28"/>
                <w:szCs w:val="28"/>
              </w:rPr>
              <w:t>-кая</w:t>
            </w:r>
            <w:proofErr w:type="gramEnd"/>
            <w:r w:rsidRPr="004B18A0">
              <w:rPr>
                <w:b/>
                <w:sz w:val="28"/>
                <w:szCs w:val="28"/>
              </w:rPr>
              <w:t xml:space="preserve"> организация (населенный пункт)</w:t>
            </w:r>
          </w:p>
        </w:tc>
        <w:tc>
          <w:tcPr>
            <w:tcW w:w="2268" w:type="dxa"/>
          </w:tcPr>
          <w:p w:rsidR="00EE018D" w:rsidRPr="004B18A0" w:rsidRDefault="00EE018D" w:rsidP="00CB5572">
            <w:pPr>
              <w:rPr>
                <w:b/>
                <w:sz w:val="28"/>
                <w:szCs w:val="28"/>
              </w:rPr>
            </w:pPr>
            <w:r w:rsidRPr="004B18A0">
              <w:rPr>
                <w:b/>
                <w:sz w:val="28"/>
                <w:szCs w:val="28"/>
              </w:rPr>
              <w:t>Вид оказываемой медицинской помощи</w:t>
            </w:r>
          </w:p>
        </w:tc>
        <w:tc>
          <w:tcPr>
            <w:tcW w:w="2268" w:type="dxa"/>
          </w:tcPr>
          <w:p w:rsidR="00EE018D" w:rsidRPr="004B18A0" w:rsidRDefault="00EE018D" w:rsidP="00CB5572">
            <w:pPr>
              <w:rPr>
                <w:b/>
                <w:sz w:val="28"/>
                <w:szCs w:val="28"/>
              </w:rPr>
            </w:pPr>
            <w:r w:rsidRPr="004B18A0">
              <w:rPr>
                <w:b/>
                <w:sz w:val="28"/>
                <w:szCs w:val="28"/>
              </w:rPr>
              <w:t>Мощность медицинской  организации  (количество коек, количество посещений в смену)</w:t>
            </w:r>
          </w:p>
        </w:tc>
        <w:tc>
          <w:tcPr>
            <w:tcW w:w="2374" w:type="dxa"/>
          </w:tcPr>
          <w:p w:rsidR="00EE018D" w:rsidRPr="004B18A0" w:rsidRDefault="00EE018D" w:rsidP="00CB5572">
            <w:pPr>
              <w:rPr>
                <w:b/>
                <w:sz w:val="28"/>
                <w:szCs w:val="28"/>
              </w:rPr>
            </w:pPr>
            <w:r w:rsidRPr="004B18A0">
              <w:rPr>
                <w:b/>
                <w:sz w:val="28"/>
                <w:szCs w:val="28"/>
              </w:rPr>
              <w:t>Состояние медицинского учреждения (хорошее, нуждается в ремонте, реконструкции)</w:t>
            </w:r>
          </w:p>
        </w:tc>
      </w:tr>
      <w:tr w:rsidR="00EE018D" w:rsidRPr="007632DE" w:rsidTr="003D7BD2">
        <w:trPr>
          <w:tblHeader/>
        </w:trPr>
        <w:tc>
          <w:tcPr>
            <w:tcW w:w="926" w:type="dxa"/>
            <w:vAlign w:val="center"/>
          </w:tcPr>
          <w:p w:rsidR="00EE018D" w:rsidRPr="007632DE" w:rsidRDefault="00EE018D" w:rsidP="00CB5572">
            <w:pPr>
              <w:rPr>
                <w:sz w:val="28"/>
                <w:szCs w:val="28"/>
                <w:lang w:val="en-US"/>
              </w:rPr>
            </w:pPr>
            <w:r w:rsidRPr="007632DE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734" w:type="dxa"/>
            <w:vAlign w:val="center"/>
          </w:tcPr>
          <w:p w:rsidR="00EE018D" w:rsidRPr="007632DE" w:rsidRDefault="00EE018D" w:rsidP="00CB5572">
            <w:pPr>
              <w:rPr>
                <w:sz w:val="28"/>
                <w:szCs w:val="28"/>
                <w:lang w:val="en-US"/>
              </w:rPr>
            </w:pPr>
            <w:r w:rsidRPr="007632DE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  <w:vAlign w:val="center"/>
          </w:tcPr>
          <w:p w:rsidR="00EE018D" w:rsidRPr="007632DE" w:rsidRDefault="00EE018D" w:rsidP="00CB5572">
            <w:pPr>
              <w:rPr>
                <w:sz w:val="28"/>
                <w:szCs w:val="28"/>
                <w:lang w:val="en-US"/>
              </w:rPr>
            </w:pPr>
            <w:r w:rsidRPr="007632DE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268" w:type="dxa"/>
            <w:vAlign w:val="center"/>
          </w:tcPr>
          <w:p w:rsidR="00EE018D" w:rsidRPr="007632DE" w:rsidRDefault="00EE018D" w:rsidP="00CB5572">
            <w:pPr>
              <w:rPr>
                <w:sz w:val="28"/>
                <w:szCs w:val="28"/>
                <w:lang w:val="en-US"/>
              </w:rPr>
            </w:pPr>
            <w:r w:rsidRPr="007632DE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374" w:type="dxa"/>
            <w:vAlign w:val="center"/>
          </w:tcPr>
          <w:p w:rsidR="00EE018D" w:rsidRPr="007632DE" w:rsidRDefault="00EE018D" w:rsidP="00CB5572">
            <w:pPr>
              <w:rPr>
                <w:sz w:val="28"/>
                <w:szCs w:val="28"/>
                <w:lang w:val="en-US"/>
              </w:rPr>
            </w:pPr>
            <w:r w:rsidRPr="007632DE">
              <w:rPr>
                <w:sz w:val="28"/>
                <w:szCs w:val="28"/>
                <w:lang w:val="en-US"/>
              </w:rPr>
              <w:t>5</w:t>
            </w:r>
          </w:p>
        </w:tc>
      </w:tr>
      <w:tr w:rsidR="00EE018D" w:rsidRPr="007632DE" w:rsidTr="003D7BD2">
        <w:tc>
          <w:tcPr>
            <w:tcW w:w="9570" w:type="dxa"/>
            <w:gridSpan w:val="5"/>
          </w:tcPr>
          <w:p w:rsidR="00EE018D" w:rsidRPr="007632DE" w:rsidRDefault="00EE018D" w:rsidP="00CB557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Трудармейское</w:t>
            </w:r>
            <w:proofErr w:type="spellEnd"/>
            <w:r w:rsidRPr="007632DE">
              <w:rPr>
                <w:b/>
                <w:sz w:val="28"/>
                <w:szCs w:val="28"/>
              </w:rPr>
              <w:t xml:space="preserve"> поселение</w:t>
            </w:r>
          </w:p>
        </w:tc>
      </w:tr>
      <w:tr w:rsidR="00EE018D" w:rsidRPr="007632DE" w:rsidTr="003D7BD2">
        <w:tc>
          <w:tcPr>
            <w:tcW w:w="926" w:type="dxa"/>
          </w:tcPr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>1</w:t>
            </w:r>
          </w:p>
        </w:tc>
        <w:tc>
          <w:tcPr>
            <w:tcW w:w="1734" w:type="dxa"/>
          </w:tcPr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 xml:space="preserve">п. ст. </w:t>
            </w:r>
            <w:proofErr w:type="spellStart"/>
            <w:r w:rsidRPr="007632DE">
              <w:rPr>
                <w:sz w:val="28"/>
                <w:szCs w:val="28"/>
              </w:rPr>
              <w:t>Трудармейский</w:t>
            </w:r>
            <w:proofErr w:type="spellEnd"/>
            <w:r w:rsidRPr="007632DE">
              <w:rPr>
                <w:sz w:val="28"/>
                <w:szCs w:val="28"/>
              </w:rPr>
              <w:t xml:space="preserve"> (р</w:t>
            </w:r>
            <w:r>
              <w:rPr>
                <w:sz w:val="28"/>
                <w:szCs w:val="28"/>
              </w:rPr>
              <w:t>айон</w:t>
            </w:r>
            <w:r w:rsidRPr="007632DE">
              <w:rPr>
                <w:sz w:val="28"/>
                <w:szCs w:val="28"/>
              </w:rPr>
              <w:t>ная больница с ОВП)</w:t>
            </w:r>
          </w:p>
        </w:tc>
        <w:tc>
          <w:tcPr>
            <w:tcW w:w="2268" w:type="dxa"/>
          </w:tcPr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>Оказание первичной врачебной медико-санитарной помощи в амбулаторных и стационарных условиях</w:t>
            </w:r>
          </w:p>
        </w:tc>
        <w:tc>
          <w:tcPr>
            <w:tcW w:w="2268" w:type="dxa"/>
          </w:tcPr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>10 педиатрических коек</w:t>
            </w:r>
          </w:p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>Мощность – 133</w:t>
            </w:r>
          </w:p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>Посещений в смену - 161</w:t>
            </w:r>
          </w:p>
        </w:tc>
        <w:tc>
          <w:tcPr>
            <w:tcW w:w="2374" w:type="dxa"/>
          </w:tcPr>
          <w:p w:rsidR="00EE018D" w:rsidRPr="007632DE" w:rsidRDefault="00EE018D" w:rsidP="00CB5572">
            <w:pPr>
              <w:rPr>
                <w:sz w:val="28"/>
                <w:szCs w:val="28"/>
              </w:rPr>
            </w:pPr>
            <w:r w:rsidRPr="007632DE">
              <w:rPr>
                <w:sz w:val="28"/>
                <w:szCs w:val="28"/>
              </w:rPr>
              <w:t>удовлетворительно</w:t>
            </w:r>
          </w:p>
        </w:tc>
      </w:tr>
    </w:tbl>
    <w:p w:rsidR="003D7BD2" w:rsidRDefault="003D7BD2" w:rsidP="00EE018D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</w:p>
    <w:p w:rsidR="00EE018D" w:rsidRPr="006A2DBE" w:rsidRDefault="00EE018D" w:rsidP="00EE018D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6A2DBE">
        <w:rPr>
          <w:sz w:val="28"/>
          <w:szCs w:val="28"/>
        </w:rPr>
        <w:t>Численность работников 72 основного персонала и 12 обслуживающего персонала.</w:t>
      </w:r>
    </w:p>
    <w:p w:rsidR="00EE018D" w:rsidRPr="00556AE2" w:rsidRDefault="00EE018D" w:rsidP="00EE018D">
      <w:pPr>
        <w:tabs>
          <w:tab w:val="left" w:pos="0"/>
        </w:tabs>
        <w:ind w:right="20" w:firstLine="709"/>
        <w:jc w:val="both"/>
        <w:rPr>
          <w:sz w:val="28"/>
          <w:szCs w:val="28"/>
        </w:rPr>
      </w:pPr>
      <w:r w:rsidRPr="006A2DBE"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Трудармейской</w:t>
      </w:r>
      <w:proofErr w:type="spellEnd"/>
      <w:r>
        <w:rPr>
          <w:sz w:val="28"/>
          <w:szCs w:val="28"/>
        </w:rPr>
        <w:t xml:space="preserve"> районной больнице</w:t>
      </w:r>
      <w:r w:rsidRPr="004B18A0">
        <w:rPr>
          <w:sz w:val="28"/>
          <w:szCs w:val="28"/>
        </w:rPr>
        <w:t xml:space="preserve"> </w:t>
      </w:r>
      <w:r w:rsidRPr="006A2DBE">
        <w:rPr>
          <w:sz w:val="28"/>
          <w:szCs w:val="28"/>
        </w:rPr>
        <w:t xml:space="preserve">функционирует поликлиника и </w:t>
      </w:r>
      <w:r w:rsidRPr="00556AE2">
        <w:rPr>
          <w:sz w:val="28"/>
          <w:szCs w:val="28"/>
        </w:rPr>
        <w:t>дневной стационар, имеющий в своем составе:</w:t>
      </w:r>
    </w:p>
    <w:p w:rsidR="00EE018D" w:rsidRPr="00556AE2" w:rsidRDefault="00EE018D" w:rsidP="00EE018D">
      <w:pPr>
        <w:pStyle w:val="a7"/>
        <w:numPr>
          <w:ilvl w:val="0"/>
          <w:numId w:val="19"/>
        </w:numPr>
        <w:tabs>
          <w:tab w:val="left" w:pos="0"/>
        </w:tabs>
        <w:autoSpaceDE/>
        <w:autoSpaceDN/>
        <w:ind w:left="0" w:right="20" w:firstLine="709"/>
        <w:jc w:val="both"/>
        <w:rPr>
          <w:rFonts w:eastAsiaTheme="minorEastAsia"/>
          <w:sz w:val="28"/>
          <w:szCs w:val="28"/>
        </w:rPr>
      </w:pPr>
      <w:r w:rsidRPr="00556AE2">
        <w:rPr>
          <w:rFonts w:eastAsiaTheme="minorEastAsia"/>
          <w:sz w:val="28"/>
          <w:szCs w:val="28"/>
        </w:rPr>
        <w:t>детское отделение</w:t>
      </w:r>
    </w:p>
    <w:p w:rsidR="00EE018D" w:rsidRPr="00556AE2" w:rsidRDefault="00EE018D" w:rsidP="00EE018D">
      <w:pPr>
        <w:numPr>
          <w:ilvl w:val="0"/>
          <w:numId w:val="19"/>
        </w:numPr>
        <w:tabs>
          <w:tab w:val="left" w:pos="0"/>
        </w:tabs>
        <w:autoSpaceDE/>
        <w:autoSpaceDN/>
        <w:spacing w:before="100" w:beforeAutospacing="1"/>
        <w:ind w:left="0" w:right="20" w:firstLine="709"/>
        <w:jc w:val="both"/>
        <w:rPr>
          <w:sz w:val="28"/>
          <w:szCs w:val="28"/>
        </w:rPr>
      </w:pPr>
      <w:r w:rsidRPr="00556AE2">
        <w:rPr>
          <w:sz w:val="28"/>
          <w:szCs w:val="28"/>
        </w:rPr>
        <w:t>терапевтическое отделение дневного пребывания</w:t>
      </w:r>
    </w:p>
    <w:p w:rsidR="00EE018D" w:rsidRPr="00556AE2" w:rsidRDefault="00EE018D" w:rsidP="00EE018D">
      <w:pPr>
        <w:numPr>
          <w:ilvl w:val="0"/>
          <w:numId w:val="19"/>
        </w:numPr>
        <w:tabs>
          <w:tab w:val="left" w:pos="0"/>
        </w:tabs>
        <w:autoSpaceDE/>
        <w:autoSpaceDN/>
        <w:spacing w:before="100" w:beforeAutospacing="1"/>
        <w:ind w:left="0" w:right="20" w:firstLine="709"/>
        <w:jc w:val="both"/>
        <w:rPr>
          <w:sz w:val="28"/>
          <w:szCs w:val="28"/>
        </w:rPr>
      </w:pPr>
      <w:proofErr w:type="spellStart"/>
      <w:r w:rsidRPr="00556AE2">
        <w:rPr>
          <w:sz w:val="28"/>
          <w:szCs w:val="28"/>
        </w:rPr>
        <w:t>физиокабинет</w:t>
      </w:r>
      <w:proofErr w:type="spellEnd"/>
    </w:p>
    <w:p w:rsidR="00EE018D" w:rsidRPr="00556AE2" w:rsidRDefault="00EE018D" w:rsidP="00EE018D">
      <w:pPr>
        <w:numPr>
          <w:ilvl w:val="0"/>
          <w:numId w:val="19"/>
        </w:numPr>
        <w:tabs>
          <w:tab w:val="left" w:pos="0"/>
        </w:tabs>
        <w:autoSpaceDE/>
        <w:autoSpaceDN/>
        <w:spacing w:before="100" w:beforeAutospacing="1"/>
        <w:ind w:left="0" w:right="20" w:firstLine="709"/>
        <w:jc w:val="both"/>
        <w:rPr>
          <w:sz w:val="28"/>
          <w:szCs w:val="28"/>
        </w:rPr>
      </w:pPr>
      <w:r w:rsidRPr="00556AE2">
        <w:rPr>
          <w:sz w:val="28"/>
          <w:szCs w:val="28"/>
        </w:rPr>
        <w:t>клинико-биохимическую лабораторию</w:t>
      </w:r>
    </w:p>
    <w:p w:rsidR="00EE018D" w:rsidRPr="00556AE2" w:rsidRDefault="00EE018D" w:rsidP="00EE018D">
      <w:pPr>
        <w:numPr>
          <w:ilvl w:val="0"/>
          <w:numId w:val="19"/>
        </w:numPr>
        <w:tabs>
          <w:tab w:val="left" w:pos="0"/>
        </w:tabs>
        <w:autoSpaceDE/>
        <w:autoSpaceDN/>
        <w:spacing w:before="100" w:beforeAutospacing="1"/>
        <w:ind w:left="0" w:right="20" w:firstLine="709"/>
        <w:jc w:val="both"/>
        <w:rPr>
          <w:sz w:val="28"/>
          <w:szCs w:val="28"/>
        </w:rPr>
      </w:pPr>
      <w:r w:rsidRPr="00556AE2">
        <w:rPr>
          <w:sz w:val="28"/>
          <w:szCs w:val="28"/>
        </w:rPr>
        <w:t>рентген-кабинет</w:t>
      </w:r>
    </w:p>
    <w:p w:rsidR="00EE018D" w:rsidRPr="00556AE2" w:rsidRDefault="00EE018D" w:rsidP="00EE018D">
      <w:pPr>
        <w:numPr>
          <w:ilvl w:val="0"/>
          <w:numId w:val="19"/>
        </w:numPr>
        <w:tabs>
          <w:tab w:val="left" w:pos="0"/>
        </w:tabs>
        <w:autoSpaceDE/>
        <w:autoSpaceDN/>
        <w:spacing w:before="100" w:beforeAutospacing="1"/>
        <w:ind w:left="0" w:right="20" w:firstLine="709"/>
        <w:jc w:val="both"/>
        <w:rPr>
          <w:sz w:val="28"/>
          <w:szCs w:val="28"/>
        </w:rPr>
      </w:pPr>
      <w:r w:rsidRPr="00556AE2">
        <w:rPr>
          <w:sz w:val="28"/>
          <w:szCs w:val="28"/>
        </w:rPr>
        <w:t>кабинет ЭКГ</w:t>
      </w:r>
    </w:p>
    <w:p w:rsidR="00EE018D" w:rsidRDefault="00EE018D" w:rsidP="00EE018D">
      <w:pPr>
        <w:tabs>
          <w:tab w:val="left" w:pos="0"/>
        </w:tabs>
        <w:spacing w:before="100" w:beforeAutospacing="1"/>
        <w:ind w:right="20" w:firstLine="709"/>
        <w:jc w:val="both"/>
        <w:rPr>
          <w:sz w:val="28"/>
          <w:szCs w:val="28"/>
        </w:rPr>
      </w:pPr>
      <w:r w:rsidRPr="00556AE2">
        <w:rPr>
          <w:sz w:val="28"/>
          <w:szCs w:val="28"/>
        </w:rPr>
        <w:t>Укомплектованность врачебными</w:t>
      </w:r>
      <w:r w:rsidRPr="006A2DBE">
        <w:rPr>
          <w:sz w:val="28"/>
          <w:szCs w:val="28"/>
        </w:rPr>
        <w:t xml:space="preserve"> штатами — 95 %, средним и </w:t>
      </w:r>
      <w:r w:rsidRPr="007632DE">
        <w:rPr>
          <w:sz w:val="28"/>
          <w:szCs w:val="28"/>
        </w:rPr>
        <w:t>младшим мед</w:t>
      </w:r>
      <w:proofErr w:type="gramStart"/>
      <w:r w:rsidRPr="007632DE">
        <w:rPr>
          <w:sz w:val="28"/>
          <w:szCs w:val="28"/>
        </w:rPr>
        <w:t>.</w:t>
      </w:r>
      <w:proofErr w:type="gramEnd"/>
      <w:r w:rsidRPr="007632DE">
        <w:rPr>
          <w:sz w:val="28"/>
          <w:szCs w:val="28"/>
        </w:rPr>
        <w:t xml:space="preserve"> </w:t>
      </w:r>
      <w:proofErr w:type="gramStart"/>
      <w:r w:rsidRPr="007632DE">
        <w:rPr>
          <w:sz w:val="28"/>
          <w:szCs w:val="28"/>
        </w:rPr>
        <w:t>п</w:t>
      </w:r>
      <w:proofErr w:type="gramEnd"/>
      <w:r w:rsidRPr="007632DE">
        <w:rPr>
          <w:sz w:val="28"/>
          <w:szCs w:val="28"/>
        </w:rPr>
        <w:t>ерсоналом — 100%.</w:t>
      </w:r>
    </w:p>
    <w:p w:rsidR="00EE018D" w:rsidRPr="001A76E4" w:rsidRDefault="00EE018D" w:rsidP="00EE018D">
      <w:pPr>
        <w:pStyle w:val="af0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76E4">
        <w:rPr>
          <w:rFonts w:ascii="Times New Roman" w:hAnsi="Times New Roman" w:cs="Times New Roman"/>
          <w:b w:val="0"/>
          <w:sz w:val="28"/>
          <w:szCs w:val="28"/>
        </w:rPr>
        <w:t xml:space="preserve">Как видно из данной таблицы обеспеченность амбулаторно-поликлинической помощью достаточная. Койко-местами и стационарным </w:t>
      </w:r>
      <w:r w:rsidRPr="001A76E4">
        <w:rPr>
          <w:rFonts w:ascii="Times New Roman" w:hAnsi="Times New Roman" w:cs="Times New Roman"/>
          <w:b w:val="0"/>
          <w:sz w:val="28"/>
          <w:szCs w:val="28"/>
        </w:rPr>
        <w:lastRenderedPageBreak/>
        <w:t>лечением на территории поселения население обеспечено. В случае необходимости больные могут госпитализироваться в город Прокопьевск.</w:t>
      </w:r>
    </w:p>
    <w:p w:rsidR="00EE018D" w:rsidRPr="007632DE" w:rsidRDefault="00EE018D" w:rsidP="00EE018D">
      <w:pPr>
        <w:pStyle w:val="af0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76E4">
        <w:rPr>
          <w:rFonts w:ascii="Times New Roman" w:hAnsi="Times New Roman" w:cs="Times New Roman"/>
          <w:b w:val="0"/>
          <w:sz w:val="28"/>
          <w:szCs w:val="28"/>
        </w:rPr>
        <w:t xml:space="preserve">Проблемой в сфере здравоохранения поселения является не только отсутствие стационара, но и отсутствие врачей. В области здравоохранения субсидии предоставляются на </w:t>
      </w:r>
      <w:proofErr w:type="spellStart"/>
      <w:r w:rsidRPr="001A76E4">
        <w:rPr>
          <w:rFonts w:ascii="Times New Roman" w:hAnsi="Times New Roman" w:cs="Times New Roman"/>
          <w:b w:val="0"/>
          <w:sz w:val="28"/>
          <w:szCs w:val="28"/>
        </w:rPr>
        <w:t>софинансирование</w:t>
      </w:r>
      <w:proofErr w:type="spellEnd"/>
      <w:r w:rsidRPr="007632DE">
        <w:rPr>
          <w:rFonts w:ascii="Times New Roman" w:hAnsi="Times New Roman" w:cs="Times New Roman"/>
          <w:b w:val="0"/>
          <w:sz w:val="28"/>
          <w:szCs w:val="28"/>
        </w:rPr>
        <w:t xml:space="preserve"> расходных обязательств субъектов Российской Федерации, связанных с реализацией мероприятий по комплексному обустройству объектами социальной и инженерной инфраструктуры населённых пунктов, расположенных в сельской местности, направленных на реализацию проектов социально-инженерного обустройства населённых пунктов, расположенных в сельской местности по следующим направлениям:</w:t>
      </w:r>
    </w:p>
    <w:p w:rsidR="00EE018D" w:rsidRPr="007632DE" w:rsidRDefault="00EE018D" w:rsidP="00EE018D">
      <w:pPr>
        <w:pStyle w:val="af0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32DE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32DE">
        <w:rPr>
          <w:rFonts w:ascii="Times New Roman" w:hAnsi="Times New Roman" w:cs="Times New Roman"/>
          <w:b w:val="0"/>
          <w:sz w:val="28"/>
          <w:szCs w:val="28"/>
        </w:rPr>
        <w:t>развитие сети фельдшерско-акушерских пунктов и (или) офисов врачей общей практики;</w:t>
      </w:r>
    </w:p>
    <w:p w:rsidR="00EE018D" w:rsidRPr="007632DE" w:rsidRDefault="00EE018D" w:rsidP="00EE018D">
      <w:pPr>
        <w:pStyle w:val="af0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32DE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32DE">
        <w:rPr>
          <w:rFonts w:ascii="Times New Roman" w:hAnsi="Times New Roman" w:cs="Times New Roman"/>
          <w:b w:val="0"/>
          <w:sz w:val="28"/>
          <w:szCs w:val="28"/>
        </w:rPr>
        <w:t>строительство и реконструкцию объектов социальной сферы: амбулаторно-поликлинические учреждения, фельдшерско-акушерские пункты, офисы врачей общей практики.</w:t>
      </w:r>
    </w:p>
    <w:p w:rsidR="00EE018D" w:rsidRPr="00C601E1" w:rsidRDefault="00EE018D" w:rsidP="00EE018D">
      <w:pPr>
        <w:pStyle w:val="af0"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2480B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proofErr w:type="spellStart"/>
      <w:r w:rsidRPr="00B2480B">
        <w:rPr>
          <w:rFonts w:ascii="Times New Roman" w:hAnsi="Times New Roman" w:cs="Times New Roman"/>
          <w:b w:val="0"/>
          <w:sz w:val="28"/>
          <w:szCs w:val="28"/>
        </w:rPr>
        <w:t>Трудармейского</w:t>
      </w:r>
      <w:proofErr w:type="spellEnd"/>
      <w:r w:rsidRPr="00B2480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располагается 1 аптечный пункт.</w:t>
      </w:r>
    </w:p>
    <w:p w:rsidR="00EE018D" w:rsidRPr="00C601E1" w:rsidRDefault="00EE018D" w:rsidP="00EE018D">
      <w:pPr>
        <w:pStyle w:val="af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18D" w:rsidRPr="00C601E1" w:rsidRDefault="00EE018D" w:rsidP="00EE018D">
      <w:pPr>
        <w:ind w:firstLine="709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2.1.5 </w:t>
      </w:r>
      <w:r>
        <w:rPr>
          <w:rFonts w:eastAsia="Calibri"/>
          <w:b/>
          <w:bCs/>
          <w:sz w:val="28"/>
          <w:szCs w:val="28"/>
        </w:rPr>
        <w:t>Характеристика обеспеченности объектами</w:t>
      </w:r>
      <w:r w:rsidRPr="0038199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Pr="00C601E1">
        <w:rPr>
          <w:b/>
          <w:sz w:val="28"/>
          <w:szCs w:val="28"/>
        </w:rPr>
        <w:t>орговли и общественного питания</w:t>
      </w:r>
    </w:p>
    <w:p w:rsidR="00EE018D" w:rsidRPr="00C601E1" w:rsidRDefault="00EE018D" w:rsidP="00EE018D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EE018D" w:rsidRPr="006A2DBE" w:rsidRDefault="00EE018D" w:rsidP="00EE018D">
      <w:pPr>
        <w:ind w:firstLine="709"/>
        <w:jc w:val="both"/>
        <w:rPr>
          <w:sz w:val="28"/>
          <w:szCs w:val="28"/>
        </w:rPr>
      </w:pPr>
      <w:r w:rsidRPr="006A2DBE">
        <w:rPr>
          <w:sz w:val="28"/>
          <w:szCs w:val="28"/>
        </w:rPr>
        <w:t xml:space="preserve">Общественно-деловые учреждения и предприятия бытового обслуживания на территории </w:t>
      </w:r>
      <w:proofErr w:type="spellStart"/>
      <w:r w:rsidRPr="006A2DBE">
        <w:rPr>
          <w:sz w:val="28"/>
          <w:szCs w:val="28"/>
        </w:rPr>
        <w:t>Трудармейского</w:t>
      </w:r>
      <w:proofErr w:type="spellEnd"/>
      <w:r w:rsidRPr="006A2DBE">
        <w:rPr>
          <w:sz w:val="28"/>
          <w:szCs w:val="28"/>
        </w:rPr>
        <w:t xml:space="preserve"> сельского поселения представлены одним отделением бан</w:t>
      </w:r>
      <w:r>
        <w:rPr>
          <w:sz w:val="28"/>
          <w:szCs w:val="28"/>
        </w:rPr>
        <w:t xml:space="preserve">ка (ПАО «Сбербанк России») в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</w:t>
      </w:r>
      <w:r w:rsidRPr="006A2DBE">
        <w:rPr>
          <w:sz w:val="28"/>
          <w:szCs w:val="28"/>
        </w:rPr>
        <w:t>Т</w:t>
      </w:r>
      <w:proofErr w:type="gramEnd"/>
      <w:r w:rsidRPr="006A2DBE">
        <w:rPr>
          <w:sz w:val="28"/>
          <w:szCs w:val="28"/>
        </w:rPr>
        <w:t>рудармейском</w:t>
      </w:r>
      <w:proofErr w:type="spellEnd"/>
      <w:r w:rsidRPr="006A2DBE">
        <w:rPr>
          <w:sz w:val="28"/>
          <w:szCs w:val="28"/>
        </w:rPr>
        <w:t xml:space="preserve">, почтовыми отделением. </w:t>
      </w:r>
    </w:p>
    <w:p w:rsidR="00EE018D" w:rsidRPr="006A2DBE" w:rsidRDefault="00EE018D" w:rsidP="00EE018D">
      <w:pPr>
        <w:ind w:firstLine="709"/>
        <w:jc w:val="both"/>
        <w:rPr>
          <w:sz w:val="28"/>
          <w:szCs w:val="28"/>
        </w:rPr>
      </w:pPr>
      <w:r w:rsidRPr="006A2DBE">
        <w:rPr>
          <w:sz w:val="28"/>
          <w:szCs w:val="28"/>
        </w:rPr>
        <w:t xml:space="preserve">Объекты торговли и общественного питания на территории </w:t>
      </w:r>
      <w:proofErr w:type="spellStart"/>
      <w:r w:rsidRPr="006A2DBE">
        <w:rPr>
          <w:sz w:val="28"/>
          <w:szCs w:val="28"/>
        </w:rPr>
        <w:t>Трудармейского</w:t>
      </w:r>
      <w:proofErr w:type="spellEnd"/>
      <w:r w:rsidRPr="006A2DBE">
        <w:rPr>
          <w:sz w:val="28"/>
          <w:szCs w:val="28"/>
        </w:rPr>
        <w:t xml:space="preserve"> сельского поселения представлены предприятиями различных форм собственности и индивидуальными предпринимателями. </w:t>
      </w:r>
    </w:p>
    <w:p w:rsidR="00EE018D" w:rsidRPr="006A2DBE" w:rsidRDefault="00EE018D" w:rsidP="00EE018D">
      <w:pPr>
        <w:shd w:val="clear" w:color="auto" w:fill="FFFFFF"/>
        <w:ind w:firstLine="709"/>
        <w:jc w:val="both"/>
        <w:rPr>
          <w:bCs/>
          <w:spacing w:val="-1"/>
          <w:sz w:val="28"/>
          <w:szCs w:val="24"/>
        </w:rPr>
      </w:pPr>
      <w:r w:rsidRPr="006A2DBE">
        <w:rPr>
          <w:bCs/>
          <w:spacing w:val="-1"/>
          <w:sz w:val="28"/>
          <w:szCs w:val="24"/>
        </w:rPr>
        <w:t xml:space="preserve">В развитие экономики поселения вносят свой вклад </w:t>
      </w:r>
      <w:r>
        <w:rPr>
          <w:bCs/>
          <w:spacing w:val="-1"/>
          <w:sz w:val="28"/>
          <w:szCs w:val="24"/>
        </w:rPr>
        <w:t xml:space="preserve">организации - </w:t>
      </w:r>
      <w:r w:rsidRPr="006A2DBE">
        <w:rPr>
          <w:bCs/>
          <w:spacing w:val="-1"/>
          <w:sz w:val="28"/>
          <w:szCs w:val="24"/>
        </w:rPr>
        <w:t xml:space="preserve">субъекты малого предпринимательства </w:t>
      </w:r>
      <w:proofErr w:type="spellStart"/>
      <w:r w:rsidRPr="006A2DBE">
        <w:rPr>
          <w:bCs/>
          <w:spacing w:val="-1"/>
          <w:sz w:val="28"/>
          <w:szCs w:val="24"/>
        </w:rPr>
        <w:t>Трудармейского</w:t>
      </w:r>
      <w:proofErr w:type="spellEnd"/>
      <w:r w:rsidRPr="006A2DBE">
        <w:rPr>
          <w:bCs/>
          <w:spacing w:val="-1"/>
          <w:sz w:val="28"/>
          <w:szCs w:val="24"/>
        </w:rPr>
        <w:t xml:space="preserve"> </w:t>
      </w:r>
      <w:r>
        <w:rPr>
          <w:bCs/>
          <w:spacing w:val="-1"/>
          <w:sz w:val="28"/>
          <w:szCs w:val="24"/>
        </w:rPr>
        <w:t>п</w:t>
      </w:r>
      <w:r w:rsidRPr="006A2DBE">
        <w:rPr>
          <w:bCs/>
          <w:spacing w:val="-1"/>
          <w:sz w:val="28"/>
          <w:szCs w:val="24"/>
        </w:rPr>
        <w:t>оселения, представленные в таблице</w:t>
      </w:r>
      <w:r>
        <w:rPr>
          <w:bCs/>
          <w:spacing w:val="-1"/>
          <w:sz w:val="28"/>
          <w:szCs w:val="24"/>
        </w:rPr>
        <w:t xml:space="preserve"> 15</w:t>
      </w:r>
      <w:r w:rsidRPr="006A2DBE">
        <w:rPr>
          <w:bCs/>
          <w:spacing w:val="-1"/>
          <w:sz w:val="28"/>
          <w:szCs w:val="24"/>
        </w:rPr>
        <w:t>.</w:t>
      </w:r>
    </w:p>
    <w:p w:rsidR="00EE018D" w:rsidRDefault="00EE018D" w:rsidP="00EE018D">
      <w:pPr>
        <w:shd w:val="clear" w:color="auto" w:fill="FFFFFF"/>
        <w:ind w:right="480"/>
        <w:jc w:val="both"/>
        <w:rPr>
          <w:sz w:val="28"/>
          <w:szCs w:val="28"/>
        </w:rPr>
      </w:pPr>
    </w:p>
    <w:p w:rsidR="00EE018D" w:rsidRDefault="00EE018D" w:rsidP="00EE018D">
      <w:pPr>
        <w:shd w:val="clear" w:color="auto" w:fill="FFFFFF"/>
        <w:ind w:righ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15 – </w:t>
      </w:r>
      <w:r w:rsidRPr="001E2106">
        <w:rPr>
          <w:sz w:val="28"/>
          <w:szCs w:val="28"/>
        </w:rPr>
        <w:t xml:space="preserve">Сведения о предприятиях торговли, общественного питания, АЗС, аптеки </w:t>
      </w:r>
      <w:proofErr w:type="spellStart"/>
      <w:r w:rsidRPr="001E2106">
        <w:rPr>
          <w:sz w:val="28"/>
          <w:szCs w:val="28"/>
        </w:rPr>
        <w:t>Трудармейского</w:t>
      </w:r>
      <w:proofErr w:type="spellEnd"/>
      <w:r w:rsidRPr="001E2106">
        <w:rPr>
          <w:sz w:val="28"/>
          <w:szCs w:val="28"/>
        </w:rPr>
        <w:t xml:space="preserve"> сельского поселения</w:t>
      </w:r>
    </w:p>
    <w:p w:rsidR="005D252A" w:rsidRPr="001E2106" w:rsidRDefault="005D252A" w:rsidP="00EE018D">
      <w:pPr>
        <w:shd w:val="clear" w:color="auto" w:fill="FFFFFF"/>
        <w:ind w:right="48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3"/>
        <w:gridCol w:w="1798"/>
        <w:gridCol w:w="3600"/>
        <w:gridCol w:w="978"/>
        <w:gridCol w:w="943"/>
        <w:gridCol w:w="21"/>
      </w:tblGrid>
      <w:tr w:rsidR="00EE018D" w:rsidRPr="0098793E" w:rsidTr="005D252A">
        <w:trPr>
          <w:tblHeader/>
          <w:jc w:val="center"/>
        </w:trPr>
        <w:tc>
          <w:tcPr>
            <w:tcW w:w="9426" w:type="dxa"/>
            <w:gridSpan w:val="6"/>
            <w:vAlign w:val="center"/>
          </w:tcPr>
          <w:p w:rsidR="00EE018D" w:rsidRPr="0098793E" w:rsidRDefault="00EE018D" w:rsidP="00CB5572">
            <w:pPr>
              <w:spacing w:line="211" w:lineRule="auto"/>
              <w:jc w:val="center"/>
              <w:rPr>
                <w:b/>
                <w:sz w:val="28"/>
                <w:szCs w:val="28"/>
              </w:rPr>
            </w:pPr>
            <w:r w:rsidRPr="0098793E">
              <w:rPr>
                <w:b/>
                <w:sz w:val="28"/>
                <w:szCs w:val="28"/>
              </w:rPr>
              <w:t>Предприятия торговли,</w:t>
            </w:r>
          </w:p>
          <w:p w:rsidR="00EE018D" w:rsidRPr="0098793E" w:rsidRDefault="00EE018D" w:rsidP="00CB5572">
            <w:pPr>
              <w:spacing w:line="211" w:lineRule="auto"/>
              <w:jc w:val="center"/>
              <w:rPr>
                <w:b/>
                <w:sz w:val="28"/>
                <w:szCs w:val="28"/>
              </w:rPr>
            </w:pPr>
            <w:r w:rsidRPr="0098793E">
              <w:rPr>
                <w:b/>
                <w:sz w:val="28"/>
                <w:szCs w:val="28"/>
              </w:rPr>
              <w:t xml:space="preserve">общественного питания, АЗС, аптеки </w:t>
            </w:r>
            <w:proofErr w:type="spellStart"/>
            <w:r w:rsidRPr="0098793E">
              <w:rPr>
                <w:b/>
                <w:sz w:val="28"/>
                <w:szCs w:val="28"/>
              </w:rPr>
              <w:t>Трудармейского</w:t>
            </w:r>
            <w:proofErr w:type="spellEnd"/>
            <w:r w:rsidRPr="0098793E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EE018D" w:rsidRPr="0098793E" w:rsidTr="005D252A">
        <w:trPr>
          <w:gridAfter w:val="1"/>
          <w:wAfter w:w="21" w:type="dxa"/>
          <w:tblHeader/>
          <w:jc w:val="center"/>
        </w:trPr>
        <w:tc>
          <w:tcPr>
            <w:tcW w:w="2198" w:type="dxa"/>
            <w:vMerge w:val="restart"/>
            <w:vAlign w:val="center"/>
          </w:tcPr>
          <w:p w:rsidR="00EE018D" w:rsidRPr="0098793E" w:rsidRDefault="00EE018D" w:rsidP="00CB5572">
            <w:pPr>
              <w:spacing w:line="211" w:lineRule="auto"/>
              <w:jc w:val="center"/>
              <w:rPr>
                <w:b/>
                <w:sz w:val="28"/>
                <w:szCs w:val="28"/>
              </w:rPr>
            </w:pPr>
            <w:r w:rsidRPr="0098793E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70" w:type="dxa"/>
            <w:vMerge w:val="restart"/>
            <w:vAlign w:val="center"/>
          </w:tcPr>
          <w:p w:rsidR="00EE018D" w:rsidRPr="0098793E" w:rsidRDefault="00EE018D" w:rsidP="00CB5572">
            <w:pPr>
              <w:spacing w:line="211" w:lineRule="auto"/>
              <w:jc w:val="center"/>
              <w:rPr>
                <w:b/>
                <w:sz w:val="28"/>
                <w:szCs w:val="28"/>
              </w:rPr>
            </w:pPr>
            <w:r w:rsidRPr="0098793E">
              <w:rPr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545" w:type="dxa"/>
            <w:vMerge w:val="restart"/>
            <w:vAlign w:val="center"/>
          </w:tcPr>
          <w:p w:rsidR="00EE018D" w:rsidRPr="0098793E" w:rsidRDefault="00EE018D" w:rsidP="00CB5572">
            <w:pPr>
              <w:spacing w:line="211" w:lineRule="auto"/>
              <w:jc w:val="center"/>
              <w:rPr>
                <w:b/>
                <w:sz w:val="28"/>
                <w:szCs w:val="28"/>
              </w:rPr>
            </w:pPr>
            <w:r w:rsidRPr="0098793E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892" w:type="dxa"/>
            <w:gridSpan w:val="2"/>
            <w:vAlign w:val="center"/>
          </w:tcPr>
          <w:p w:rsidR="00EE018D" w:rsidRPr="0098793E" w:rsidRDefault="00EE018D" w:rsidP="00CB5572">
            <w:pPr>
              <w:spacing w:line="211" w:lineRule="auto"/>
              <w:jc w:val="center"/>
              <w:rPr>
                <w:b/>
                <w:sz w:val="28"/>
                <w:szCs w:val="28"/>
              </w:rPr>
            </w:pPr>
            <w:r w:rsidRPr="0098793E">
              <w:rPr>
                <w:b/>
                <w:sz w:val="28"/>
                <w:szCs w:val="28"/>
              </w:rPr>
              <w:t>Количество</w:t>
            </w:r>
          </w:p>
          <w:p w:rsidR="00EE018D" w:rsidRPr="0098793E" w:rsidRDefault="00EE018D" w:rsidP="00CB5572">
            <w:pPr>
              <w:spacing w:line="211" w:lineRule="auto"/>
              <w:jc w:val="center"/>
              <w:rPr>
                <w:b/>
                <w:sz w:val="28"/>
                <w:szCs w:val="28"/>
              </w:rPr>
            </w:pPr>
            <w:r w:rsidRPr="0098793E">
              <w:rPr>
                <w:b/>
                <w:sz w:val="28"/>
                <w:szCs w:val="28"/>
              </w:rPr>
              <w:t>работающих</w:t>
            </w:r>
          </w:p>
        </w:tc>
      </w:tr>
      <w:tr w:rsidR="00EE018D" w:rsidRPr="0098793E" w:rsidTr="005D252A">
        <w:trPr>
          <w:gridAfter w:val="1"/>
          <w:wAfter w:w="21" w:type="dxa"/>
          <w:tblHeader/>
          <w:jc w:val="center"/>
        </w:trPr>
        <w:tc>
          <w:tcPr>
            <w:tcW w:w="2198" w:type="dxa"/>
            <w:vMerge/>
          </w:tcPr>
          <w:p w:rsidR="00EE018D" w:rsidRPr="0098793E" w:rsidRDefault="00EE018D" w:rsidP="00CB5572">
            <w:pPr>
              <w:spacing w:line="211" w:lineRule="auto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  <w:vMerge/>
            <w:vAlign w:val="center"/>
          </w:tcPr>
          <w:p w:rsidR="00EE018D" w:rsidRPr="0098793E" w:rsidRDefault="00EE018D" w:rsidP="00CB5572">
            <w:pPr>
              <w:spacing w:line="211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5" w:type="dxa"/>
            <w:vMerge/>
            <w:vAlign w:val="center"/>
          </w:tcPr>
          <w:p w:rsidR="00EE018D" w:rsidRPr="0098793E" w:rsidRDefault="00EE018D" w:rsidP="00CB5572">
            <w:pPr>
              <w:spacing w:line="211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EE018D" w:rsidRPr="0098793E" w:rsidRDefault="00EE018D" w:rsidP="00CB5572">
            <w:pPr>
              <w:spacing w:line="211" w:lineRule="auto"/>
              <w:jc w:val="center"/>
              <w:rPr>
                <w:b/>
                <w:sz w:val="28"/>
                <w:szCs w:val="28"/>
              </w:rPr>
            </w:pPr>
            <w:r w:rsidRPr="0098793E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29" w:type="dxa"/>
            <w:vAlign w:val="center"/>
          </w:tcPr>
          <w:p w:rsidR="00EE018D" w:rsidRPr="0098793E" w:rsidRDefault="00EE018D" w:rsidP="00CB5572">
            <w:pPr>
              <w:spacing w:line="211" w:lineRule="auto"/>
              <w:jc w:val="center"/>
              <w:rPr>
                <w:b/>
                <w:sz w:val="28"/>
                <w:szCs w:val="28"/>
              </w:rPr>
            </w:pPr>
            <w:r w:rsidRPr="0098793E">
              <w:rPr>
                <w:b/>
                <w:sz w:val="28"/>
                <w:szCs w:val="28"/>
              </w:rPr>
              <w:t>Местные жители</w:t>
            </w:r>
          </w:p>
        </w:tc>
      </w:tr>
      <w:tr w:rsidR="00EE018D" w:rsidRPr="0098793E" w:rsidTr="005D252A">
        <w:trPr>
          <w:gridAfter w:val="1"/>
          <w:wAfter w:w="21" w:type="dxa"/>
          <w:tblHeader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spacing w:line="211" w:lineRule="auto"/>
              <w:jc w:val="center"/>
              <w:rPr>
                <w:b/>
                <w:sz w:val="28"/>
                <w:szCs w:val="28"/>
              </w:rPr>
            </w:pPr>
            <w:r w:rsidRPr="0098793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70" w:type="dxa"/>
            <w:vAlign w:val="center"/>
          </w:tcPr>
          <w:p w:rsidR="00EE018D" w:rsidRPr="0098793E" w:rsidRDefault="00EE018D" w:rsidP="00CB5572">
            <w:pPr>
              <w:spacing w:line="211" w:lineRule="auto"/>
              <w:jc w:val="center"/>
              <w:rPr>
                <w:b/>
                <w:sz w:val="28"/>
                <w:szCs w:val="28"/>
              </w:rPr>
            </w:pPr>
            <w:r w:rsidRPr="0098793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5" w:type="dxa"/>
            <w:vAlign w:val="center"/>
          </w:tcPr>
          <w:p w:rsidR="00EE018D" w:rsidRPr="0098793E" w:rsidRDefault="00EE018D" w:rsidP="00CB5572">
            <w:pPr>
              <w:spacing w:line="211" w:lineRule="auto"/>
              <w:jc w:val="center"/>
              <w:rPr>
                <w:b/>
                <w:sz w:val="28"/>
                <w:szCs w:val="28"/>
              </w:rPr>
            </w:pPr>
            <w:r w:rsidRPr="0098793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63" w:type="dxa"/>
            <w:vAlign w:val="center"/>
          </w:tcPr>
          <w:p w:rsidR="00EE018D" w:rsidRPr="0098793E" w:rsidRDefault="00EE018D" w:rsidP="00CB5572">
            <w:pPr>
              <w:spacing w:line="211" w:lineRule="auto"/>
              <w:jc w:val="center"/>
              <w:rPr>
                <w:b/>
                <w:sz w:val="28"/>
                <w:szCs w:val="28"/>
              </w:rPr>
            </w:pPr>
            <w:r w:rsidRPr="0098793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29" w:type="dxa"/>
            <w:vAlign w:val="center"/>
          </w:tcPr>
          <w:p w:rsidR="00EE018D" w:rsidRPr="0098793E" w:rsidRDefault="00EE018D" w:rsidP="00CB5572">
            <w:pPr>
              <w:spacing w:line="211" w:lineRule="auto"/>
              <w:jc w:val="center"/>
              <w:rPr>
                <w:b/>
                <w:sz w:val="28"/>
                <w:szCs w:val="28"/>
              </w:rPr>
            </w:pPr>
            <w:r w:rsidRPr="0098793E">
              <w:rPr>
                <w:b/>
                <w:sz w:val="28"/>
                <w:szCs w:val="28"/>
              </w:rPr>
              <w:t>5</w:t>
            </w:r>
          </w:p>
        </w:tc>
      </w:tr>
      <w:tr w:rsidR="00EE018D" w:rsidRPr="0098793E" w:rsidTr="005D252A">
        <w:trPr>
          <w:trHeight w:val="403"/>
          <w:jc w:val="center"/>
        </w:trPr>
        <w:tc>
          <w:tcPr>
            <w:tcW w:w="9426" w:type="dxa"/>
            <w:gridSpan w:val="6"/>
          </w:tcPr>
          <w:p w:rsidR="00EE018D" w:rsidRPr="0098793E" w:rsidRDefault="00EE018D" w:rsidP="00CB5572">
            <w:pPr>
              <w:spacing w:line="211" w:lineRule="auto"/>
              <w:jc w:val="center"/>
              <w:rPr>
                <w:b/>
                <w:sz w:val="28"/>
                <w:szCs w:val="28"/>
              </w:rPr>
            </w:pPr>
            <w:r w:rsidRPr="0098793E">
              <w:rPr>
                <w:b/>
                <w:sz w:val="28"/>
                <w:szCs w:val="28"/>
              </w:rPr>
              <w:lastRenderedPageBreak/>
              <w:t>2017 год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  <w:vAlign w:val="center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Аптека МП  «ЦРА №82»</w:t>
            </w:r>
          </w:p>
        </w:tc>
        <w:tc>
          <w:tcPr>
            <w:tcW w:w="1770" w:type="dxa"/>
            <w:vAlign w:val="center"/>
          </w:tcPr>
          <w:p w:rsidR="00EE018D" w:rsidRPr="0098793E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proofErr w:type="spellStart"/>
            <w:r w:rsidRPr="0098793E">
              <w:rPr>
                <w:sz w:val="28"/>
                <w:szCs w:val="28"/>
              </w:rPr>
              <w:t>Батайкина</w:t>
            </w:r>
            <w:proofErr w:type="spellEnd"/>
            <w:r w:rsidRPr="0098793E">
              <w:rPr>
                <w:sz w:val="28"/>
                <w:szCs w:val="28"/>
              </w:rPr>
              <w:t xml:space="preserve"> Лариса Геннадьевна</w:t>
            </w:r>
          </w:p>
        </w:tc>
        <w:tc>
          <w:tcPr>
            <w:tcW w:w="3545" w:type="dxa"/>
            <w:vAlign w:val="center"/>
          </w:tcPr>
          <w:p w:rsidR="00EE018D" w:rsidRPr="0098793E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 xml:space="preserve">47.73 </w:t>
            </w:r>
            <w:r w:rsidRPr="0098793E">
              <w:rPr>
                <w:sz w:val="28"/>
                <w:szCs w:val="28"/>
                <w:shd w:val="clear" w:color="auto" w:fill="FFFFFF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963" w:type="dxa"/>
            <w:vAlign w:val="center"/>
          </w:tcPr>
          <w:p w:rsidR="00EE018D" w:rsidRPr="0098793E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3</w:t>
            </w:r>
          </w:p>
        </w:tc>
        <w:tc>
          <w:tcPr>
            <w:tcW w:w="929" w:type="dxa"/>
            <w:vAlign w:val="center"/>
          </w:tcPr>
          <w:p w:rsidR="00EE018D" w:rsidRPr="0098793E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3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  <w:vAlign w:val="center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 xml:space="preserve">Прокопьевский </w:t>
            </w:r>
            <w:proofErr w:type="spellStart"/>
            <w:r w:rsidRPr="0098793E">
              <w:rPr>
                <w:sz w:val="28"/>
                <w:szCs w:val="28"/>
              </w:rPr>
              <w:t>почтамп</w:t>
            </w:r>
            <w:proofErr w:type="spellEnd"/>
            <w:r w:rsidRPr="0098793E">
              <w:rPr>
                <w:sz w:val="28"/>
                <w:szCs w:val="28"/>
              </w:rPr>
              <w:t xml:space="preserve"> ОСП УФПС Кемеровской области филиала ФГУП «Почта России» ОПС </w:t>
            </w:r>
            <w:proofErr w:type="spellStart"/>
            <w:r w:rsidRPr="0098793E">
              <w:rPr>
                <w:sz w:val="28"/>
                <w:szCs w:val="28"/>
              </w:rPr>
              <w:t>Трудармейский</w:t>
            </w:r>
            <w:proofErr w:type="spellEnd"/>
          </w:p>
        </w:tc>
        <w:tc>
          <w:tcPr>
            <w:tcW w:w="1770" w:type="dxa"/>
            <w:vAlign w:val="center"/>
          </w:tcPr>
          <w:p w:rsidR="00EE018D" w:rsidRPr="0098793E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Науменко Юлия Александровна</w:t>
            </w:r>
          </w:p>
        </w:tc>
        <w:tc>
          <w:tcPr>
            <w:tcW w:w="3545" w:type="dxa"/>
            <w:vAlign w:val="center"/>
          </w:tcPr>
          <w:p w:rsidR="00EE018D" w:rsidRPr="00F574A6" w:rsidRDefault="00EE018D" w:rsidP="00CB5572">
            <w:pPr>
              <w:spacing w:line="211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53.10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98793E">
              <w:rPr>
                <w:bCs/>
                <w:sz w:val="28"/>
                <w:szCs w:val="28"/>
                <w:shd w:val="clear" w:color="auto" w:fill="FFFFFF"/>
              </w:rPr>
              <w:t>Деятельность</w:t>
            </w:r>
            <w:r w:rsidRPr="0098793E">
              <w:rPr>
                <w:sz w:val="28"/>
                <w:szCs w:val="28"/>
                <w:shd w:val="clear" w:color="auto" w:fill="FFFFFF"/>
              </w:rPr>
              <w:t> почтовой связи общего пользования.</w:t>
            </w:r>
          </w:p>
        </w:tc>
        <w:tc>
          <w:tcPr>
            <w:tcW w:w="963" w:type="dxa"/>
            <w:vAlign w:val="center"/>
          </w:tcPr>
          <w:p w:rsidR="00EE018D" w:rsidRPr="0098793E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10</w:t>
            </w:r>
          </w:p>
        </w:tc>
        <w:tc>
          <w:tcPr>
            <w:tcW w:w="929" w:type="dxa"/>
            <w:vAlign w:val="center"/>
          </w:tcPr>
          <w:p w:rsidR="00EE018D" w:rsidRPr="0098793E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8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  <w:vAlign w:val="center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Городское отделение сбербанка России г. Прокопьевск 7387/132</w:t>
            </w:r>
          </w:p>
        </w:tc>
        <w:tc>
          <w:tcPr>
            <w:tcW w:w="1770" w:type="dxa"/>
            <w:vAlign w:val="center"/>
          </w:tcPr>
          <w:p w:rsidR="00EE018D" w:rsidRPr="0098793E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Маслакова Анастасия Сергеевна</w:t>
            </w:r>
          </w:p>
        </w:tc>
        <w:tc>
          <w:tcPr>
            <w:tcW w:w="3545" w:type="dxa"/>
            <w:vAlign w:val="center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 xml:space="preserve">65.12 </w:t>
            </w:r>
            <w:r w:rsidRPr="0098793E">
              <w:rPr>
                <w:sz w:val="28"/>
                <w:szCs w:val="28"/>
                <w:shd w:val="clear" w:color="auto" w:fill="FFFFFF"/>
              </w:rPr>
              <w:t>Прочее денежное посредничество</w:t>
            </w:r>
          </w:p>
        </w:tc>
        <w:tc>
          <w:tcPr>
            <w:tcW w:w="963" w:type="dxa"/>
            <w:vAlign w:val="center"/>
          </w:tcPr>
          <w:p w:rsidR="00EE018D" w:rsidRPr="0098793E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3</w:t>
            </w:r>
          </w:p>
        </w:tc>
        <w:tc>
          <w:tcPr>
            <w:tcW w:w="929" w:type="dxa"/>
            <w:vAlign w:val="center"/>
          </w:tcPr>
          <w:p w:rsidR="00EE018D" w:rsidRPr="0098793E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3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proofErr w:type="spellStart"/>
            <w:r w:rsidRPr="0098793E">
              <w:rPr>
                <w:sz w:val="28"/>
                <w:szCs w:val="28"/>
              </w:rPr>
              <w:t>Трудармейское</w:t>
            </w:r>
            <w:proofErr w:type="spellEnd"/>
            <w:r w:rsidRPr="0098793E">
              <w:rPr>
                <w:sz w:val="28"/>
                <w:szCs w:val="28"/>
              </w:rPr>
              <w:t xml:space="preserve"> предприятие Прокопьевского </w:t>
            </w:r>
            <w:proofErr w:type="spellStart"/>
            <w:r w:rsidRPr="0098793E">
              <w:rPr>
                <w:sz w:val="28"/>
                <w:szCs w:val="28"/>
              </w:rPr>
              <w:t>райпо</w:t>
            </w:r>
            <w:proofErr w:type="spellEnd"/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Сорокин Михаил Александрович</w:t>
            </w:r>
          </w:p>
        </w:tc>
        <w:tc>
          <w:tcPr>
            <w:tcW w:w="3545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47.11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14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14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Кафе «На семи ветрах»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Карманова Светлана Геннадьевна</w:t>
            </w:r>
          </w:p>
        </w:tc>
        <w:tc>
          <w:tcPr>
            <w:tcW w:w="3545" w:type="dxa"/>
          </w:tcPr>
          <w:p w:rsidR="00EE018D" w:rsidRPr="0098793E" w:rsidRDefault="00CB5572" w:rsidP="00CB5572">
            <w:pPr>
              <w:rPr>
                <w:sz w:val="28"/>
                <w:szCs w:val="28"/>
              </w:rPr>
            </w:pPr>
            <w:hyperlink r:id="rId14" w:history="1">
              <w:r w:rsidR="00EE018D" w:rsidRPr="008736BC">
                <w:rPr>
                  <w:rStyle w:val="a4"/>
                  <w:sz w:val="28"/>
                  <w:szCs w:val="28"/>
                  <w:shd w:val="clear" w:color="auto" w:fill="FFFFFF"/>
                </w:rPr>
                <w:t>47.29.35</w:t>
              </w:r>
            </w:hyperlink>
            <w:r w:rsidR="00EE018D" w:rsidRPr="008736BC">
              <w:t xml:space="preserve"> </w:t>
            </w:r>
            <w:r w:rsidR="00EE018D" w:rsidRPr="008736BC">
              <w:rPr>
                <w:sz w:val="28"/>
                <w:szCs w:val="28"/>
                <w:shd w:val="clear" w:color="auto" w:fill="FFFFFF"/>
              </w:rPr>
              <w:t>-</w:t>
            </w:r>
            <w:r w:rsidR="00EE018D" w:rsidRPr="0098793E">
              <w:rPr>
                <w:sz w:val="28"/>
                <w:szCs w:val="28"/>
                <w:shd w:val="clear" w:color="auto" w:fill="FFFFFF"/>
              </w:rPr>
              <w:t xml:space="preserve"> Торговля розничная чаем, кофе, какао в специализированных магазинах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«Абрамов»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Абрамов Юрий Михайлович</w:t>
            </w:r>
          </w:p>
        </w:tc>
        <w:tc>
          <w:tcPr>
            <w:tcW w:w="3545" w:type="dxa"/>
          </w:tcPr>
          <w:p w:rsidR="00EE018D" w:rsidRPr="0098793E" w:rsidRDefault="00CB5572" w:rsidP="00CB5572">
            <w:pPr>
              <w:spacing w:line="211" w:lineRule="auto"/>
              <w:rPr>
                <w:sz w:val="28"/>
                <w:szCs w:val="28"/>
              </w:rPr>
            </w:pPr>
            <w:hyperlink r:id="rId15" w:history="1">
              <w:r w:rsidR="00EE018D" w:rsidRPr="008736BC">
                <w:rPr>
                  <w:rStyle w:val="a4"/>
                  <w:sz w:val="28"/>
                  <w:szCs w:val="28"/>
                  <w:shd w:val="clear" w:color="auto" w:fill="FFFFFF"/>
                </w:rPr>
                <w:t>49.4</w:t>
              </w:r>
            </w:hyperlink>
            <w:r w:rsidR="00EE018D" w:rsidRPr="008736BC">
              <w:rPr>
                <w:sz w:val="28"/>
                <w:szCs w:val="28"/>
                <w:shd w:val="clear" w:color="auto" w:fill="FFFFFF"/>
              </w:rPr>
              <w:t> -</w:t>
            </w:r>
            <w:r w:rsidR="00EE018D" w:rsidRPr="0098793E">
              <w:rPr>
                <w:sz w:val="28"/>
                <w:szCs w:val="28"/>
                <w:shd w:val="clear" w:color="auto" w:fill="FFFFFF"/>
              </w:rPr>
              <w:t xml:space="preserve"> Деятельность автомобильного грузового транспорта и услуги по перевозкам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</w:t>
            </w:r>
            <w:proofErr w:type="spellStart"/>
            <w:r w:rsidRPr="0098793E">
              <w:rPr>
                <w:sz w:val="28"/>
                <w:szCs w:val="28"/>
              </w:rPr>
              <w:t>Заварзина</w:t>
            </w:r>
            <w:proofErr w:type="spellEnd"/>
            <w:r w:rsidRPr="0098793E">
              <w:rPr>
                <w:sz w:val="28"/>
                <w:szCs w:val="28"/>
              </w:rPr>
              <w:t>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proofErr w:type="spellStart"/>
            <w:r w:rsidRPr="0098793E">
              <w:rPr>
                <w:sz w:val="28"/>
                <w:szCs w:val="28"/>
              </w:rPr>
              <w:t>Заварзина</w:t>
            </w:r>
            <w:proofErr w:type="spellEnd"/>
            <w:r w:rsidRPr="0098793E">
              <w:rPr>
                <w:sz w:val="28"/>
                <w:szCs w:val="28"/>
              </w:rPr>
              <w:t xml:space="preserve"> Алеся Александровна</w:t>
            </w:r>
          </w:p>
        </w:tc>
        <w:tc>
          <w:tcPr>
            <w:tcW w:w="3545" w:type="dxa"/>
          </w:tcPr>
          <w:p w:rsidR="00EE018D" w:rsidRPr="0098793E" w:rsidRDefault="00CB5572" w:rsidP="00CB5572">
            <w:pPr>
              <w:spacing w:line="211" w:lineRule="auto"/>
              <w:rPr>
                <w:sz w:val="28"/>
                <w:szCs w:val="28"/>
              </w:rPr>
            </w:pPr>
            <w:hyperlink r:id="rId16" w:history="1">
              <w:r w:rsidR="00EE018D" w:rsidRPr="00F574A6">
                <w:rPr>
                  <w:rStyle w:val="a4"/>
                  <w:sz w:val="28"/>
                  <w:szCs w:val="28"/>
                </w:rPr>
                <w:t>26.66</w:t>
              </w:r>
            </w:hyperlink>
            <w:r w:rsidR="00EE018D">
              <w:t xml:space="preserve"> </w:t>
            </w:r>
            <w:r w:rsidR="00EE018D" w:rsidRPr="0098793E">
              <w:rPr>
                <w:sz w:val="28"/>
                <w:szCs w:val="28"/>
              </w:rPr>
              <w:t>Производство прочих изделий из бетона, гипса и цемента </w:t>
            </w:r>
            <w:r w:rsidR="00EE018D" w:rsidRPr="0098793E">
              <w:rPr>
                <w:rStyle w:val="okved"/>
                <w:sz w:val="28"/>
                <w:szCs w:val="28"/>
              </w:rPr>
              <w:t>(Обрабатывающие производства)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lastRenderedPageBreak/>
              <w:t>ИП «Андреева»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Андреева Светлана Петровна</w:t>
            </w:r>
          </w:p>
        </w:tc>
        <w:tc>
          <w:tcPr>
            <w:tcW w:w="3545" w:type="dxa"/>
          </w:tcPr>
          <w:p w:rsidR="00EE018D" w:rsidRPr="00F574A6" w:rsidRDefault="00EE018D" w:rsidP="00CB5572">
            <w:pPr>
              <w:spacing w:line="211" w:lineRule="auto"/>
              <w:rPr>
                <w:sz w:val="28"/>
                <w:szCs w:val="28"/>
                <w:shd w:val="clear" w:color="auto" w:fill="FFFFFF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96.01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98793E">
              <w:rPr>
                <w:sz w:val="28"/>
                <w:szCs w:val="28"/>
                <w:shd w:val="clear" w:color="auto" w:fill="FFFFFF"/>
              </w:rPr>
              <w:t>Стирка и химическая чистка текстильных и меховых изделий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</w:t>
            </w:r>
            <w:proofErr w:type="spellStart"/>
            <w:r w:rsidRPr="0098793E">
              <w:rPr>
                <w:sz w:val="28"/>
                <w:szCs w:val="28"/>
              </w:rPr>
              <w:t>Бахриева</w:t>
            </w:r>
            <w:proofErr w:type="spellEnd"/>
            <w:r w:rsidRPr="0098793E">
              <w:rPr>
                <w:sz w:val="28"/>
                <w:szCs w:val="28"/>
              </w:rPr>
              <w:t>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proofErr w:type="spellStart"/>
            <w:r w:rsidRPr="0098793E">
              <w:rPr>
                <w:sz w:val="28"/>
                <w:szCs w:val="28"/>
              </w:rPr>
              <w:t>Бахриева</w:t>
            </w:r>
            <w:proofErr w:type="spellEnd"/>
            <w:r w:rsidRPr="0098793E">
              <w:rPr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3545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  <w:shd w:val="clear" w:color="auto" w:fill="FFFFFF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47.1</w:t>
            </w:r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Торговля розничная в неспециализированных магазинах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553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«Белов»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Белов Сергей Николаевич</w:t>
            </w:r>
          </w:p>
        </w:tc>
        <w:tc>
          <w:tcPr>
            <w:tcW w:w="3545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  <w:shd w:val="clear" w:color="auto" w:fill="FFFFFF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16.10</w:t>
            </w:r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Распиловка и строгание древесины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ООО «Березка»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Игнатьев Григорий Михайлович</w:t>
            </w:r>
          </w:p>
        </w:tc>
        <w:tc>
          <w:tcPr>
            <w:tcW w:w="3545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52.2 розничная торговля пищевыми продуктами, включая напитки, и табачными изделиями в специализированных магазинах </w:t>
            </w:r>
            <w:r w:rsidRPr="0098793E">
              <w:rPr>
                <w:sz w:val="28"/>
                <w:szCs w:val="28"/>
              </w:rPr>
              <w:br/>
            </w:r>
            <w:r w:rsidRPr="0098793E">
              <w:rPr>
                <w:sz w:val="28"/>
                <w:szCs w:val="28"/>
                <w:shd w:val="clear" w:color="auto" w:fill="FFFFFF"/>
              </w:rPr>
              <w:t>Дополнительные виды деятельности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«Бокова»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Бокова Елена Михайловна</w:t>
            </w:r>
          </w:p>
        </w:tc>
        <w:tc>
          <w:tcPr>
            <w:tcW w:w="3545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47.72.1</w:t>
            </w:r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Торговля розничная обувью в специализированных магазинах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«Брагина»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Брагина Татьяна Сергеевна</w:t>
            </w:r>
          </w:p>
        </w:tc>
        <w:tc>
          <w:tcPr>
            <w:tcW w:w="3545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96.02</w:t>
            </w:r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Предоставление услуг парикмахерскими и салонами красоты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</w:t>
            </w:r>
            <w:proofErr w:type="spellStart"/>
            <w:r w:rsidRPr="0098793E">
              <w:rPr>
                <w:sz w:val="28"/>
                <w:szCs w:val="28"/>
              </w:rPr>
              <w:t>Бычинский</w:t>
            </w:r>
            <w:proofErr w:type="spellEnd"/>
            <w:r w:rsidRPr="0098793E">
              <w:rPr>
                <w:sz w:val="28"/>
                <w:szCs w:val="28"/>
              </w:rPr>
              <w:t>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proofErr w:type="spellStart"/>
            <w:r w:rsidRPr="0098793E">
              <w:rPr>
                <w:sz w:val="28"/>
                <w:szCs w:val="28"/>
              </w:rPr>
              <w:t>Бычинский</w:t>
            </w:r>
            <w:proofErr w:type="spellEnd"/>
            <w:r w:rsidRPr="0098793E">
              <w:rPr>
                <w:sz w:val="28"/>
                <w:szCs w:val="28"/>
              </w:rPr>
              <w:t xml:space="preserve"> Денис Владимирович</w:t>
            </w:r>
          </w:p>
        </w:tc>
        <w:tc>
          <w:tcPr>
            <w:tcW w:w="3545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49.32</w:t>
            </w:r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Деятельность такси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«Чернова»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Чернова Зинаида Валерьевна</w:t>
            </w:r>
          </w:p>
        </w:tc>
        <w:tc>
          <w:tcPr>
            <w:tcW w:w="3545" w:type="dxa"/>
          </w:tcPr>
          <w:p w:rsidR="00EE018D" w:rsidRPr="0098793E" w:rsidRDefault="00CB5572" w:rsidP="00CB5572">
            <w:pPr>
              <w:spacing w:line="211" w:lineRule="auto"/>
              <w:rPr>
                <w:sz w:val="28"/>
                <w:szCs w:val="28"/>
                <w:shd w:val="clear" w:color="auto" w:fill="FFFFFF"/>
              </w:rPr>
            </w:pPr>
            <w:hyperlink r:id="rId17" w:history="1">
              <w:r w:rsidR="00EE018D" w:rsidRPr="0098793E">
                <w:rPr>
                  <w:rStyle w:val="a4"/>
                  <w:sz w:val="28"/>
                  <w:szCs w:val="28"/>
                  <w:shd w:val="clear" w:color="auto" w:fill="FFFFFF"/>
                </w:rPr>
                <w:t>47.76.1</w:t>
              </w:r>
            </w:hyperlink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«Голушко»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Голушко Наталья Ивановна</w:t>
            </w:r>
          </w:p>
        </w:tc>
        <w:tc>
          <w:tcPr>
            <w:tcW w:w="3545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  <w:shd w:val="clear" w:color="auto" w:fill="FFFFFF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14.19.1</w:t>
            </w:r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Производство трикотажной или вязаной одежды 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lastRenderedPageBreak/>
              <w:t>ИП «Достовалова»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Достовалова Маргарита Александровна</w:t>
            </w:r>
          </w:p>
        </w:tc>
        <w:tc>
          <w:tcPr>
            <w:tcW w:w="3545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47.25.12</w:t>
            </w:r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Торговля розничная пивом в специализированных магазинах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«Ивлева»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Ивлева Олеся Владимировна</w:t>
            </w:r>
          </w:p>
        </w:tc>
        <w:tc>
          <w:tcPr>
            <w:tcW w:w="3545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  <w:shd w:val="clear" w:color="auto" w:fill="FFFFFF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47.71.1</w:t>
            </w:r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Торговля розничная мужской, женской и детской одеждой в специализированных магазинах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«Ивлева»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Ивлева Надежда Юрьевна</w:t>
            </w:r>
          </w:p>
        </w:tc>
        <w:tc>
          <w:tcPr>
            <w:tcW w:w="3545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  <w:shd w:val="clear" w:color="auto" w:fill="FFFFFF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96.02</w:t>
            </w:r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Предоставление услуг парикмахерскими и салонами красоты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«Ижболдина»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Ижболдина Надежда Викторовна</w:t>
            </w:r>
          </w:p>
        </w:tc>
        <w:tc>
          <w:tcPr>
            <w:tcW w:w="3545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  <w:shd w:val="clear" w:color="auto" w:fill="FFFFFF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47.11</w:t>
            </w:r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</w:t>
            </w:r>
            <w:proofErr w:type="spellStart"/>
            <w:r w:rsidRPr="0098793E">
              <w:rPr>
                <w:sz w:val="28"/>
                <w:szCs w:val="28"/>
              </w:rPr>
              <w:t>Реут</w:t>
            </w:r>
            <w:proofErr w:type="spellEnd"/>
            <w:r w:rsidRPr="0098793E">
              <w:rPr>
                <w:sz w:val="28"/>
                <w:szCs w:val="28"/>
              </w:rPr>
              <w:t>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proofErr w:type="spellStart"/>
            <w:r w:rsidRPr="0098793E">
              <w:rPr>
                <w:sz w:val="28"/>
                <w:szCs w:val="28"/>
              </w:rPr>
              <w:t>Реут</w:t>
            </w:r>
            <w:proofErr w:type="spellEnd"/>
            <w:r w:rsidRPr="0098793E">
              <w:rPr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3545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47.62.2</w:t>
            </w:r>
          </w:p>
          <w:p w:rsidR="00EE018D" w:rsidRPr="0098793E" w:rsidRDefault="00CB5572" w:rsidP="00CB5572">
            <w:pPr>
              <w:spacing w:line="211" w:lineRule="auto"/>
              <w:rPr>
                <w:sz w:val="28"/>
                <w:szCs w:val="28"/>
              </w:rPr>
            </w:pPr>
            <w:hyperlink r:id="rId18" w:history="1">
              <w:r w:rsidR="00EE018D" w:rsidRPr="0098793E">
                <w:rPr>
                  <w:rStyle w:val="a4"/>
                  <w:sz w:val="28"/>
                  <w:szCs w:val="28"/>
                  <w:shd w:val="clear" w:color="auto" w:fill="FFFFFF"/>
                </w:rPr>
                <w:t>Торговля розничная писчебумажными и канцелярскими товарами в специализированных магазинах</w:t>
              </w:r>
            </w:hyperlink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</w:t>
            </w:r>
            <w:proofErr w:type="spellStart"/>
            <w:r w:rsidRPr="0098793E">
              <w:rPr>
                <w:sz w:val="28"/>
                <w:szCs w:val="28"/>
              </w:rPr>
              <w:t>Кашко</w:t>
            </w:r>
            <w:proofErr w:type="spellEnd"/>
            <w:r w:rsidRPr="0098793E">
              <w:rPr>
                <w:sz w:val="28"/>
                <w:szCs w:val="28"/>
              </w:rPr>
              <w:t>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proofErr w:type="spellStart"/>
            <w:r w:rsidRPr="0098793E">
              <w:rPr>
                <w:sz w:val="28"/>
                <w:szCs w:val="28"/>
              </w:rPr>
              <w:t>Кашко</w:t>
            </w:r>
            <w:proofErr w:type="spellEnd"/>
            <w:r w:rsidRPr="0098793E">
              <w:rPr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3545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47.76.1</w:t>
            </w:r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</w:t>
            </w:r>
            <w:proofErr w:type="spellStart"/>
            <w:r w:rsidRPr="0098793E">
              <w:rPr>
                <w:sz w:val="28"/>
                <w:szCs w:val="28"/>
              </w:rPr>
              <w:t>Паймурзин</w:t>
            </w:r>
            <w:proofErr w:type="spellEnd"/>
            <w:r w:rsidRPr="0098793E">
              <w:rPr>
                <w:sz w:val="28"/>
                <w:szCs w:val="28"/>
              </w:rPr>
              <w:t>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proofErr w:type="spellStart"/>
            <w:r w:rsidRPr="0098793E">
              <w:rPr>
                <w:sz w:val="28"/>
                <w:szCs w:val="28"/>
              </w:rPr>
              <w:t>Паймурзин</w:t>
            </w:r>
            <w:proofErr w:type="spellEnd"/>
            <w:r w:rsidRPr="0098793E">
              <w:rPr>
                <w:sz w:val="28"/>
                <w:szCs w:val="28"/>
              </w:rPr>
              <w:t xml:space="preserve"> Андрей Игоревич</w:t>
            </w:r>
          </w:p>
        </w:tc>
        <w:tc>
          <w:tcPr>
            <w:tcW w:w="3545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  <w:shd w:val="clear" w:color="auto" w:fill="FFFFFF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69.10</w:t>
            </w:r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Деятельность в области права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lastRenderedPageBreak/>
              <w:t>ИП «Евдокимова»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Евдокимова Оксана Михайловна</w:t>
            </w:r>
          </w:p>
        </w:tc>
        <w:tc>
          <w:tcPr>
            <w:tcW w:w="3545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  <w:shd w:val="clear" w:color="auto" w:fill="FFFFFF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96.02</w:t>
            </w:r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  <w:shd w:val="clear" w:color="auto" w:fill="FFFFFF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Предоставление услуг парикмахерскими и салонами красоты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«Киселева»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Киселева Елена Сергеевна</w:t>
            </w:r>
          </w:p>
        </w:tc>
        <w:tc>
          <w:tcPr>
            <w:tcW w:w="3545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47.78.3</w:t>
            </w:r>
          </w:p>
          <w:p w:rsidR="00EE018D" w:rsidRPr="0098793E" w:rsidRDefault="00CB5572" w:rsidP="00CB5572">
            <w:pPr>
              <w:spacing w:line="211" w:lineRule="auto"/>
              <w:rPr>
                <w:sz w:val="28"/>
                <w:szCs w:val="28"/>
              </w:rPr>
            </w:pPr>
            <w:hyperlink r:id="rId19" w:history="1">
              <w:r w:rsidR="00EE018D" w:rsidRPr="0098793E">
                <w:rPr>
                  <w:rStyle w:val="a4"/>
                  <w:sz w:val="28"/>
                  <w:szCs w:val="28"/>
                  <w:shd w:val="clear" w:color="auto" w:fill="FFFFFF"/>
                </w:rPr>
                <w:t>Торговля розничная сувенирами, изделиями народных художественных промыслов</w:t>
              </w:r>
            </w:hyperlink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</w:t>
            </w:r>
            <w:proofErr w:type="spellStart"/>
            <w:r w:rsidRPr="0098793E">
              <w:rPr>
                <w:sz w:val="28"/>
                <w:szCs w:val="28"/>
              </w:rPr>
              <w:t>Кленин</w:t>
            </w:r>
            <w:proofErr w:type="spellEnd"/>
            <w:r w:rsidRPr="0098793E">
              <w:rPr>
                <w:sz w:val="28"/>
                <w:szCs w:val="28"/>
              </w:rPr>
              <w:t>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proofErr w:type="spellStart"/>
            <w:r w:rsidRPr="0098793E">
              <w:rPr>
                <w:sz w:val="28"/>
                <w:szCs w:val="28"/>
              </w:rPr>
              <w:t>Кленин</w:t>
            </w:r>
            <w:proofErr w:type="spellEnd"/>
            <w:r w:rsidRPr="0098793E">
              <w:rPr>
                <w:sz w:val="28"/>
                <w:szCs w:val="28"/>
              </w:rPr>
              <w:t xml:space="preserve"> Анатолий Леонидович</w:t>
            </w:r>
          </w:p>
        </w:tc>
        <w:tc>
          <w:tcPr>
            <w:tcW w:w="3545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  <w:shd w:val="clear" w:color="auto" w:fill="FFFFFF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47.78.4</w:t>
            </w:r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Торговля розничная предметами культового и религиозного назначения, похоронными принадлежностями в специализированных магазинах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273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</w:t>
            </w:r>
            <w:proofErr w:type="spellStart"/>
            <w:r w:rsidRPr="0098793E">
              <w:rPr>
                <w:sz w:val="28"/>
                <w:szCs w:val="28"/>
              </w:rPr>
              <w:t>Кленина</w:t>
            </w:r>
            <w:proofErr w:type="spellEnd"/>
            <w:r w:rsidRPr="0098793E">
              <w:rPr>
                <w:sz w:val="28"/>
                <w:szCs w:val="28"/>
              </w:rPr>
              <w:t>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proofErr w:type="spellStart"/>
            <w:r w:rsidRPr="0098793E">
              <w:rPr>
                <w:sz w:val="28"/>
                <w:szCs w:val="28"/>
              </w:rPr>
              <w:t>Кленина</w:t>
            </w:r>
            <w:proofErr w:type="spellEnd"/>
            <w:r w:rsidRPr="0098793E">
              <w:rPr>
                <w:sz w:val="28"/>
                <w:szCs w:val="28"/>
              </w:rPr>
              <w:t xml:space="preserve"> Ирина </w:t>
            </w:r>
            <w:proofErr w:type="spellStart"/>
            <w:r w:rsidRPr="0098793E">
              <w:rPr>
                <w:sz w:val="28"/>
                <w:szCs w:val="28"/>
              </w:rPr>
              <w:t>Эвальдовна</w:t>
            </w:r>
            <w:proofErr w:type="spellEnd"/>
          </w:p>
        </w:tc>
        <w:tc>
          <w:tcPr>
            <w:tcW w:w="3545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  <w:shd w:val="clear" w:color="auto" w:fill="FFFFFF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47.11</w:t>
            </w:r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</w:t>
            </w:r>
            <w:proofErr w:type="spellStart"/>
            <w:r w:rsidRPr="0098793E">
              <w:rPr>
                <w:sz w:val="28"/>
                <w:szCs w:val="28"/>
              </w:rPr>
              <w:t>Коршкова</w:t>
            </w:r>
            <w:proofErr w:type="spellEnd"/>
            <w:r w:rsidRPr="0098793E">
              <w:rPr>
                <w:sz w:val="28"/>
                <w:szCs w:val="28"/>
              </w:rPr>
              <w:t>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proofErr w:type="spellStart"/>
            <w:r w:rsidRPr="0098793E">
              <w:rPr>
                <w:sz w:val="28"/>
                <w:szCs w:val="28"/>
              </w:rPr>
              <w:t>Коршкова</w:t>
            </w:r>
            <w:proofErr w:type="spellEnd"/>
            <w:r w:rsidRPr="0098793E">
              <w:rPr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3545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  <w:shd w:val="clear" w:color="auto" w:fill="FFFFFF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96.02.2</w:t>
            </w:r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Предоставление косметических услуг парикмахерскими и салонами красоты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</w:t>
            </w:r>
            <w:proofErr w:type="spellStart"/>
            <w:r w:rsidRPr="0098793E">
              <w:rPr>
                <w:sz w:val="28"/>
                <w:szCs w:val="28"/>
              </w:rPr>
              <w:t>Красюк</w:t>
            </w:r>
            <w:proofErr w:type="spellEnd"/>
            <w:r w:rsidRPr="0098793E">
              <w:rPr>
                <w:sz w:val="28"/>
                <w:szCs w:val="28"/>
              </w:rPr>
              <w:t>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proofErr w:type="spellStart"/>
            <w:r w:rsidRPr="0098793E">
              <w:rPr>
                <w:sz w:val="28"/>
                <w:szCs w:val="28"/>
              </w:rPr>
              <w:t>Красюк</w:t>
            </w:r>
            <w:proofErr w:type="spellEnd"/>
            <w:r w:rsidRPr="0098793E">
              <w:rPr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3545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  <w:shd w:val="clear" w:color="auto" w:fill="FFFFFF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49.4</w:t>
            </w:r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«Лосев»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Лосев Александр Васильевич</w:t>
            </w:r>
          </w:p>
        </w:tc>
        <w:tc>
          <w:tcPr>
            <w:tcW w:w="3545" w:type="dxa"/>
          </w:tcPr>
          <w:p w:rsidR="00EE018D" w:rsidRPr="0098793E" w:rsidRDefault="00CB5572" w:rsidP="00CB5572">
            <w:pPr>
              <w:spacing w:line="211" w:lineRule="auto"/>
              <w:rPr>
                <w:sz w:val="28"/>
                <w:szCs w:val="28"/>
              </w:rPr>
            </w:pPr>
            <w:hyperlink r:id="rId20" w:history="1">
              <w:r w:rsidR="00EE018D" w:rsidRPr="0098793E">
                <w:rPr>
                  <w:rStyle w:val="a4"/>
                  <w:sz w:val="28"/>
                  <w:szCs w:val="28"/>
                  <w:shd w:val="clear" w:color="auto" w:fill="FFFFFF"/>
                </w:rPr>
                <w:t>45.32</w:t>
              </w:r>
            </w:hyperlink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lastRenderedPageBreak/>
              <w:t>ИП «Максимова»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Максимова Ирина Николаевна</w:t>
            </w:r>
          </w:p>
        </w:tc>
        <w:tc>
          <w:tcPr>
            <w:tcW w:w="3545" w:type="dxa"/>
          </w:tcPr>
          <w:p w:rsidR="00EE018D" w:rsidRPr="0098793E" w:rsidRDefault="00CB5572" w:rsidP="00CB5572">
            <w:pPr>
              <w:spacing w:line="211" w:lineRule="auto"/>
              <w:rPr>
                <w:sz w:val="28"/>
                <w:szCs w:val="28"/>
                <w:shd w:val="clear" w:color="auto" w:fill="FFFFFF"/>
              </w:rPr>
            </w:pPr>
            <w:hyperlink r:id="rId21" w:history="1">
              <w:r w:rsidR="00EE018D" w:rsidRPr="0098793E">
                <w:rPr>
                  <w:rStyle w:val="a4"/>
                  <w:sz w:val="28"/>
                  <w:szCs w:val="28"/>
                  <w:shd w:val="clear" w:color="auto" w:fill="FFFFFF"/>
                </w:rPr>
                <w:t>68.31</w:t>
              </w:r>
            </w:hyperlink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 xml:space="preserve">Деятельность агентств недвижимости за вознаграждение или </w:t>
            </w:r>
            <w:proofErr w:type="gramStart"/>
            <w:r w:rsidRPr="0098793E">
              <w:rPr>
                <w:sz w:val="28"/>
                <w:szCs w:val="28"/>
                <w:shd w:val="clear" w:color="auto" w:fill="FFFFFF"/>
              </w:rPr>
              <w:t>на</w:t>
            </w:r>
            <w:proofErr w:type="gramEnd"/>
            <w:r w:rsidRPr="0098793E">
              <w:rPr>
                <w:sz w:val="28"/>
                <w:szCs w:val="28"/>
                <w:shd w:val="clear" w:color="auto" w:fill="FFFFFF"/>
              </w:rPr>
              <w:t xml:space="preserve"> договорной основ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«Максимова»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Максимова Анна Николаевна</w:t>
            </w:r>
          </w:p>
        </w:tc>
        <w:tc>
          <w:tcPr>
            <w:tcW w:w="3545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49.32 Деятельность такси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«Семенова»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Семенова Светлана Николаевна</w:t>
            </w:r>
          </w:p>
        </w:tc>
        <w:tc>
          <w:tcPr>
            <w:tcW w:w="3545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47.71 Торговля розничной одеждой в специализированных магазинах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</w:t>
            </w:r>
            <w:proofErr w:type="spellStart"/>
            <w:r w:rsidRPr="0098793E">
              <w:rPr>
                <w:sz w:val="28"/>
                <w:szCs w:val="28"/>
              </w:rPr>
              <w:t>Гаспарян</w:t>
            </w:r>
            <w:proofErr w:type="spellEnd"/>
            <w:r w:rsidRPr="0098793E">
              <w:rPr>
                <w:sz w:val="28"/>
                <w:szCs w:val="28"/>
              </w:rPr>
              <w:t>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proofErr w:type="spellStart"/>
            <w:r w:rsidRPr="0098793E">
              <w:rPr>
                <w:sz w:val="28"/>
                <w:szCs w:val="28"/>
              </w:rPr>
              <w:t>Гаспарян</w:t>
            </w:r>
            <w:proofErr w:type="spellEnd"/>
            <w:r w:rsidRPr="0098793E">
              <w:rPr>
                <w:sz w:val="28"/>
                <w:szCs w:val="28"/>
              </w:rPr>
              <w:t xml:space="preserve"> </w:t>
            </w:r>
            <w:proofErr w:type="spellStart"/>
            <w:r w:rsidRPr="0098793E">
              <w:rPr>
                <w:sz w:val="28"/>
                <w:szCs w:val="28"/>
              </w:rPr>
              <w:t>Гайк</w:t>
            </w:r>
            <w:proofErr w:type="spellEnd"/>
            <w:r w:rsidRPr="0098793E">
              <w:rPr>
                <w:sz w:val="28"/>
                <w:szCs w:val="28"/>
              </w:rPr>
              <w:t xml:space="preserve"> </w:t>
            </w:r>
            <w:proofErr w:type="spellStart"/>
            <w:r w:rsidRPr="0098793E">
              <w:rPr>
                <w:sz w:val="28"/>
                <w:szCs w:val="28"/>
              </w:rPr>
              <w:t>Врежович</w:t>
            </w:r>
            <w:proofErr w:type="spellEnd"/>
          </w:p>
        </w:tc>
        <w:tc>
          <w:tcPr>
            <w:tcW w:w="3545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43.31 Производство штукатурных работ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«Мельникова»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Мельникова Елена Николаевна</w:t>
            </w:r>
          </w:p>
        </w:tc>
        <w:tc>
          <w:tcPr>
            <w:tcW w:w="3545" w:type="dxa"/>
          </w:tcPr>
          <w:p w:rsidR="00EE018D" w:rsidRPr="0098793E" w:rsidRDefault="00CB5572" w:rsidP="00CB5572">
            <w:pPr>
              <w:spacing w:line="211" w:lineRule="auto"/>
              <w:rPr>
                <w:sz w:val="28"/>
                <w:szCs w:val="28"/>
              </w:rPr>
            </w:pPr>
            <w:hyperlink r:id="rId22" w:history="1">
              <w:r w:rsidR="00EE018D" w:rsidRPr="0098793E">
                <w:rPr>
                  <w:rStyle w:val="a4"/>
                  <w:sz w:val="28"/>
                  <w:szCs w:val="28"/>
                  <w:shd w:val="clear" w:color="auto" w:fill="FFFFFF"/>
                </w:rPr>
                <w:t>74.81</w:t>
              </w:r>
            </w:hyperlink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Деятельность в области фотографии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«Мурзина»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Мурзина Наталья Валерьевна</w:t>
            </w:r>
          </w:p>
        </w:tc>
        <w:tc>
          <w:tcPr>
            <w:tcW w:w="3545" w:type="dxa"/>
          </w:tcPr>
          <w:p w:rsidR="00EE018D" w:rsidRPr="0098793E" w:rsidRDefault="00CB5572" w:rsidP="00CB5572">
            <w:pPr>
              <w:spacing w:line="211" w:lineRule="auto"/>
              <w:rPr>
                <w:sz w:val="28"/>
                <w:szCs w:val="28"/>
              </w:rPr>
            </w:pPr>
            <w:hyperlink r:id="rId23" w:history="1">
              <w:r w:rsidR="00EE018D" w:rsidRPr="0098793E">
                <w:rPr>
                  <w:rStyle w:val="a4"/>
                  <w:sz w:val="28"/>
                  <w:szCs w:val="28"/>
                  <w:shd w:val="clear" w:color="auto" w:fill="FFFFFF"/>
                </w:rPr>
                <w:t>47.71.1</w:t>
              </w:r>
            </w:hyperlink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Торговля розничная мужской, женской и детской одеждой в специализированных магазинах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</w:t>
            </w:r>
            <w:proofErr w:type="spellStart"/>
            <w:r w:rsidRPr="0098793E">
              <w:rPr>
                <w:sz w:val="28"/>
                <w:szCs w:val="28"/>
              </w:rPr>
              <w:t>Кожухарев</w:t>
            </w:r>
            <w:proofErr w:type="spellEnd"/>
            <w:r w:rsidRPr="0098793E">
              <w:rPr>
                <w:sz w:val="28"/>
                <w:szCs w:val="28"/>
              </w:rPr>
              <w:t>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proofErr w:type="spellStart"/>
            <w:r w:rsidRPr="0098793E">
              <w:rPr>
                <w:sz w:val="28"/>
                <w:szCs w:val="28"/>
              </w:rPr>
              <w:t>Кожухарев</w:t>
            </w:r>
            <w:proofErr w:type="spellEnd"/>
            <w:r w:rsidRPr="0098793E">
              <w:rPr>
                <w:sz w:val="28"/>
                <w:szCs w:val="28"/>
              </w:rPr>
              <w:t xml:space="preserve"> Вячеслав Васильевич</w:t>
            </w:r>
          </w:p>
        </w:tc>
        <w:tc>
          <w:tcPr>
            <w:tcW w:w="3545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  <w:shd w:val="clear" w:color="auto" w:fill="FFFFFF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47.22</w:t>
            </w:r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Торговля розничная мясом и мясными продуктами в специализированных магазинах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</w:t>
            </w:r>
            <w:proofErr w:type="spellStart"/>
            <w:r w:rsidRPr="0098793E">
              <w:rPr>
                <w:sz w:val="28"/>
                <w:szCs w:val="28"/>
              </w:rPr>
              <w:t>Одношивкин</w:t>
            </w:r>
            <w:proofErr w:type="spellEnd"/>
            <w:r w:rsidRPr="0098793E">
              <w:rPr>
                <w:sz w:val="28"/>
                <w:szCs w:val="28"/>
              </w:rPr>
              <w:t>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proofErr w:type="spellStart"/>
            <w:r w:rsidRPr="0098793E">
              <w:rPr>
                <w:sz w:val="28"/>
                <w:szCs w:val="28"/>
              </w:rPr>
              <w:t>Одношивкин</w:t>
            </w:r>
            <w:proofErr w:type="spellEnd"/>
            <w:r w:rsidRPr="0098793E">
              <w:rPr>
                <w:sz w:val="28"/>
                <w:szCs w:val="28"/>
              </w:rPr>
              <w:t xml:space="preserve"> Павел Валерьевич</w:t>
            </w:r>
          </w:p>
        </w:tc>
        <w:tc>
          <w:tcPr>
            <w:tcW w:w="3545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  <w:shd w:val="clear" w:color="auto" w:fill="FFFFFF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52.25.12</w:t>
            </w:r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Розничная торговля пивом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«Осокина»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Осокина Светлана Владимировна</w:t>
            </w:r>
          </w:p>
        </w:tc>
        <w:tc>
          <w:tcPr>
            <w:tcW w:w="3545" w:type="dxa"/>
          </w:tcPr>
          <w:p w:rsidR="00EE018D" w:rsidRPr="0098793E" w:rsidRDefault="00CB5572" w:rsidP="00CB5572">
            <w:pPr>
              <w:spacing w:line="211" w:lineRule="auto"/>
              <w:rPr>
                <w:sz w:val="28"/>
                <w:szCs w:val="28"/>
                <w:shd w:val="clear" w:color="auto" w:fill="FFFFFF"/>
              </w:rPr>
            </w:pPr>
            <w:hyperlink r:id="rId24" w:history="1">
              <w:r w:rsidR="00EE018D" w:rsidRPr="0098793E">
                <w:rPr>
                  <w:rStyle w:val="a4"/>
                  <w:sz w:val="28"/>
                  <w:szCs w:val="28"/>
                  <w:shd w:val="clear" w:color="auto" w:fill="FFFFFF"/>
                </w:rPr>
                <w:t>31.0</w:t>
              </w:r>
            </w:hyperlink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Производство мебели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«Федорова»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Федорова Марина Сергеевна</w:t>
            </w:r>
          </w:p>
        </w:tc>
        <w:tc>
          <w:tcPr>
            <w:tcW w:w="3545" w:type="dxa"/>
          </w:tcPr>
          <w:p w:rsidR="00EE018D" w:rsidRPr="0098793E" w:rsidRDefault="00CB5572" w:rsidP="00CB5572">
            <w:pPr>
              <w:spacing w:line="211" w:lineRule="auto"/>
              <w:rPr>
                <w:sz w:val="28"/>
                <w:szCs w:val="28"/>
                <w:shd w:val="clear" w:color="auto" w:fill="FFFFFF"/>
              </w:rPr>
            </w:pPr>
            <w:hyperlink r:id="rId25" w:history="1">
              <w:r w:rsidR="00EE018D" w:rsidRPr="0098793E">
                <w:rPr>
                  <w:rStyle w:val="a4"/>
                  <w:sz w:val="28"/>
                  <w:szCs w:val="28"/>
                  <w:shd w:val="clear" w:color="auto" w:fill="FFFFFF"/>
                </w:rPr>
                <w:t>93.02</w:t>
              </w:r>
            </w:hyperlink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Предоставление услуг парикмахерскими и салонами красоты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lastRenderedPageBreak/>
              <w:t>ИП «</w:t>
            </w:r>
            <w:proofErr w:type="spellStart"/>
            <w:r w:rsidRPr="0098793E">
              <w:rPr>
                <w:sz w:val="28"/>
                <w:szCs w:val="28"/>
              </w:rPr>
              <w:t>Сурнаев</w:t>
            </w:r>
            <w:proofErr w:type="spellEnd"/>
            <w:r w:rsidRPr="0098793E">
              <w:rPr>
                <w:sz w:val="28"/>
                <w:szCs w:val="28"/>
              </w:rPr>
              <w:t>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proofErr w:type="spellStart"/>
            <w:r w:rsidRPr="0098793E">
              <w:rPr>
                <w:sz w:val="28"/>
                <w:szCs w:val="28"/>
              </w:rPr>
              <w:t>Сурнаев</w:t>
            </w:r>
            <w:proofErr w:type="spellEnd"/>
            <w:r w:rsidRPr="0098793E">
              <w:rPr>
                <w:sz w:val="28"/>
                <w:szCs w:val="28"/>
              </w:rPr>
              <w:t xml:space="preserve"> Олег Кириллович</w:t>
            </w:r>
          </w:p>
        </w:tc>
        <w:tc>
          <w:tcPr>
            <w:tcW w:w="3545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  <w:shd w:val="clear" w:color="auto" w:fill="FFFFFF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47.11</w:t>
            </w:r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</w:t>
            </w:r>
            <w:proofErr w:type="spellStart"/>
            <w:r w:rsidRPr="0098793E">
              <w:rPr>
                <w:sz w:val="28"/>
                <w:szCs w:val="28"/>
              </w:rPr>
              <w:t>Подушкина</w:t>
            </w:r>
            <w:proofErr w:type="spellEnd"/>
            <w:r w:rsidRPr="0098793E">
              <w:rPr>
                <w:sz w:val="28"/>
                <w:szCs w:val="28"/>
              </w:rPr>
              <w:t>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proofErr w:type="spellStart"/>
            <w:r w:rsidRPr="0098793E">
              <w:rPr>
                <w:sz w:val="28"/>
                <w:szCs w:val="28"/>
              </w:rPr>
              <w:t>Подушкина</w:t>
            </w:r>
            <w:proofErr w:type="spellEnd"/>
            <w:r w:rsidRPr="0098793E">
              <w:rPr>
                <w:sz w:val="28"/>
                <w:szCs w:val="28"/>
              </w:rPr>
              <w:t xml:space="preserve"> Зинаида Дмитриевна</w:t>
            </w:r>
          </w:p>
        </w:tc>
        <w:tc>
          <w:tcPr>
            <w:tcW w:w="3545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  <w:shd w:val="clear" w:color="auto" w:fill="FFFFFF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96.09</w:t>
            </w:r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</w:t>
            </w:r>
            <w:proofErr w:type="spellStart"/>
            <w:r w:rsidRPr="0098793E">
              <w:rPr>
                <w:sz w:val="28"/>
                <w:szCs w:val="28"/>
              </w:rPr>
              <w:t>Полевцова</w:t>
            </w:r>
            <w:proofErr w:type="spellEnd"/>
            <w:r w:rsidRPr="0098793E">
              <w:rPr>
                <w:sz w:val="28"/>
                <w:szCs w:val="28"/>
              </w:rPr>
              <w:t>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proofErr w:type="spellStart"/>
            <w:r w:rsidRPr="0098793E">
              <w:rPr>
                <w:sz w:val="28"/>
                <w:szCs w:val="28"/>
              </w:rPr>
              <w:t>Полевцова</w:t>
            </w:r>
            <w:proofErr w:type="spellEnd"/>
            <w:r w:rsidRPr="0098793E">
              <w:rPr>
                <w:sz w:val="28"/>
                <w:szCs w:val="28"/>
              </w:rPr>
              <w:t xml:space="preserve"> Валерия Сергеевна</w:t>
            </w:r>
          </w:p>
        </w:tc>
        <w:tc>
          <w:tcPr>
            <w:tcW w:w="3545" w:type="dxa"/>
          </w:tcPr>
          <w:p w:rsidR="00EE018D" w:rsidRPr="0098793E" w:rsidRDefault="00CB5572" w:rsidP="00CB5572">
            <w:pPr>
              <w:spacing w:line="211" w:lineRule="auto"/>
              <w:rPr>
                <w:sz w:val="28"/>
                <w:szCs w:val="28"/>
              </w:rPr>
            </w:pPr>
            <w:hyperlink r:id="rId26" w:history="1">
              <w:r w:rsidR="00EE018D" w:rsidRPr="0098793E">
                <w:rPr>
                  <w:rStyle w:val="a4"/>
                  <w:sz w:val="28"/>
                  <w:szCs w:val="28"/>
                  <w:shd w:val="clear" w:color="auto" w:fill="FFFFFF"/>
                </w:rPr>
                <w:t>82.99</w:t>
              </w:r>
            </w:hyperlink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Деятельность по предоставлению прочих вспомогательных услуг для бизнеса, не включенная в другие группировки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«Тяпкина»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Тяпкина Любовь Николаевна</w:t>
            </w:r>
          </w:p>
        </w:tc>
        <w:tc>
          <w:tcPr>
            <w:tcW w:w="3545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4</w:t>
            </w:r>
            <w:hyperlink r:id="rId27" w:history="1">
              <w:r w:rsidRPr="0098793E">
                <w:rPr>
                  <w:rStyle w:val="a4"/>
                  <w:sz w:val="28"/>
                  <w:szCs w:val="28"/>
                  <w:shd w:val="clear" w:color="auto" w:fill="FFFFFF"/>
                </w:rPr>
                <w:t>7.24.2</w:t>
              </w:r>
            </w:hyperlink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Торговля розничная кондитерскими изделиями в специализированных магазинах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«Проскурина»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 xml:space="preserve">Проскурина </w:t>
            </w:r>
            <w:proofErr w:type="spellStart"/>
            <w:r w:rsidRPr="0098793E">
              <w:rPr>
                <w:sz w:val="28"/>
                <w:szCs w:val="28"/>
              </w:rPr>
              <w:t>Ариша</w:t>
            </w:r>
            <w:proofErr w:type="spellEnd"/>
            <w:r w:rsidRPr="0098793E">
              <w:rPr>
                <w:sz w:val="28"/>
                <w:szCs w:val="28"/>
              </w:rPr>
              <w:t xml:space="preserve"> Игоревна</w:t>
            </w:r>
          </w:p>
        </w:tc>
        <w:tc>
          <w:tcPr>
            <w:tcW w:w="3545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45.20.1</w:t>
            </w:r>
            <w:r w:rsidRPr="0098793E">
              <w:rPr>
                <w:sz w:val="28"/>
                <w:szCs w:val="28"/>
              </w:rPr>
              <w:br/>
            </w:r>
            <w:r w:rsidRPr="0098793E">
              <w:rPr>
                <w:sz w:val="28"/>
                <w:szCs w:val="28"/>
                <w:shd w:val="clear" w:color="auto" w:fill="FFFFFF"/>
              </w:rPr>
              <w:t>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585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</w:t>
            </w:r>
            <w:proofErr w:type="spellStart"/>
            <w:r w:rsidRPr="0098793E">
              <w:rPr>
                <w:sz w:val="28"/>
                <w:szCs w:val="28"/>
              </w:rPr>
              <w:t>Ренц</w:t>
            </w:r>
            <w:proofErr w:type="spellEnd"/>
            <w:r w:rsidRPr="0098793E">
              <w:rPr>
                <w:sz w:val="28"/>
                <w:szCs w:val="28"/>
              </w:rPr>
              <w:t>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proofErr w:type="spellStart"/>
            <w:r w:rsidRPr="0098793E">
              <w:rPr>
                <w:sz w:val="28"/>
                <w:szCs w:val="28"/>
              </w:rPr>
              <w:t>Ренц</w:t>
            </w:r>
            <w:proofErr w:type="spellEnd"/>
            <w:r w:rsidRPr="0098793E">
              <w:rPr>
                <w:sz w:val="28"/>
                <w:szCs w:val="28"/>
              </w:rPr>
              <w:t xml:space="preserve"> Геннадий Владимирович</w:t>
            </w:r>
          </w:p>
        </w:tc>
        <w:tc>
          <w:tcPr>
            <w:tcW w:w="3545" w:type="dxa"/>
          </w:tcPr>
          <w:p w:rsidR="00EE018D" w:rsidRPr="0098793E" w:rsidRDefault="00CB5572" w:rsidP="00CB5572">
            <w:pPr>
              <w:spacing w:line="211" w:lineRule="auto"/>
              <w:rPr>
                <w:sz w:val="28"/>
                <w:szCs w:val="28"/>
              </w:rPr>
            </w:pPr>
            <w:hyperlink r:id="rId28" w:history="1">
              <w:r w:rsidR="00EE018D" w:rsidRPr="0098793E">
                <w:rPr>
                  <w:rStyle w:val="a4"/>
                  <w:sz w:val="28"/>
                  <w:szCs w:val="28"/>
                  <w:shd w:val="clear" w:color="auto" w:fill="FFFFFF"/>
                </w:rPr>
                <w:t>74.20</w:t>
              </w:r>
            </w:hyperlink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Деятельность в области фотографии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«Савкина»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Савкина Александра Валерьевна</w:t>
            </w:r>
          </w:p>
        </w:tc>
        <w:tc>
          <w:tcPr>
            <w:tcW w:w="3545" w:type="dxa"/>
          </w:tcPr>
          <w:p w:rsidR="00EE018D" w:rsidRPr="0098793E" w:rsidRDefault="00CB5572" w:rsidP="00CB5572">
            <w:pPr>
              <w:spacing w:line="211" w:lineRule="auto"/>
              <w:rPr>
                <w:sz w:val="28"/>
                <w:szCs w:val="28"/>
              </w:rPr>
            </w:pPr>
            <w:hyperlink r:id="rId29" w:history="1">
              <w:r w:rsidR="00EE018D" w:rsidRPr="0098793E">
                <w:rPr>
                  <w:rStyle w:val="a4"/>
                  <w:sz w:val="28"/>
                  <w:szCs w:val="28"/>
                  <w:shd w:val="clear" w:color="auto" w:fill="FFFFFF"/>
                </w:rPr>
                <w:t>47.8</w:t>
              </w:r>
            </w:hyperlink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 xml:space="preserve">Торговля розничная в </w:t>
            </w:r>
            <w:proofErr w:type="gramStart"/>
            <w:r w:rsidRPr="0098793E">
              <w:rPr>
                <w:sz w:val="28"/>
                <w:szCs w:val="28"/>
                <w:shd w:val="clear" w:color="auto" w:fill="FFFFFF"/>
              </w:rPr>
              <w:t>нестационарных</w:t>
            </w:r>
            <w:proofErr w:type="gramEnd"/>
            <w:r w:rsidRPr="0098793E">
              <w:rPr>
                <w:sz w:val="28"/>
                <w:szCs w:val="28"/>
                <w:shd w:val="clear" w:color="auto" w:fill="FFFFFF"/>
              </w:rPr>
              <w:t xml:space="preserve"> торговых 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«Савкина»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Савкина Нина Борисовна</w:t>
            </w:r>
          </w:p>
        </w:tc>
        <w:tc>
          <w:tcPr>
            <w:tcW w:w="3545" w:type="dxa"/>
          </w:tcPr>
          <w:p w:rsidR="00EE018D" w:rsidRPr="0098793E" w:rsidRDefault="00CB5572" w:rsidP="00CB5572">
            <w:pPr>
              <w:spacing w:line="211" w:lineRule="auto"/>
              <w:rPr>
                <w:sz w:val="28"/>
                <w:szCs w:val="28"/>
              </w:rPr>
            </w:pPr>
            <w:hyperlink r:id="rId30" w:history="1">
              <w:r w:rsidR="00EE018D" w:rsidRPr="0098793E">
                <w:rPr>
                  <w:rStyle w:val="a4"/>
                  <w:sz w:val="28"/>
                  <w:szCs w:val="28"/>
                  <w:shd w:val="clear" w:color="auto" w:fill="FFFFFF"/>
                </w:rPr>
                <w:t>47.71.1</w:t>
              </w:r>
            </w:hyperlink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 xml:space="preserve">Торговля розничная мужской, женской и </w:t>
            </w:r>
            <w:r w:rsidRPr="0098793E">
              <w:rPr>
                <w:sz w:val="28"/>
                <w:szCs w:val="28"/>
                <w:shd w:val="clear" w:color="auto" w:fill="FFFFFF"/>
              </w:rPr>
              <w:lastRenderedPageBreak/>
              <w:t>детской одеждой в специализированных магазинах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lastRenderedPageBreak/>
              <w:t>ИП «</w:t>
            </w:r>
            <w:proofErr w:type="spellStart"/>
            <w:r w:rsidRPr="0098793E">
              <w:rPr>
                <w:sz w:val="28"/>
                <w:szCs w:val="28"/>
              </w:rPr>
              <w:t>Садковский</w:t>
            </w:r>
            <w:proofErr w:type="spellEnd"/>
            <w:r w:rsidRPr="0098793E">
              <w:rPr>
                <w:sz w:val="28"/>
                <w:szCs w:val="28"/>
              </w:rPr>
              <w:t>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proofErr w:type="spellStart"/>
            <w:r w:rsidRPr="0098793E">
              <w:rPr>
                <w:sz w:val="28"/>
                <w:szCs w:val="28"/>
              </w:rPr>
              <w:t>Садковская</w:t>
            </w:r>
            <w:proofErr w:type="spellEnd"/>
            <w:r w:rsidRPr="0098793E"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3545" w:type="dxa"/>
          </w:tcPr>
          <w:p w:rsidR="00EE018D" w:rsidRPr="0098793E" w:rsidRDefault="00CB5572" w:rsidP="00CB5572">
            <w:pPr>
              <w:spacing w:line="211" w:lineRule="auto"/>
              <w:rPr>
                <w:sz w:val="28"/>
                <w:szCs w:val="28"/>
              </w:rPr>
            </w:pPr>
            <w:hyperlink r:id="rId31" w:history="1">
              <w:r w:rsidR="00EE018D" w:rsidRPr="0098793E">
                <w:rPr>
                  <w:rStyle w:val="a4"/>
                  <w:sz w:val="28"/>
                  <w:szCs w:val="28"/>
                  <w:shd w:val="clear" w:color="auto" w:fill="FFFFFF"/>
                </w:rPr>
                <w:t>52.42</w:t>
              </w:r>
            </w:hyperlink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Розничная торговля одеждой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</w:t>
            </w:r>
            <w:proofErr w:type="spellStart"/>
            <w:r w:rsidRPr="0098793E">
              <w:rPr>
                <w:sz w:val="28"/>
                <w:szCs w:val="28"/>
              </w:rPr>
              <w:t>Стулкова</w:t>
            </w:r>
            <w:proofErr w:type="spellEnd"/>
            <w:r w:rsidRPr="0098793E">
              <w:rPr>
                <w:sz w:val="28"/>
                <w:szCs w:val="28"/>
              </w:rPr>
              <w:t>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proofErr w:type="spellStart"/>
            <w:r w:rsidRPr="0098793E">
              <w:rPr>
                <w:sz w:val="28"/>
                <w:szCs w:val="28"/>
              </w:rPr>
              <w:t>Стулкова</w:t>
            </w:r>
            <w:proofErr w:type="spellEnd"/>
            <w:r w:rsidRPr="0098793E">
              <w:rPr>
                <w:sz w:val="28"/>
                <w:szCs w:val="28"/>
              </w:rPr>
              <w:t xml:space="preserve"> Кристина Вячеславовна</w:t>
            </w:r>
          </w:p>
        </w:tc>
        <w:tc>
          <w:tcPr>
            <w:tcW w:w="3545" w:type="dxa"/>
          </w:tcPr>
          <w:p w:rsidR="00EE018D" w:rsidRPr="0098793E" w:rsidRDefault="00CB5572" w:rsidP="00CB5572">
            <w:pPr>
              <w:spacing w:line="211" w:lineRule="auto"/>
              <w:rPr>
                <w:sz w:val="28"/>
                <w:szCs w:val="28"/>
              </w:rPr>
            </w:pPr>
            <w:hyperlink r:id="rId32" w:history="1">
              <w:r w:rsidR="00EE018D" w:rsidRPr="0098793E">
                <w:rPr>
                  <w:rStyle w:val="a4"/>
                  <w:sz w:val="28"/>
                  <w:szCs w:val="28"/>
                  <w:shd w:val="clear" w:color="auto" w:fill="FFFFFF"/>
                </w:rPr>
                <w:t>96.02</w:t>
              </w:r>
            </w:hyperlink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Предоставление услуг парикмахерскими и салонами красоты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«Румянцева»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Румянцева Ольга Юрьевна</w:t>
            </w:r>
          </w:p>
        </w:tc>
        <w:tc>
          <w:tcPr>
            <w:tcW w:w="3545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49.32</w:t>
            </w:r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Деятельность такси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«Румянцева»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Румянцева Наталья Александровна</w:t>
            </w:r>
          </w:p>
        </w:tc>
        <w:tc>
          <w:tcPr>
            <w:tcW w:w="3545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96.02 Предоставление услуг парикмахерскими и салонами красоты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«Попова»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Попова Анжела Александровна</w:t>
            </w:r>
          </w:p>
        </w:tc>
        <w:tc>
          <w:tcPr>
            <w:tcW w:w="3545" w:type="dxa"/>
          </w:tcPr>
          <w:p w:rsidR="00EE018D" w:rsidRPr="0098793E" w:rsidRDefault="00CB5572" w:rsidP="00CB5572">
            <w:pPr>
              <w:spacing w:line="211" w:lineRule="auto"/>
              <w:rPr>
                <w:sz w:val="28"/>
                <w:szCs w:val="28"/>
                <w:shd w:val="clear" w:color="auto" w:fill="FFFFFF"/>
              </w:rPr>
            </w:pPr>
            <w:hyperlink r:id="rId33" w:history="1">
              <w:r w:rsidR="00EE018D" w:rsidRPr="0098793E">
                <w:rPr>
                  <w:rStyle w:val="a4"/>
                  <w:sz w:val="28"/>
                  <w:szCs w:val="28"/>
                  <w:shd w:val="clear" w:color="auto" w:fill="FFFFFF"/>
                </w:rPr>
                <w:t>68.31</w:t>
              </w:r>
            </w:hyperlink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 xml:space="preserve">Деятельность агентств недвижимости за вознаграждение или </w:t>
            </w:r>
            <w:proofErr w:type="gramStart"/>
            <w:r w:rsidRPr="0098793E">
              <w:rPr>
                <w:sz w:val="28"/>
                <w:szCs w:val="28"/>
                <w:shd w:val="clear" w:color="auto" w:fill="FFFFFF"/>
              </w:rPr>
              <w:t>на</w:t>
            </w:r>
            <w:proofErr w:type="gramEnd"/>
            <w:r w:rsidRPr="0098793E">
              <w:rPr>
                <w:sz w:val="28"/>
                <w:szCs w:val="28"/>
                <w:shd w:val="clear" w:color="auto" w:fill="FFFFFF"/>
              </w:rPr>
              <w:t xml:space="preserve"> договорной основ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«Гарипова»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 xml:space="preserve">Гарипова Наиля </w:t>
            </w:r>
            <w:proofErr w:type="spellStart"/>
            <w:r w:rsidRPr="0098793E">
              <w:rPr>
                <w:sz w:val="28"/>
                <w:szCs w:val="28"/>
              </w:rPr>
              <w:t>Якубовна</w:t>
            </w:r>
            <w:proofErr w:type="spellEnd"/>
          </w:p>
        </w:tc>
        <w:tc>
          <w:tcPr>
            <w:tcW w:w="3545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47.71 Торговля розничная одеждой в специализированных магазинах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«Шишкина»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Шишкина Виктория Викторовна</w:t>
            </w:r>
          </w:p>
        </w:tc>
        <w:tc>
          <w:tcPr>
            <w:tcW w:w="3545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01.25.1 Выращивание прочих плодовых и ягодных культур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«Никонова»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Никонова Мария Эдуардовна</w:t>
            </w:r>
          </w:p>
        </w:tc>
        <w:tc>
          <w:tcPr>
            <w:tcW w:w="3545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74.90 Деятельность профессиональная, научная и техническая прочая, не включенная в другие группировки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«Тамбовский»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Тамбовский Алексей Николаевич</w:t>
            </w:r>
          </w:p>
        </w:tc>
        <w:tc>
          <w:tcPr>
            <w:tcW w:w="3545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  <w:shd w:val="clear" w:color="auto" w:fill="FFFFFF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49.4</w:t>
            </w:r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lastRenderedPageBreak/>
              <w:t>ИП «</w:t>
            </w:r>
            <w:proofErr w:type="spellStart"/>
            <w:r w:rsidRPr="0098793E">
              <w:rPr>
                <w:sz w:val="28"/>
                <w:szCs w:val="28"/>
              </w:rPr>
              <w:t>Тян</w:t>
            </w:r>
            <w:proofErr w:type="spellEnd"/>
            <w:r w:rsidRPr="0098793E">
              <w:rPr>
                <w:sz w:val="28"/>
                <w:szCs w:val="28"/>
              </w:rPr>
              <w:t>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proofErr w:type="spellStart"/>
            <w:r w:rsidRPr="0098793E">
              <w:rPr>
                <w:sz w:val="28"/>
                <w:szCs w:val="28"/>
              </w:rPr>
              <w:t>Тян</w:t>
            </w:r>
            <w:proofErr w:type="spellEnd"/>
            <w:r w:rsidRPr="0098793E">
              <w:rPr>
                <w:sz w:val="28"/>
                <w:szCs w:val="28"/>
              </w:rPr>
              <w:t xml:space="preserve"> Надежда Витальевна</w:t>
            </w:r>
          </w:p>
        </w:tc>
        <w:tc>
          <w:tcPr>
            <w:tcW w:w="3545" w:type="dxa"/>
          </w:tcPr>
          <w:p w:rsidR="00EE018D" w:rsidRPr="0098793E" w:rsidRDefault="00CB5572" w:rsidP="00CB5572">
            <w:pPr>
              <w:spacing w:line="211" w:lineRule="auto"/>
              <w:rPr>
                <w:sz w:val="28"/>
                <w:szCs w:val="28"/>
              </w:rPr>
            </w:pPr>
            <w:hyperlink r:id="rId34" w:history="1">
              <w:r w:rsidR="00EE018D" w:rsidRPr="0098793E">
                <w:rPr>
                  <w:rStyle w:val="a4"/>
                  <w:sz w:val="28"/>
                  <w:szCs w:val="28"/>
                  <w:shd w:val="clear" w:color="auto" w:fill="FFFFFF"/>
                </w:rPr>
                <w:t>47.8</w:t>
              </w:r>
            </w:hyperlink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«Федорова»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Федорова Лилия Петровна</w:t>
            </w:r>
          </w:p>
        </w:tc>
        <w:tc>
          <w:tcPr>
            <w:tcW w:w="3545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  <w:shd w:val="clear" w:color="auto" w:fill="FFFFFF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47.53.3</w:t>
            </w:r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Торговля розничная обоями и напольными покрытиями в специализированных магазинах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«Хоз.</w:t>
            </w:r>
            <w:r>
              <w:rPr>
                <w:sz w:val="28"/>
                <w:szCs w:val="28"/>
              </w:rPr>
              <w:t xml:space="preserve"> </w:t>
            </w:r>
            <w:r w:rsidRPr="0098793E">
              <w:rPr>
                <w:sz w:val="28"/>
                <w:szCs w:val="28"/>
              </w:rPr>
              <w:t>товары»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proofErr w:type="spellStart"/>
            <w:r w:rsidRPr="0098793E">
              <w:rPr>
                <w:sz w:val="28"/>
                <w:szCs w:val="28"/>
              </w:rPr>
              <w:t>Осмачко</w:t>
            </w:r>
            <w:proofErr w:type="spellEnd"/>
            <w:r w:rsidRPr="0098793E">
              <w:rPr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3545" w:type="dxa"/>
          </w:tcPr>
          <w:p w:rsidR="00EE018D" w:rsidRPr="0098793E" w:rsidRDefault="00CB5572" w:rsidP="00CB5572">
            <w:pPr>
              <w:spacing w:line="211" w:lineRule="auto"/>
              <w:rPr>
                <w:sz w:val="28"/>
                <w:szCs w:val="28"/>
              </w:rPr>
            </w:pPr>
            <w:hyperlink r:id="rId35" w:history="1">
              <w:r w:rsidR="00EE018D" w:rsidRPr="0098793E">
                <w:rPr>
                  <w:rStyle w:val="a4"/>
                  <w:sz w:val="28"/>
                  <w:szCs w:val="28"/>
                  <w:shd w:val="clear" w:color="auto" w:fill="FFFFFF"/>
                </w:rPr>
                <w:t>47.53.3</w:t>
              </w:r>
            </w:hyperlink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Торговля розничная обоями и напольными 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«Черных»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Черных Людмила Николаевна</w:t>
            </w:r>
          </w:p>
        </w:tc>
        <w:tc>
          <w:tcPr>
            <w:tcW w:w="3545" w:type="dxa"/>
          </w:tcPr>
          <w:p w:rsidR="00EE018D" w:rsidRPr="0098793E" w:rsidRDefault="00CB5572" w:rsidP="00CB5572">
            <w:pPr>
              <w:spacing w:line="211" w:lineRule="auto"/>
              <w:rPr>
                <w:sz w:val="28"/>
                <w:szCs w:val="28"/>
              </w:rPr>
            </w:pPr>
            <w:hyperlink r:id="rId36" w:history="1">
              <w:r w:rsidR="00EE018D" w:rsidRPr="0098793E">
                <w:rPr>
                  <w:rStyle w:val="a4"/>
                  <w:sz w:val="28"/>
                  <w:szCs w:val="28"/>
                  <w:shd w:val="clear" w:color="auto" w:fill="FFFFFF"/>
                </w:rPr>
                <w:t>52.47.3</w:t>
              </w:r>
            </w:hyperlink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Розничная торговля писчебумажными и канцелярскими товарами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</w:t>
            </w:r>
            <w:proofErr w:type="spellStart"/>
            <w:r w:rsidRPr="0098793E">
              <w:rPr>
                <w:sz w:val="28"/>
                <w:szCs w:val="28"/>
              </w:rPr>
              <w:t>Шкредов</w:t>
            </w:r>
            <w:proofErr w:type="spellEnd"/>
            <w:r w:rsidRPr="0098793E">
              <w:rPr>
                <w:sz w:val="28"/>
                <w:szCs w:val="28"/>
              </w:rPr>
              <w:t>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proofErr w:type="spellStart"/>
            <w:r w:rsidRPr="0098793E">
              <w:rPr>
                <w:sz w:val="28"/>
                <w:szCs w:val="28"/>
              </w:rPr>
              <w:t>Шкредов</w:t>
            </w:r>
            <w:proofErr w:type="spellEnd"/>
            <w:r w:rsidRPr="0098793E">
              <w:rPr>
                <w:sz w:val="28"/>
                <w:szCs w:val="28"/>
              </w:rPr>
              <w:t xml:space="preserve"> Денис Николаевич </w:t>
            </w:r>
          </w:p>
        </w:tc>
        <w:tc>
          <w:tcPr>
            <w:tcW w:w="3545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  <w:shd w:val="clear" w:color="auto" w:fill="FFFFFF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16.10</w:t>
            </w:r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Распиловка и строгание древесины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«Щербакова»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Щербакова Олеся Михайловна</w:t>
            </w:r>
          </w:p>
        </w:tc>
        <w:tc>
          <w:tcPr>
            <w:tcW w:w="3545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  <w:shd w:val="clear" w:color="auto" w:fill="FFFFFF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45.32</w:t>
            </w:r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ИП «Эдем»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Славкина Марина Николаевна</w:t>
            </w:r>
          </w:p>
        </w:tc>
        <w:tc>
          <w:tcPr>
            <w:tcW w:w="3545" w:type="dxa"/>
          </w:tcPr>
          <w:p w:rsidR="00EE018D" w:rsidRPr="0098793E" w:rsidRDefault="00CB5572" w:rsidP="00CB5572">
            <w:pPr>
              <w:spacing w:line="211" w:lineRule="auto"/>
              <w:rPr>
                <w:sz w:val="28"/>
                <w:szCs w:val="28"/>
              </w:rPr>
            </w:pPr>
            <w:hyperlink r:id="rId37" w:history="1">
              <w:r w:rsidR="00EE018D" w:rsidRPr="0098793E">
                <w:rPr>
                  <w:rStyle w:val="a4"/>
                  <w:sz w:val="28"/>
                  <w:szCs w:val="28"/>
                  <w:shd w:val="clear" w:color="auto" w:fill="FFFFFF"/>
                </w:rPr>
                <w:t>47.8</w:t>
              </w:r>
            </w:hyperlink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Торговля розничная в нестационарных торговых объектах и на рынках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tabs>
                <w:tab w:val="left" w:pos="6358"/>
              </w:tabs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маг. «Мария-Ра»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proofErr w:type="spellStart"/>
            <w:r w:rsidRPr="0098793E">
              <w:rPr>
                <w:sz w:val="28"/>
                <w:szCs w:val="28"/>
              </w:rPr>
              <w:t>Крейтер</w:t>
            </w:r>
            <w:proofErr w:type="spellEnd"/>
            <w:r w:rsidRPr="0098793E">
              <w:rPr>
                <w:sz w:val="28"/>
                <w:szCs w:val="28"/>
              </w:rPr>
              <w:t xml:space="preserve"> Иван Анатольевич</w:t>
            </w:r>
          </w:p>
        </w:tc>
        <w:tc>
          <w:tcPr>
            <w:tcW w:w="3545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  <w:shd w:val="clear" w:color="auto" w:fill="FFFFFF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68.20.2</w:t>
            </w:r>
          </w:p>
          <w:p w:rsidR="00EE018D" w:rsidRPr="0098793E" w:rsidRDefault="00CB5572" w:rsidP="00CB5572">
            <w:pPr>
              <w:spacing w:line="211" w:lineRule="auto"/>
              <w:rPr>
                <w:sz w:val="28"/>
                <w:szCs w:val="28"/>
              </w:rPr>
            </w:pPr>
            <w:hyperlink r:id="rId38" w:history="1">
              <w:r w:rsidR="00EE018D" w:rsidRPr="0098793E">
                <w:rPr>
                  <w:rStyle w:val="a4"/>
                  <w:sz w:val="28"/>
                  <w:szCs w:val="28"/>
                  <w:shd w:val="clear" w:color="auto" w:fill="FFFFFF"/>
                </w:rPr>
                <w:t>Аренда и управление собственным или арендованным нежилым недвижимым имуществом</w:t>
              </w:r>
            </w:hyperlink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15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ОАО «ЖТК» №135</w:t>
            </w:r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Филиал Новосибирского ОАО «ЖТК»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Шабанов Сергей Георгиевич</w:t>
            </w:r>
          </w:p>
        </w:tc>
        <w:tc>
          <w:tcPr>
            <w:tcW w:w="3545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организация торгового обслуживания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907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lastRenderedPageBreak/>
              <w:t>ИП «Кузнецова»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Кузнецова Елена Сергеевна</w:t>
            </w:r>
          </w:p>
        </w:tc>
        <w:tc>
          <w:tcPr>
            <w:tcW w:w="3545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47.26</w:t>
            </w:r>
          </w:p>
          <w:p w:rsidR="00EE018D" w:rsidRPr="0098793E" w:rsidRDefault="00CB5572" w:rsidP="00CB5572">
            <w:pPr>
              <w:spacing w:line="211" w:lineRule="auto"/>
              <w:rPr>
                <w:sz w:val="28"/>
                <w:szCs w:val="28"/>
              </w:rPr>
            </w:pPr>
            <w:hyperlink r:id="rId39" w:history="1">
              <w:r w:rsidR="00EE018D" w:rsidRPr="0098793E">
                <w:rPr>
                  <w:rStyle w:val="a4"/>
                  <w:sz w:val="28"/>
                  <w:szCs w:val="28"/>
                  <w:shd w:val="clear" w:color="auto" w:fill="FFFFFF"/>
                </w:rPr>
                <w:t>Торговля розничная табачными изделиями в специализированных магазинах</w:t>
              </w:r>
            </w:hyperlink>
            <w:r w:rsidR="00EE018D" w:rsidRPr="0098793E">
              <w:rPr>
                <w:sz w:val="28"/>
                <w:szCs w:val="28"/>
              </w:rPr>
              <w:t xml:space="preserve"> </w:t>
            </w:r>
          </w:p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  <w:shd w:val="clear" w:color="auto" w:fill="FFFFFF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47.29.3</w:t>
            </w:r>
          </w:p>
          <w:p w:rsidR="00EE018D" w:rsidRPr="0098793E" w:rsidRDefault="00CB5572" w:rsidP="00CB5572">
            <w:pPr>
              <w:spacing w:line="211" w:lineRule="auto"/>
              <w:rPr>
                <w:sz w:val="28"/>
                <w:szCs w:val="28"/>
              </w:rPr>
            </w:pPr>
            <w:hyperlink r:id="rId40" w:history="1">
              <w:r w:rsidR="00EE018D" w:rsidRPr="0098793E">
                <w:rPr>
                  <w:rStyle w:val="a4"/>
                  <w:sz w:val="28"/>
                  <w:szCs w:val="28"/>
                  <w:shd w:val="clear" w:color="auto" w:fill="FFFFFF"/>
                </w:rPr>
                <w:t>Торговля розничная прочими пищевыми продуктами в специализированных магазинах</w:t>
              </w:r>
            </w:hyperlink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  <w:tr w:rsidR="00EE018D" w:rsidRPr="0098793E" w:rsidTr="005D252A">
        <w:trPr>
          <w:gridAfter w:val="1"/>
          <w:wAfter w:w="21" w:type="dxa"/>
          <w:trHeight w:val="273"/>
          <w:jc w:val="center"/>
        </w:trPr>
        <w:tc>
          <w:tcPr>
            <w:tcW w:w="2198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ОАО «ЖТК» магазин №100 Новосибирского филиала ОАО «ЖТК»</w:t>
            </w:r>
          </w:p>
        </w:tc>
        <w:tc>
          <w:tcPr>
            <w:tcW w:w="1770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Шабанов Сергей Георгиевич</w:t>
            </w:r>
          </w:p>
        </w:tc>
        <w:tc>
          <w:tcPr>
            <w:tcW w:w="3545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  <w:shd w:val="clear" w:color="auto" w:fill="FFFFFF"/>
              </w:rPr>
              <w:t>организация торгового обслуживания</w:t>
            </w:r>
          </w:p>
        </w:tc>
        <w:tc>
          <w:tcPr>
            <w:tcW w:w="963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</w:tcPr>
          <w:p w:rsidR="00EE018D" w:rsidRPr="0098793E" w:rsidRDefault="00EE018D" w:rsidP="00CB5572">
            <w:pPr>
              <w:spacing w:line="211" w:lineRule="auto"/>
              <w:rPr>
                <w:sz w:val="28"/>
                <w:szCs w:val="28"/>
              </w:rPr>
            </w:pPr>
            <w:r w:rsidRPr="0098793E">
              <w:rPr>
                <w:sz w:val="28"/>
                <w:szCs w:val="28"/>
              </w:rPr>
              <w:t>1</w:t>
            </w:r>
          </w:p>
        </w:tc>
      </w:tr>
    </w:tbl>
    <w:p w:rsidR="00EE018D" w:rsidRDefault="00EE018D" w:rsidP="00EE018D">
      <w:pPr>
        <w:ind w:firstLine="709"/>
        <w:jc w:val="both"/>
        <w:rPr>
          <w:sz w:val="28"/>
          <w:szCs w:val="28"/>
        </w:rPr>
      </w:pPr>
    </w:p>
    <w:p w:rsidR="00EE018D" w:rsidRPr="0098793E" w:rsidRDefault="00EE018D" w:rsidP="00EE018D">
      <w:pPr>
        <w:pStyle w:val="a7"/>
        <w:ind w:left="0" w:firstLine="709"/>
        <w:jc w:val="center"/>
        <w:rPr>
          <w:color w:val="000000"/>
          <w:sz w:val="28"/>
          <w:szCs w:val="28"/>
          <w:shd w:val="clear" w:color="auto" w:fill="FFFDF6"/>
        </w:rPr>
      </w:pPr>
      <w:r w:rsidRPr="00A131E4">
        <w:rPr>
          <w:b/>
          <w:bCs/>
          <w:sz w:val="28"/>
        </w:rPr>
        <w:t xml:space="preserve">2.1.6. </w:t>
      </w:r>
      <w:r>
        <w:rPr>
          <w:rFonts w:eastAsia="Calibri"/>
          <w:b/>
          <w:bCs/>
          <w:sz w:val="28"/>
          <w:szCs w:val="28"/>
        </w:rPr>
        <w:t>Характеристика обеспеченности объектами</w:t>
      </w:r>
      <w:r w:rsidRPr="0038199B">
        <w:rPr>
          <w:sz w:val="28"/>
          <w:szCs w:val="28"/>
        </w:rPr>
        <w:t xml:space="preserve"> </w:t>
      </w:r>
      <w:r w:rsidRPr="0098793E">
        <w:rPr>
          <w:b/>
          <w:sz w:val="28"/>
          <w:szCs w:val="28"/>
        </w:rPr>
        <w:t>рекреационного назначения</w:t>
      </w:r>
    </w:p>
    <w:p w:rsidR="00EE018D" w:rsidRPr="0098793E" w:rsidRDefault="00EE018D" w:rsidP="00EE018D">
      <w:pPr>
        <w:ind w:firstLine="709"/>
        <w:jc w:val="both"/>
        <w:rPr>
          <w:sz w:val="28"/>
        </w:rPr>
      </w:pPr>
    </w:p>
    <w:p w:rsidR="00EE018D" w:rsidRDefault="00EE018D" w:rsidP="00EE018D">
      <w:pPr>
        <w:ind w:firstLine="709"/>
        <w:jc w:val="both"/>
        <w:rPr>
          <w:sz w:val="28"/>
        </w:rPr>
      </w:pPr>
      <w:r w:rsidRPr="0098793E">
        <w:rPr>
          <w:sz w:val="28"/>
        </w:rPr>
        <w:t>В состав зон рекреационного назначения могут включаться зоны в границах территорий, занятых городскими лесами, скверами, парками, городскими садами, прудами, озерами, водохранилищами, пляжами,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EE018D" w:rsidRDefault="00EE018D" w:rsidP="00EE018D">
      <w:pPr>
        <w:ind w:firstLine="709"/>
        <w:jc w:val="both"/>
        <w:rPr>
          <w:sz w:val="28"/>
        </w:rPr>
      </w:pPr>
    </w:p>
    <w:p w:rsidR="00EE018D" w:rsidRDefault="00EE018D" w:rsidP="00EE018D">
      <w:pPr>
        <w:ind w:firstLine="709"/>
        <w:jc w:val="both"/>
        <w:rPr>
          <w:sz w:val="28"/>
        </w:rPr>
      </w:pPr>
    </w:p>
    <w:p w:rsidR="00EE018D" w:rsidRPr="0098793E" w:rsidRDefault="00EE018D" w:rsidP="00EE018D">
      <w:pPr>
        <w:ind w:firstLine="709"/>
        <w:jc w:val="both"/>
        <w:rPr>
          <w:sz w:val="28"/>
        </w:rPr>
      </w:pPr>
    </w:p>
    <w:p w:rsidR="00EE018D" w:rsidRPr="0098793E" w:rsidRDefault="00EE018D" w:rsidP="00EE018D">
      <w:pPr>
        <w:ind w:firstLine="709"/>
        <w:jc w:val="both"/>
        <w:rPr>
          <w:rFonts w:eastAsia="Calibri"/>
          <w:sz w:val="28"/>
          <w:szCs w:val="28"/>
          <w:u w:val="single"/>
        </w:rPr>
      </w:pPr>
      <w:r w:rsidRPr="0098793E">
        <w:rPr>
          <w:rFonts w:eastAsia="Calibri"/>
          <w:sz w:val="28"/>
          <w:szCs w:val="28"/>
          <w:u w:val="single"/>
        </w:rPr>
        <w:t>Обеспеченность озелененными территориями общего пользования</w:t>
      </w:r>
    </w:p>
    <w:p w:rsidR="00EE018D" w:rsidRDefault="00EE018D" w:rsidP="00EE018D">
      <w:pPr>
        <w:ind w:firstLine="709"/>
        <w:jc w:val="both"/>
        <w:rPr>
          <w:sz w:val="28"/>
        </w:rPr>
      </w:pPr>
      <w:r w:rsidRPr="0098793E">
        <w:rPr>
          <w:sz w:val="28"/>
        </w:rPr>
        <w:t xml:space="preserve">Площадь озелененных территорий общего пользования - парков, садов, скверов, бульваров, размещаемых на территории поселения, следует принимать по таблице </w:t>
      </w:r>
      <w:r>
        <w:rPr>
          <w:sz w:val="28"/>
        </w:rPr>
        <w:t>16</w:t>
      </w:r>
      <w:r w:rsidRPr="0098793E">
        <w:rPr>
          <w:sz w:val="28"/>
        </w:rPr>
        <w:t>.</w:t>
      </w:r>
    </w:p>
    <w:p w:rsidR="00EE018D" w:rsidRPr="0098793E" w:rsidRDefault="00EE018D" w:rsidP="00EE018D">
      <w:pPr>
        <w:ind w:firstLine="709"/>
        <w:jc w:val="both"/>
        <w:rPr>
          <w:sz w:val="28"/>
        </w:rPr>
      </w:pPr>
    </w:p>
    <w:p w:rsidR="00EE018D" w:rsidRDefault="00EE018D" w:rsidP="00EE018D">
      <w:pPr>
        <w:ind w:firstLine="709"/>
        <w:jc w:val="both"/>
        <w:rPr>
          <w:rFonts w:eastAsia="Calibri"/>
          <w:sz w:val="28"/>
          <w:szCs w:val="28"/>
        </w:rPr>
      </w:pPr>
      <w:bookmarkStart w:id="1" w:name="_Ref361912609"/>
      <w:r w:rsidRPr="0098793E">
        <w:rPr>
          <w:rFonts w:eastAsia="Calibri"/>
          <w:sz w:val="28"/>
          <w:szCs w:val="28"/>
        </w:rPr>
        <w:t xml:space="preserve">Таблица </w:t>
      </w:r>
      <w:bookmarkEnd w:id="1"/>
      <w:r>
        <w:rPr>
          <w:rFonts w:eastAsia="Calibri"/>
          <w:sz w:val="28"/>
          <w:szCs w:val="28"/>
        </w:rPr>
        <w:t>16</w:t>
      </w:r>
      <w:r w:rsidRPr="0098793E">
        <w:rPr>
          <w:rFonts w:eastAsia="Calibri"/>
          <w:sz w:val="28"/>
          <w:szCs w:val="28"/>
        </w:rPr>
        <w:t xml:space="preserve"> - Площадь озелененных территорий общего пользования</w:t>
      </w:r>
    </w:p>
    <w:p w:rsidR="005D252A" w:rsidRPr="0098793E" w:rsidRDefault="005D252A" w:rsidP="00EE018D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6629"/>
      </w:tblGrid>
      <w:tr w:rsidR="00EE018D" w:rsidRPr="0098793E" w:rsidTr="005D252A">
        <w:trPr>
          <w:tblHeader/>
          <w:jc w:val="center"/>
        </w:trPr>
        <w:tc>
          <w:tcPr>
            <w:tcW w:w="29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018D" w:rsidRPr="004B18A0" w:rsidRDefault="00EE018D" w:rsidP="00CB5572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4B18A0">
              <w:rPr>
                <w:rFonts w:eastAsia="Calibri"/>
                <w:b/>
                <w:sz w:val="28"/>
                <w:szCs w:val="28"/>
              </w:rPr>
              <w:t>Озелененные территории общего пользования</w:t>
            </w:r>
          </w:p>
        </w:tc>
        <w:tc>
          <w:tcPr>
            <w:tcW w:w="66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E018D" w:rsidRPr="004B18A0" w:rsidRDefault="00EE018D" w:rsidP="00CB55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18A0">
              <w:rPr>
                <w:rFonts w:eastAsia="Calibri"/>
                <w:b/>
                <w:sz w:val="28"/>
                <w:szCs w:val="28"/>
              </w:rPr>
              <w:t>Площадь озелененных территорий, кв. метров/чел.</w:t>
            </w:r>
          </w:p>
        </w:tc>
      </w:tr>
      <w:tr w:rsidR="00EE018D" w:rsidRPr="0098793E" w:rsidTr="005D252A">
        <w:trPr>
          <w:tblHeader/>
          <w:jc w:val="center"/>
        </w:trPr>
        <w:tc>
          <w:tcPr>
            <w:tcW w:w="294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018D" w:rsidRPr="004B18A0" w:rsidRDefault="00EE018D" w:rsidP="00CB55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6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E018D" w:rsidRPr="004B18A0" w:rsidRDefault="00EE018D" w:rsidP="00CB557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B18A0">
              <w:rPr>
                <w:rFonts w:eastAsia="Calibri"/>
                <w:b/>
                <w:sz w:val="28"/>
                <w:szCs w:val="28"/>
              </w:rPr>
              <w:t>сельских поселений</w:t>
            </w:r>
          </w:p>
        </w:tc>
      </w:tr>
      <w:tr w:rsidR="00EE018D" w:rsidRPr="0098793E" w:rsidTr="005D252A">
        <w:trPr>
          <w:tblHeader/>
          <w:jc w:val="center"/>
        </w:trPr>
        <w:tc>
          <w:tcPr>
            <w:tcW w:w="2943" w:type="dxa"/>
            <w:tcBorders>
              <w:bottom w:val="double" w:sz="4" w:space="0" w:color="auto"/>
            </w:tcBorders>
            <w:shd w:val="clear" w:color="auto" w:fill="auto"/>
          </w:tcPr>
          <w:p w:rsidR="00EE018D" w:rsidRPr="0098793E" w:rsidRDefault="00EE018D" w:rsidP="00CB5572">
            <w:pPr>
              <w:jc w:val="center"/>
              <w:rPr>
                <w:rFonts w:eastAsia="Calibri"/>
                <w:sz w:val="28"/>
                <w:szCs w:val="28"/>
              </w:rPr>
            </w:pPr>
            <w:r w:rsidRPr="0098793E"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6627" w:type="dxa"/>
            <w:tcBorders>
              <w:bottom w:val="double" w:sz="4" w:space="0" w:color="auto"/>
            </w:tcBorders>
            <w:shd w:val="clear" w:color="auto" w:fill="auto"/>
          </w:tcPr>
          <w:p w:rsidR="00EE018D" w:rsidRPr="0098793E" w:rsidRDefault="00EE018D" w:rsidP="00CB5572">
            <w:pPr>
              <w:jc w:val="center"/>
              <w:rPr>
                <w:rFonts w:eastAsia="Calibri"/>
                <w:sz w:val="28"/>
                <w:szCs w:val="28"/>
              </w:rPr>
            </w:pPr>
            <w:r w:rsidRPr="0098793E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EE018D" w:rsidRPr="0098793E" w:rsidTr="005D252A">
        <w:trPr>
          <w:jc w:val="center"/>
        </w:trPr>
        <w:tc>
          <w:tcPr>
            <w:tcW w:w="2943" w:type="dxa"/>
            <w:tcBorders>
              <w:top w:val="double" w:sz="4" w:space="0" w:color="auto"/>
            </w:tcBorders>
            <w:shd w:val="clear" w:color="auto" w:fill="auto"/>
          </w:tcPr>
          <w:p w:rsidR="00EE018D" w:rsidRPr="0098793E" w:rsidRDefault="00EE018D" w:rsidP="00CB5572">
            <w:pPr>
              <w:jc w:val="center"/>
              <w:rPr>
                <w:rFonts w:eastAsia="Calibri"/>
                <w:sz w:val="28"/>
                <w:szCs w:val="28"/>
              </w:rPr>
            </w:pPr>
            <w:r w:rsidRPr="0098793E">
              <w:rPr>
                <w:rFonts w:eastAsia="Calibri"/>
                <w:sz w:val="28"/>
                <w:szCs w:val="28"/>
              </w:rPr>
              <w:t>Общегородские</w:t>
            </w:r>
          </w:p>
        </w:tc>
        <w:tc>
          <w:tcPr>
            <w:tcW w:w="6627" w:type="dxa"/>
            <w:tcBorders>
              <w:top w:val="double" w:sz="4" w:space="0" w:color="auto"/>
            </w:tcBorders>
            <w:shd w:val="clear" w:color="auto" w:fill="auto"/>
          </w:tcPr>
          <w:p w:rsidR="00EE018D" w:rsidRPr="0098793E" w:rsidRDefault="00EE018D" w:rsidP="00CB5572">
            <w:pPr>
              <w:jc w:val="center"/>
              <w:rPr>
                <w:rFonts w:eastAsia="Calibri"/>
                <w:sz w:val="28"/>
                <w:szCs w:val="28"/>
              </w:rPr>
            </w:pPr>
            <w:r w:rsidRPr="0098793E"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EE018D" w:rsidRPr="0098793E" w:rsidTr="005D252A">
        <w:trPr>
          <w:jc w:val="center"/>
        </w:trPr>
        <w:tc>
          <w:tcPr>
            <w:tcW w:w="2943" w:type="dxa"/>
            <w:shd w:val="clear" w:color="auto" w:fill="auto"/>
          </w:tcPr>
          <w:p w:rsidR="00EE018D" w:rsidRPr="0098793E" w:rsidRDefault="00EE018D" w:rsidP="00CB5572">
            <w:pPr>
              <w:jc w:val="center"/>
              <w:rPr>
                <w:rFonts w:eastAsia="Calibri"/>
                <w:sz w:val="28"/>
                <w:szCs w:val="28"/>
              </w:rPr>
            </w:pPr>
            <w:r w:rsidRPr="0098793E">
              <w:rPr>
                <w:rFonts w:eastAsia="Calibri"/>
                <w:sz w:val="28"/>
                <w:szCs w:val="28"/>
              </w:rPr>
              <w:t>Жилых районов</w:t>
            </w:r>
          </w:p>
        </w:tc>
        <w:tc>
          <w:tcPr>
            <w:tcW w:w="6627" w:type="dxa"/>
            <w:shd w:val="clear" w:color="auto" w:fill="auto"/>
          </w:tcPr>
          <w:p w:rsidR="00EE018D" w:rsidRPr="0098793E" w:rsidRDefault="00EE018D" w:rsidP="00CB5572">
            <w:pPr>
              <w:jc w:val="center"/>
              <w:rPr>
                <w:rFonts w:eastAsia="Calibri"/>
                <w:sz w:val="28"/>
                <w:szCs w:val="28"/>
              </w:rPr>
            </w:pPr>
            <w:r w:rsidRPr="0098793E">
              <w:rPr>
                <w:rFonts w:eastAsia="Calibri"/>
                <w:sz w:val="28"/>
                <w:szCs w:val="28"/>
              </w:rPr>
              <w:t>—</w:t>
            </w:r>
          </w:p>
        </w:tc>
      </w:tr>
    </w:tbl>
    <w:p w:rsidR="005D252A" w:rsidRDefault="005D252A" w:rsidP="00EE018D">
      <w:pPr>
        <w:ind w:firstLine="709"/>
        <w:jc w:val="both"/>
        <w:rPr>
          <w:sz w:val="28"/>
        </w:rPr>
      </w:pPr>
    </w:p>
    <w:p w:rsidR="00EE018D" w:rsidRPr="0098793E" w:rsidRDefault="00EE018D" w:rsidP="00EE018D">
      <w:pPr>
        <w:ind w:firstLine="709"/>
        <w:jc w:val="both"/>
        <w:rPr>
          <w:sz w:val="28"/>
        </w:rPr>
      </w:pPr>
      <w:r w:rsidRPr="0098793E">
        <w:rPr>
          <w:sz w:val="28"/>
        </w:rPr>
        <w:t>В структуре озелененных территорий общего пользования крупные парки и лесопарки шириной 0,5 км и более должны составлять не менее 10%.</w:t>
      </w:r>
    </w:p>
    <w:p w:rsidR="00EE018D" w:rsidRPr="0098793E" w:rsidRDefault="00EE018D" w:rsidP="00EE018D">
      <w:pPr>
        <w:ind w:firstLine="709"/>
        <w:jc w:val="both"/>
        <w:rPr>
          <w:sz w:val="28"/>
        </w:rPr>
      </w:pPr>
      <w:r w:rsidRPr="0098793E">
        <w:rPr>
          <w:sz w:val="28"/>
        </w:rPr>
        <w:t>При размещении парков и садов следует максимально сохранять участки с существующими насаждениями и водоемами.</w:t>
      </w:r>
    </w:p>
    <w:p w:rsidR="00EE018D" w:rsidRDefault="00EE018D" w:rsidP="00EE018D">
      <w:pPr>
        <w:ind w:firstLine="567"/>
        <w:jc w:val="both"/>
        <w:rPr>
          <w:sz w:val="28"/>
        </w:rPr>
      </w:pPr>
    </w:p>
    <w:p w:rsidR="00EE018D" w:rsidRPr="0098793E" w:rsidRDefault="00EE018D" w:rsidP="00EE018D">
      <w:pPr>
        <w:ind w:firstLine="567"/>
        <w:jc w:val="both"/>
        <w:rPr>
          <w:sz w:val="28"/>
          <w:u w:val="single"/>
        </w:rPr>
      </w:pPr>
      <w:r w:rsidRPr="0098793E">
        <w:rPr>
          <w:sz w:val="28"/>
          <w:u w:val="single"/>
        </w:rPr>
        <w:t>Размеры объектов озеленения</w:t>
      </w:r>
    </w:p>
    <w:p w:rsidR="00EE018D" w:rsidRPr="0098793E" w:rsidRDefault="00EE018D" w:rsidP="00EE018D">
      <w:pPr>
        <w:ind w:firstLine="567"/>
        <w:jc w:val="both"/>
        <w:rPr>
          <w:sz w:val="28"/>
        </w:rPr>
      </w:pPr>
      <w:r w:rsidRPr="0098793E">
        <w:rPr>
          <w:sz w:val="28"/>
        </w:rPr>
        <w:t xml:space="preserve">При размещении парков и садов следует максимально сохранять участки с существующими насаждениями и водоемами. </w:t>
      </w:r>
    </w:p>
    <w:p w:rsidR="00EE018D" w:rsidRPr="0098793E" w:rsidRDefault="00EE018D" w:rsidP="00EE018D">
      <w:pPr>
        <w:ind w:firstLine="567"/>
        <w:jc w:val="both"/>
        <w:rPr>
          <w:sz w:val="28"/>
        </w:rPr>
      </w:pPr>
      <w:r w:rsidRPr="0098793E">
        <w:rPr>
          <w:sz w:val="28"/>
        </w:rPr>
        <w:t xml:space="preserve">Площадь территории парков, садов и скверов следует принимать не менее, </w:t>
      </w:r>
      <w:proofErr w:type="gramStart"/>
      <w:r w:rsidRPr="0098793E">
        <w:rPr>
          <w:sz w:val="28"/>
        </w:rPr>
        <w:t>га</w:t>
      </w:r>
      <w:proofErr w:type="gramEnd"/>
      <w:r w:rsidRPr="0098793E">
        <w:rPr>
          <w:sz w:val="28"/>
        </w:rPr>
        <w:t xml:space="preserve">: </w:t>
      </w:r>
    </w:p>
    <w:p w:rsidR="00EE018D" w:rsidRPr="0098793E" w:rsidRDefault="00EE018D" w:rsidP="00EE018D">
      <w:pPr>
        <w:tabs>
          <w:tab w:val="left" w:pos="1134"/>
        </w:tabs>
        <w:ind w:firstLine="567"/>
        <w:jc w:val="both"/>
        <w:rPr>
          <w:sz w:val="28"/>
        </w:rPr>
      </w:pPr>
      <w:r w:rsidRPr="0098793E">
        <w:rPr>
          <w:sz w:val="28"/>
        </w:rPr>
        <w:tab/>
        <w:t>1)парков планировочных райо</w:t>
      </w:r>
      <w:r w:rsidR="005D252A">
        <w:rPr>
          <w:sz w:val="28"/>
        </w:rPr>
        <w:t>нов – 10;</w:t>
      </w:r>
    </w:p>
    <w:p w:rsidR="00EE018D" w:rsidRPr="0098793E" w:rsidRDefault="00EE018D" w:rsidP="00EE018D">
      <w:pPr>
        <w:tabs>
          <w:tab w:val="left" w:pos="1134"/>
        </w:tabs>
        <w:ind w:firstLine="567"/>
        <w:jc w:val="both"/>
        <w:rPr>
          <w:sz w:val="28"/>
        </w:rPr>
      </w:pPr>
      <w:r w:rsidRPr="0098793E">
        <w:rPr>
          <w:sz w:val="28"/>
        </w:rPr>
        <w:tab/>
        <w:t>2)садов – 3;</w:t>
      </w:r>
    </w:p>
    <w:p w:rsidR="00EE018D" w:rsidRPr="0098793E" w:rsidRDefault="00EE018D" w:rsidP="00EE018D">
      <w:pPr>
        <w:tabs>
          <w:tab w:val="left" w:pos="1134"/>
        </w:tabs>
        <w:ind w:firstLine="567"/>
        <w:jc w:val="both"/>
        <w:rPr>
          <w:sz w:val="28"/>
        </w:rPr>
      </w:pPr>
      <w:r w:rsidRPr="0098793E">
        <w:rPr>
          <w:sz w:val="28"/>
        </w:rPr>
        <w:tab/>
        <w:t>3)скверов - 0,5.</w:t>
      </w:r>
    </w:p>
    <w:p w:rsidR="00EE018D" w:rsidRPr="0098793E" w:rsidRDefault="00EE018D" w:rsidP="00EE018D">
      <w:pPr>
        <w:ind w:firstLine="567"/>
        <w:jc w:val="both"/>
        <w:rPr>
          <w:sz w:val="28"/>
        </w:rPr>
      </w:pPr>
    </w:p>
    <w:p w:rsidR="00EE018D" w:rsidRPr="0098793E" w:rsidRDefault="00EE018D" w:rsidP="00EE018D">
      <w:pPr>
        <w:ind w:firstLine="567"/>
        <w:jc w:val="both"/>
        <w:rPr>
          <w:sz w:val="28"/>
          <w:u w:val="single"/>
        </w:rPr>
      </w:pPr>
      <w:r w:rsidRPr="0098793E">
        <w:rPr>
          <w:sz w:val="28"/>
          <w:u w:val="single"/>
        </w:rPr>
        <w:t>Доступность объектов озеленения</w:t>
      </w:r>
    </w:p>
    <w:p w:rsidR="00EE018D" w:rsidRPr="0098793E" w:rsidRDefault="00EE018D" w:rsidP="00EE018D">
      <w:pPr>
        <w:ind w:firstLine="567"/>
        <w:jc w:val="both"/>
        <w:rPr>
          <w:sz w:val="28"/>
          <w:u w:val="single"/>
        </w:rPr>
      </w:pPr>
    </w:p>
    <w:p w:rsidR="00EE018D" w:rsidRPr="0098793E" w:rsidRDefault="00EE018D" w:rsidP="00EE018D">
      <w:pPr>
        <w:ind w:firstLine="567"/>
        <w:jc w:val="both"/>
        <w:rPr>
          <w:sz w:val="28"/>
        </w:rPr>
      </w:pPr>
      <w:r w:rsidRPr="0098793E">
        <w:rPr>
          <w:sz w:val="28"/>
        </w:rPr>
        <w:t xml:space="preserve">Многофункциональные парки (парки культуры и отдыха) необходимо проектировать на расстоянии пешеходной доступности не более 1350 м для населения (время пешеходной доступности - не более 20 мин). </w:t>
      </w:r>
    </w:p>
    <w:p w:rsidR="00EE018D" w:rsidRPr="0098793E" w:rsidRDefault="00EE018D" w:rsidP="00EE018D">
      <w:pPr>
        <w:ind w:firstLine="567"/>
        <w:jc w:val="both"/>
        <w:rPr>
          <w:sz w:val="28"/>
        </w:rPr>
      </w:pPr>
      <w:r w:rsidRPr="0098793E">
        <w:rPr>
          <w:sz w:val="28"/>
        </w:rPr>
        <w:t>Время доступности для парков планировочных районов - не более 15 мин.</w:t>
      </w:r>
    </w:p>
    <w:p w:rsidR="00EE018D" w:rsidRPr="0098793E" w:rsidRDefault="00EE018D" w:rsidP="00EE018D">
      <w:pPr>
        <w:ind w:firstLine="567"/>
        <w:jc w:val="both"/>
        <w:rPr>
          <w:sz w:val="28"/>
        </w:rPr>
      </w:pPr>
      <w:r w:rsidRPr="0098793E">
        <w:rPr>
          <w:sz w:val="28"/>
        </w:rPr>
        <w:t xml:space="preserve">Сады, скверы и бульвары необходимо проектировать на расстоянии пешеходной доступности не более 600 м для населения (время пешеходной доступности - не более 10 мин). </w:t>
      </w:r>
    </w:p>
    <w:p w:rsidR="00EE018D" w:rsidRPr="0098793E" w:rsidRDefault="00EE018D" w:rsidP="00EE018D">
      <w:pPr>
        <w:ind w:firstLine="567"/>
        <w:jc w:val="both"/>
        <w:rPr>
          <w:sz w:val="28"/>
        </w:rPr>
      </w:pPr>
      <w:r w:rsidRPr="0098793E">
        <w:rPr>
          <w:sz w:val="28"/>
        </w:rPr>
        <w:t>Проектирование лесопарков должно осуществляться с учётом транспортной доступности для населения не более 20 мин.</w:t>
      </w:r>
    </w:p>
    <w:p w:rsidR="00EE018D" w:rsidRPr="0098793E" w:rsidRDefault="00EE018D" w:rsidP="00EE018D">
      <w:pPr>
        <w:ind w:firstLine="567"/>
        <w:jc w:val="both"/>
        <w:rPr>
          <w:sz w:val="28"/>
        </w:rPr>
      </w:pPr>
      <w:r w:rsidRPr="0098793E">
        <w:rPr>
          <w:sz w:val="28"/>
        </w:rPr>
        <w:t>В сейсмических районах необходимо обеспечивать свободный доступ в парки, сады и другие озелененные территории общего пользования, не допуская устройства оград со стороны жилых районов.</w:t>
      </w:r>
    </w:p>
    <w:p w:rsidR="00EE018D" w:rsidRPr="0098793E" w:rsidRDefault="00EE018D" w:rsidP="00EE018D">
      <w:pPr>
        <w:ind w:firstLine="567"/>
        <w:jc w:val="both"/>
        <w:rPr>
          <w:rFonts w:eastAsia="Calibri"/>
          <w:sz w:val="28"/>
          <w:szCs w:val="28"/>
          <w:u w:val="single"/>
        </w:rPr>
      </w:pPr>
    </w:p>
    <w:p w:rsidR="00EE018D" w:rsidRDefault="00EE018D" w:rsidP="00EE018D">
      <w:pPr>
        <w:spacing w:after="200" w:line="276" w:lineRule="auto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br w:type="page"/>
      </w:r>
    </w:p>
    <w:p w:rsidR="00EE018D" w:rsidRPr="0098793E" w:rsidRDefault="00EE018D" w:rsidP="00EE018D">
      <w:pPr>
        <w:ind w:firstLine="567"/>
        <w:jc w:val="both"/>
        <w:rPr>
          <w:rFonts w:eastAsia="Calibri"/>
          <w:sz w:val="28"/>
          <w:szCs w:val="28"/>
          <w:u w:val="single"/>
        </w:rPr>
      </w:pPr>
      <w:r w:rsidRPr="0098793E">
        <w:rPr>
          <w:rFonts w:eastAsia="Calibri"/>
          <w:sz w:val="28"/>
          <w:szCs w:val="28"/>
          <w:u w:val="single"/>
        </w:rPr>
        <w:lastRenderedPageBreak/>
        <w:t>Зоны отдыха</w:t>
      </w:r>
    </w:p>
    <w:p w:rsidR="00EE018D" w:rsidRPr="0098793E" w:rsidRDefault="00EE018D" w:rsidP="00EE018D">
      <w:pPr>
        <w:ind w:firstLine="567"/>
        <w:jc w:val="both"/>
        <w:rPr>
          <w:rFonts w:eastAsia="Calibri"/>
          <w:sz w:val="28"/>
          <w:szCs w:val="28"/>
          <w:u w:val="single"/>
        </w:rPr>
      </w:pPr>
    </w:p>
    <w:p w:rsidR="00EE018D" w:rsidRPr="0098793E" w:rsidRDefault="00EE018D" w:rsidP="00EE018D">
      <w:pPr>
        <w:ind w:firstLine="567"/>
        <w:jc w:val="both"/>
        <w:rPr>
          <w:sz w:val="28"/>
        </w:rPr>
      </w:pPr>
      <w:r w:rsidRPr="0098793E">
        <w:rPr>
          <w:sz w:val="28"/>
        </w:rPr>
        <w:t>Размещение зон массового кратковременного отдыха следует предусматривать с учетом доступности этих зон на общественном транспорте, как правило, не более 1,5 ч.</w:t>
      </w:r>
    </w:p>
    <w:p w:rsidR="00EE018D" w:rsidRPr="0098793E" w:rsidRDefault="00EE018D" w:rsidP="00EE018D">
      <w:pPr>
        <w:ind w:firstLine="567"/>
        <w:jc w:val="both"/>
        <w:rPr>
          <w:sz w:val="28"/>
        </w:rPr>
      </w:pPr>
      <w:r w:rsidRPr="0098793E">
        <w:rPr>
          <w:sz w:val="28"/>
        </w:rPr>
        <w:t>Размеры территорий зон отдыха следует принимать из расчета  не менее 500 кв. м на одного посетителя, в том числе интенсивно используемая ее часть для активных видов отдыха должна составлять не менее 100 кв. м на одного посетителя. Площадь участка зоны массового кратковременного отдыха следует принимать не менее 50 га.</w:t>
      </w:r>
    </w:p>
    <w:p w:rsidR="00EE018D" w:rsidRPr="0098793E" w:rsidRDefault="00EE018D" w:rsidP="00EE018D">
      <w:pPr>
        <w:ind w:firstLine="567"/>
        <w:jc w:val="both"/>
        <w:rPr>
          <w:sz w:val="28"/>
        </w:rPr>
      </w:pPr>
      <w:r w:rsidRPr="0098793E">
        <w:rPr>
          <w:sz w:val="28"/>
        </w:rPr>
        <w:t>Зоны отдыха следует размещать на расстоянии от санаториев, пионерских лагерей, дошкольных санаторно-оздоровительных учреждений, садоводческих товариществ, автомобильных дорог общей сети и железных дорог не менее 500 м, а от домов отдыха - не менее 300 м.</w:t>
      </w:r>
    </w:p>
    <w:p w:rsidR="00EE018D" w:rsidRPr="00990130" w:rsidRDefault="00EE018D" w:rsidP="00EE018D">
      <w:pPr>
        <w:ind w:firstLine="567"/>
        <w:jc w:val="both"/>
        <w:rPr>
          <w:sz w:val="28"/>
        </w:rPr>
      </w:pPr>
      <w:r w:rsidRPr="0098793E">
        <w:rPr>
          <w:sz w:val="28"/>
        </w:rPr>
        <w:t xml:space="preserve">Размеры стоянок автомобилей, размещаемых у границ лесопарков, зон отдыха и курортных зон, следует определять по заданию на проектирование, а при </w:t>
      </w:r>
      <w:r w:rsidRPr="007F2696">
        <w:rPr>
          <w:sz w:val="28"/>
        </w:rPr>
        <w:t xml:space="preserve">отсутствии данных - по приложению к </w:t>
      </w:r>
      <w:r w:rsidRPr="002A793C">
        <w:rPr>
          <w:sz w:val="28"/>
        </w:rPr>
        <w:t>"СП 42.13330.2016. Свод правил. Градостроительство. Планировка и застройка городских и сельских поселений. Актуализированная редакция СНиП 2.07.01-89*".</w:t>
      </w:r>
    </w:p>
    <w:p w:rsidR="00EE018D" w:rsidRDefault="00EE018D" w:rsidP="00EE018D">
      <w:pPr>
        <w:ind w:firstLine="567"/>
        <w:jc w:val="both"/>
        <w:rPr>
          <w:sz w:val="28"/>
        </w:rPr>
      </w:pPr>
      <w:r w:rsidRPr="00990130">
        <w:rPr>
          <w:sz w:val="28"/>
        </w:rPr>
        <w:t xml:space="preserve">На территории </w:t>
      </w:r>
      <w:proofErr w:type="spellStart"/>
      <w:r w:rsidRPr="00990130">
        <w:rPr>
          <w:sz w:val="28"/>
        </w:rPr>
        <w:t>Трудармейского</w:t>
      </w:r>
      <w:proofErr w:type="spellEnd"/>
      <w:r w:rsidRPr="00990130">
        <w:rPr>
          <w:sz w:val="28"/>
        </w:rPr>
        <w:t xml:space="preserve"> сельского поселения имеются следующие объекты рекреационного назначения</w:t>
      </w:r>
    </w:p>
    <w:p w:rsidR="00EE018D" w:rsidRPr="00990130" w:rsidRDefault="00EE018D" w:rsidP="00EE018D">
      <w:pPr>
        <w:ind w:firstLine="567"/>
        <w:jc w:val="both"/>
        <w:rPr>
          <w:sz w:val="28"/>
        </w:rPr>
      </w:pPr>
    </w:p>
    <w:p w:rsidR="00EE018D" w:rsidRDefault="00EE018D" w:rsidP="00EE018D">
      <w:pPr>
        <w:pStyle w:val="a7"/>
        <w:ind w:left="600"/>
        <w:jc w:val="both"/>
        <w:rPr>
          <w:sz w:val="28"/>
        </w:rPr>
      </w:pPr>
      <w:r w:rsidRPr="00990130">
        <w:rPr>
          <w:sz w:val="28"/>
        </w:rPr>
        <w:t>Таблица 1</w:t>
      </w:r>
      <w:r>
        <w:rPr>
          <w:sz w:val="28"/>
        </w:rPr>
        <w:t>7</w:t>
      </w:r>
      <w:r w:rsidRPr="00990130">
        <w:rPr>
          <w:sz w:val="28"/>
        </w:rPr>
        <w:t xml:space="preserve"> – Объекты рекреационного назначения (парки, скверы)</w:t>
      </w:r>
    </w:p>
    <w:p w:rsidR="005D252A" w:rsidRPr="00990130" w:rsidRDefault="005D252A" w:rsidP="00EE018D">
      <w:pPr>
        <w:pStyle w:val="a7"/>
        <w:ind w:left="600"/>
        <w:jc w:val="both"/>
        <w:rPr>
          <w:sz w:val="28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006"/>
        <w:gridCol w:w="2339"/>
        <w:gridCol w:w="2558"/>
      </w:tblGrid>
      <w:tr w:rsidR="00EE018D" w:rsidRPr="00990130" w:rsidTr="005D252A">
        <w:tc>
          <w:tcPr>
            <w:tcW w:w="642" w:type="dxa"/>
            <w:vAlign w:val="center"/>
          </w:tcPr>
          <w:p w:rsidR="00EE018D" w:rsidRPr="004B18A0" w:rsidRDefault="00EE018D" w:rsidP="00CB5572">
            <w:pPr>
              <w:pStyle w:val="a7"/>
              <w:ind w:left="0"/>
              <w:rPr>
                <w:b/>
                <w:sz w:val="28"/>
              </w:rPr>
            </w:pPr>
            <w:r w:rsidRPr="004B18A0">
              <w:rPr>
                <w:b/>
                <w:sz w:val="28"/>
              </w:rPr>
              <w:t xml:space="preserve">№ </w:t>
            </w:r>
            <w:proofErr w:type="gramStart"/>
            <w:r w:rsidRPr="004B18A0">
              <w:rPr>
                <w:b/>
                <w:sz w:val="28"/>
              </w:rPr>
              <w:t>п</w:t>
            </w:r>
            <w:proofErr w:type="gramEnd"/>
            <w:r w:rsidRPr="004B18A0">
              <w:rPr>
                <w:b/>
                <w:sz w:val="28"/>
              </w:rPr>
              <w:t>/п</w:t>
            </w:r>
          </w:p>
        </w:tc>
        <w:tc>
          <w:tcPr>
            <w:tcW w:w="3842" w:type="dxa"/>
            <w:vAlign w:val="center"/>
          </w:tcPr>
          <w:p w:rsidR="00EE018D" w:rsidRPr="004B18A0" w:rsidRDefault="00EE018D" w:rsidP="00CB5572">
            <w:pPr>
              <w:pStyle w:val="a7"/>
              <w:ind w:left="0"/>
              <w:rPr>
                <w:b/>
                <w:sz w:val="28"/>
              </w:rPr>
            </w:pPr>
            <w:r w:rsidRPr="004B18A0">
              <w:rPr>
                <w:b/>
                <w:sz w:val="28"/>
              </w:rPr>
              <w:t>Наименование</w:t>
            </w:r>
          </w:p>
        </w:tc>
        <w:tc>
          <w:tcPr>
            <w:tcW w:w="2243" w:type="dxa"/>
            <w:vAlign w:val="center"/>
          </w:tcPr>
          <w:p w:rsidR="00EE018D" w:rsidRPr="004B18A0" w:rsidRDefault="00EE018D" w:rsidP="00CB5572">
            <w:pPr>
              <w:pStyle w:val="a7"/>
              <w:ind w:left="0"/>
              <w:rPr>
                <w:b/>
                <w:sz w:val="28"/>
              </w:rPr>
            </w:pPr>
            <w:r w:rsidRPr="004B18A0">
              <w:rPr>
                <w:b/>
                <w:sz w:val="28"/>
              </w:rPr>
              <w:t>Время создания</w:t>
            </w:r>
          </w:p>
        </w:tc>
        <w:tc>
          <w:tcPr>
            <w:tcW w:w="2453" w:type="dxa"/>
            <w:vAlign w:val="center"/>
          </w:tcPr>
          <w:p w:rsidR="00EE018D" w:rsidRPr="004B18A0" w:rsidRDefault="00EE018D" w:rsidP="00CB5572">
            <w:pPr>
              <w:pStyle w:val="a7"/>
              <w:ind w:left="0"/>
              <w:rPr>
                <w:b/>
                <w:sz w:val="28"/>
              </w:rPr>
            </w:pPr>
            <w:r w:rsidRPr="004B18A0">
              <w:rPr>
                <w:b/>
                <w:sz w:val="28"/>
              </w:rPr>
              <w:t>Место расположения</w:t>
            </w:r>
          </w:p>
        </w:tc>
      </w:tr>
      <w:tr w:rsidR="00EE018D" w:rsidRPr="00990130" w:rsidTr="005D252A">
        <w:tc>
          <w:tcPr>
            <w:tcW w:w="642" w:type="dxa"/>
            <w:vAlign w:val="center"/>
          </w:tcPr>
          <w:p w:rsidR="00EE018D" w:rsidRPr="004B18A0" w:rsidRDefault="00EE018D" w:rsidP="00CB5572">
            <w:pPr>
              <w:pStyle w:val="a7"/>
              <w:ind w:left="0"/>
              <w:rPr>
                <w:b/>
                <w:sz w:val="28"/>
              </w:rPr>
            </w:pPr>
            <w:r w:rsidRPr="004B18A0">
              <w:rPr>
                <w:b/>
                <w:sz w:val="28"/>
              </w:rPr>
              <w:t>1</w:t>
            </w:r>
          </w:p>
        </w:tc>
        <w:tc>
          <w:tcPr>
            <w:tcW w:w="3842" w:type="dxa"/>
            <w:vAlign w:val="center"/>
          </w:tcPr>
          <w:p w:rsidR="00EE018D" w:rsidRPr="004B18A0" w:rsidRDefault="00EE018D" w:rsidP="00CB5572">
            <w:pPr>
              <w:pStyle w:val="a7"/>
              <w:ind w:left="0"/>
              <w:rPr>
                <w:b/>
                <w:sz w:val="28"/>
              </w:rPr>
            </w:pPr>
            <w:r w:rsidRPr="004B18A0">
              <w:rPr>
                <w:b/>
                <w:sz w:val="28"/>
              </w:rPr>
              <w:t>2</w:t>
            </w:r>
          </w:p>
        </w:tc>
        <w:tc>
          <w:tcPr>
            <w:tcW w:w="2243" w:type="dxa"/>
            <w:vAlign w:val="center"/>
          </w:tcPr>
          <w:p w:rsidR="00EE018D" w:rsidRPr="004B18A0" w:rsidRDefault="00EE018D" w:rsidP="00CB5572">
            <w:pPr>
              <w:pStyle w:val="a7"/>
              <w:ind w:left="0"/>
              <w:rPr>
                <w:b/>
                <w:sz w:val="28"/>
              </w:rPr>
            </w:pPr>
            <w:r w:rsidRPr="004B18A0">
              <w:rPr>
                <w:b/>
                <w:sz w:val="28"/>
              </w:rPr>
              <w:t>3</w:t>
            </w:r>
          </w:p>
        </w:tc>
        <w:tc>
          <w:tcPr>
            <w:tcW w:w="2453" w:type="dxa"/>
            <w:vAlign w:val="center"/>
          </w:tcPr>
          <w:p w:rsidR="00EE018D" w:rsidRPr="004B18A0" w:rsidRDefault="00EE018D" w:rsidP="00CB5572">
            <w:pPr>
              <w:pStyle w:val="a7"/>
              <w:ind w:left="0"/>
              <w:rPr>
                <w:b/>
                <w:sz w:val="28"/>
              </w:rPr>
            </w:pPr>
            <w:r w:rsidRPr="004B18A0">
              <w:rPr>
                <w:b/>
                <w:sz w:val="28"/>
              </w:rPr>
              <w:t>4</w:t>
            </w:r>
          </w:p>
        </w:tc>
      </w:tr>
      <w:tr w:rsidR="00EE018D" w:rsidRPr="00990130" w:rsidTr="005D252A">
        <w:tc>
          <w:tcPr>
            <w:tcW w:w="9180" w:type="dxa"/>
            <w:gridSpan w:val="4"/>
            <w:vAlign w:val="center"/>
          </w:tcPr>
          <w:p w:rsidR="00EE018D" w:rsidRPr="00990130" w:rsidRDefault="00EE018D" w:rsidP="00CB5572">
            <w:pPr>
              <w:pStyle w:val="a7"/>
              <w:ind w:left="0"/>
              <w:rPr>
                <w:sz w:val="28"/>
              </w:rPr>
            </w:pPr>
            <w:r w:rsidRPr="00990130">
              <w:rPr>
                <w:sz w:val="28"/>
              </w:rPr>
              <w:t xml:space="preserve">пос. </w:t>
            </w:r>
            <w:proofErr w:type="spellStart"/>
            <w:r w:rsidRPr="00990130">
              <w:rPr>
                <w:sz w:val="28"/>
              </w:rPr>
              <w:t>Трудармейский</w:t>
            </w:r>
            <w:proofErr w:type="spellEnd"/>
          </w:p>
        </w:tc>
      </w:tr>
      <w:tr w:rsidR="00EE018D" w:rsidRPr="00990130" w:rsidTr="005D252A">
        <w:tc>
          <w:tcPr>
            <w:tcW w:w="642" w:type="dxa"/>
          </w:tcPr>
          <w:p w:rsidR="00EE018D" w:rsidRPr="00990130" w:rsidRDefault="00EE018D" w:rsidP="00CB5572">
            <w:pPr>
              <w:pStyle w:val="a7"/>
              <w:ind w:left="0"/>
              <w:rPr>
                <w:sz w:val="28"/>
              </w:rPr>
            </w:pPr>
            <w:r w:rsidRPr="00990130">
              <w:rPr>
                <w:sz w:val="28"/>
              </w:rPr>
              <w:t>1</w:t>
            </w:r>
          </w:p>
        </w:tc>
        <w:tc>
          <w:tcPr>
            <w:tcW w:w="3842" w:type="dxa"/>
          </w:tcPr>
          <w:p w:rsidR="00EE018D" w:rsidRPr="00990130" w:rsidRDefault="00EE018D" w:rsidP="00CB5572">
            <w:pPr>
              <w:rPr>
                <w:sz w:val="28"/>
              </w:rPr>
            </w:pPr>
            <w:r w:rsidRPr="00990130">
              <w:rPr>
                <w:sz w:val="28"/>
              </w:rPr>
              <w:t>Парк «Березовая роща»</w:t>
            </w:r>
          </w:p>
        </w:tc>
        <w:tc>
          <w:tcPr>
            <w:tcW w:w="2243" w:type="dxa"/>
          </w:tcPr>
          <w:p w:rsidR="00EE018D" w:rsidRPr="00990130" w:rsidRDefault="00EE018D" w:rsidP="00CB5572">
            <w:pPr>
              <w:rPr>
                <w:sz w:val="28"/>
              </w:rPr>
            </w:pPr>
          </w:p>
          <w:p w:rsidR="00EE018D" w:rsidRPr="00990130" w:rsidRDefault="00EE018D" w:rsidP="00CB5572">
            <w:pPr>
              <w:rPr>
                <w:sz w:val="28"/>
              </w:rPr>
            </w:pPr>
            <w:r>
              <w:rPr>
                <w:sz w:val="28"/>
              </w:rPr>
              <w:t>2008</w:t>
            </w:r>
          </w:p>
        </w:tc>
        <w:tc>
          <w:tcPr>
            <w:tcW w:w="2453" w:type="dxa"/>
          </w:tcPr>
          <w:p w:rsidR="00EE018D" w:rsidRPr="00990130" w:rsidRDefault="00EE018D" w:rsidP="00CB5572">
            <w:pPr>
              <w:rPr>
                <w:sz w:val="28"/>
              </w:rPr>
            </w:pPr>
            <w:r w:rsidRPr="00990130">
              <w:rPr>
                <w:sz w:val="28"/>
              </w:rPr>
              <w:t>Ул. Вахрушева (территория СДК)</w:t>
            </w:r>
          </w:p>
        </w:tc>
      </w:tr>
      <w:tr w:rsidR="00EE018D" w:rsidRPr="00990130" w:rsidTr="005D252A">
        <w:tc>
          <w:tcPr>
            <w:tcW w:w="642" w:type="dxa"/>
          </w:tcPr>
          <w:p w:rsidR="00EE018D" w:rsidRPr="00990130" w:rsidRDefault="00EE018D" w:rsidP="00CB5572">
            <w:pPr>
              <w:pStyle w:val="a7"/>
              <w:ind w:left="0"/>
              <w:rPr>
                <w:color w:val="000000"/>
                <w:sz w:val="28"/>
                <w:szCs w:val="28"/>
                <w:shd w:val="clear" w:color="auto" w:fill="FFFDF6"/>
              </w:rPr>
            </w:pPr>
            <w:r w:rsidRPr="00990130">
              <w:rPr>
                <w:color w:val="000000"/>
                <w:sz w:val="28"/>
                <w:szCs w:val="28"/>
                <w:shd w:val="clear" w:color="auto" w:fill="FFFDF6"/>
              </w:rPr>
              <w:t>2</w:t>
            </w:r>
          </w:p>
        </w:tc>
        <w:tc>
          <w:tcPr>
            <w:tcW w:w="3842" w:type="dxa"/>
          </w:tcPr>
          <w:p w:rsidR="00EE018D" w:rsidRPr="00990130" w:rsidRDefault="00EE018D" w:rsidP="00CB5572">
            <w:pPr>
              <w:rPr>
                <w:sz w:val="28"/>
                <w:szCs w:val="28"/>
              </w:rPr>
            </w:pPr>
            <w:r w:rsidRPr="00990130">
              <w:rPr>
                <w:sz w:val="28"/>
                <w:szCs w:val="28"/>
              </w:rPr>
              <w:t xml:space="preserve">Сквер 2 шт. – рябинки </w:t>
            </w:r>
          </w:p>
        </w:tc>
        <w:tc>
          <w:tcPr>
            <w:tcW w:w="2243" w:type="dxa"/>
          </w:tcPr>
          <w:p w:rsidR="00EE018D" w:rsidRPr="00990130" w:rsidRDefault="00EE018D" w:rsidP="00CB5572">
            <w:pPr>
              <w:rPr>
                <w:sz w:val="28"/>
                <w:szCs w:val="28"/>
              </w:rPr>
            </w:pPr>
            <w:r w:rsidRPr="00990130">
              <w:rPr>
                <w:sz w:val="28"/>
                <w:szCs w:val="28"/>
              </w:rPr>
              <w:t>2014</w:t>
            </w:r>
          </w:p>
        </w:tc>
        <w:tc>
          <w:tcPr>
            <w:tcW w:w="2453" w:type="dxa"/>
          </w:tcPr>
          <w:p w:rsidR="00EE018D" w:rsidRPr="00990130" w:rsidRDefault="00EE018D" w:rsidP="00CB5572">
            <w:pPr>
              <w:rPr>
                <w:sz w:val="28"/>
                <w:szCs w:val="28"/>
              </w:rPr>
            </w:pPr>
            <w:r w:rsidRPr="00990130">
              <w:rPr>
                <w:sz w:val="28"/>
                <w:szCs w:val="28"/>
              </w:rPr>
              <w:t>Ул. Вахрушева</w:t>
            </w:r>
          </w:p>
        </w:tc>
      </w:tr>
      <w:tr w:rsidR="00EE018D" w:rsidRPr="00990130" w:rsidTr="005D252A">
        <w:tc>
          <w:tcPr>
            <w:tcW w:w="642" w:type="dxa"/>
          </w:tcPr>
          <w:p w:rsidR="00EE018D" w:rsidRPr="00990130" w:rsidRDefault="00EE018D" w:rsidP="00CB5572">
            <w:pPr>
              <w:pStyle w:val="a7"/>
              <w:ind w:left="0"/>
              <w:rPr>
                <w:color w:val="000000"/>
                <w:sz w:val="28"/>
                <w:szCs w:val="28"/>
                <w:shd w:val="clear" w:color="auto" w:fill="FFFDF6"/>
              </w:rPr>
            </w:pPr>
            <w:r w:rsidRPr="00990130">
              <w:rPr>
                <w:color w:val="000000"/>
                <w:sz w:val="28"/>
                <w:szCs w:val="28"/>
                <w:shd w:val="clear" w:color="auto" w:fill="FFFDF6"/>
              </w:rPr>
              <w:t>3</w:t>
            </w:r>
          </w:p>
        </w:tc>
        <w:tc>
          <w:tcPr>
            <w:tcW w:w="3842" w:type="dxa"/>
          </w:tcPr>
          <w:p w:rsidR="00EE018D" w:rsidRPr="00990130" w:rsidRDefault="00EE018D" w:rsidP="00CB5572">
            <w:pPr>
              <w:rPr>
                <w:sz w:val="28"/>
                <w:szCs w:val="28"/>
              </w:rPr>
            </w:pPr>
            <w:r w:rsidRPr="00990130">
              <w:rPr>
                <w:sz w:val="28"/>
                <w:szCs w:val="28"/>
              </w:rPr>
              <w:t>Сквер 2 шт. - елочки</w:t>
            </w:r>
          </w:p>
        </w:tc>
        <w:tc>
          <w:tcPr>
            <w:tcW w:w="2243" w:type="dxa"/>
          </w:tcPr>
          <w:p w:rsidR="00EE018D" w:rsidRPr="00990130" w:rsidRDefault="00EE018D" w:rsidP="00CB5572">
            <w:pPr>
              <w:rPr>
                <w:sz w:val="28"/>
                <w:szCs w:val="28"/>
              </w:rPr>
            </w:pPr>
            <w:r w:rsidRPr="00990130">
              <w:rPr>
                <w:sz w:val="28"/>
                <w:szCs w:val="28"/>
              </w:rPr>
              <w:t>2014</w:t>
            </w:r>
          </w:p>
        </w:tc>
        <w:tc>
          <w:tcPr>
            <w:tcW w:w="2453" w:type="dxa"/>
          </w:tcPr>
          <w:p w:rsidR="00EE018D" w:rsidRPr="00990130" w:rsidRDefault="00EE018D" w:rsidP="00CB5572">
            <w:pPr>
              <w:rPr>
                <w:sz w:val="28"/>
                <w:szCs w:val="28"/>
              </w:rPr>
            </w:pPr>
            <w:r w:rsidRPr="00990130">
              <w:rPr>
                <w:sz w:val="28"/>
                <w:szCs w:val="28"/>
              </w:rPr>
              <w:t>Ул. Центральная</w:t>
            </w:r>
          </w:p>
        </w:tc>
      </w:tr>
      <w:tr w:rsidR="00EE018D" w:rsidRPr="00990130" w:rsidTr="005D252A">
        <w:tc>
          <w:tcPr>
            <w:tcW w:w="642" w:type="dxa"/>
          </w:tcPr>
          <w:p w:rsidR="00EE018D" w:rsidRPr="00990130" w:rsidRDefault="00EE018D" w:rsidP="00CB5572">
            <w:pPr>
              <w:pStyle w:val="a7"/>
              <w:ind w:left="0"/>
              <w:rPr>
                <w:color w:val="000000"/>
                <w:sz w:val="28"/>
                <w:szCs w:val="28"/>
                <w:shd w:val="clear" w:color="auto" w:fill="FFFDF6"/>
              </w:rPr>
            </w:pPr>
            <w:r w:rsidRPr="00990130">
              <w:rPr>
                <w:color w:val="000000"/>
                <w:sz w:val="28"/>
                <w:szCs w:val="28"/>
                <w:shd w:val="clear" w:color="auto" w:fill="FFFDF6"/>
              </w:rPr>
              <w:t>4</w:t>
            </w:r>
          </w:p>
        </w:tc>
        <w:tc>
          <w:tcPr>
            <w:tcW w:w="3842" w:type="dxa"/>
          </w:tcPr>
          <w:p w:rsidR="00EE018D" w:rsidRPr="00990130" w:rsidRDefault="00EE018D" w:rsidP="00CB5572">
            <w:pPr>
              <w:rPr>
                <w:sz w:val="28"/>
                <w:szCs w:val="28"/>
              </w:rPr>
            </w:pPr>
            <w:r w:rsidRPr="00990130">
              <w:rPr>
                <w:sz w:val="28"/>
                <w:szCs w:val="28"/>
              </w:rPr>
              <w:t>Групповые посадки 4шт</w:t>
            </w:r>
          </w:p>
        </w:tc>
        <w:tc>
          <w:tcPr>
            <w:tcW w:w="2243" w:type="dxa"/>
          </w:tcPr>
          <w:p w:rsidR="00EE018D" w:rsidRPr="00990130" w:rsidRDefault="00EE018D" w:rsidP="00CB5572">
            <w:pPr>
              <w:rPr>
                <w:sz w:val="28"/>
                <w:szCs w:val="28"/>
              </w:rPr>
            </w:pPr>
            <w:r w:rsidRPr="00990130">
              <w:rPr>
                <w:sz w:val="28"/>
                <w:szCs w:val="28"/>
              </w:rPr>
              <w:t>2017</w:t>
            </w:r>
          </w:p>
        </w:tc>
        <w:tc>
          <w:tcPr>
            <w:tcW w:w="2453" w:type="dxa"/>
          </w:tcPr>
          <w:p w:rsidR="00EE018D" w:rsidRPr="00990130" w:rsidRDefault="00EE018D" w:rsidP="00CB5572">
            <w:pPr>
              <w:rPr>
                <w:sz w:val="28"/>
                <w:szCs w:val="28"/>
              </w:rPr>
            </w:pPr>
            <w:r w:rsidRPr="00990130">
              <w:rPr>
                <w:sz w:val="28"/>
                <w:szCs w:val="28"/>
              </w:rPr>
              <w:t>Ул. Центральная</w:t>
            </w:r>
          </w:p>
        </w:tc>
      </w:tr>
    </w:tbl>
    <w:p w:rsidR="00EE018D" w:rsidRDefault="00EE018D" w:rsidP="00EE018D">
      <w:pPr>
        <w:jc w:val="both"/>
        <w:rPr>
          <w:color w:val="000000"/>
          <w:sz w:val="28"/>
          <w:szCs w:val="28"/>
          <w:highlight w:val="red"/>
          <w:shd w:val="clear" w:color="auto" w:fill="FFFDF6"/>
        </w:rPr>
      </w:pPr>
    </w:p>
    <w:p w:rsidR="00EE018D" w:rsidRDefault="00EE018D" w:rsidP="00EE018D">
      <w:pPr>
        <w:jc w:val="both"/>
        <w:rPr>
          <w:sz w:val="28"/>
        </w:rPr>
      </w:pPr>
      <w:r>
        <w:rPr>
          <w:sz w:val="28"/>
        </w:rPr>
        <w:t>Таблица 18</w:t>
      </w:r>
      <w:r w:rsidRPr="00254FCA">
        <w:rPr>
          <w:sz w:val="28"/>
        </w:rPr>
        <w:t xml:space="preserve"> – Сведения о детских площадках на территории </w:t>
      </w:r>
      <w:proofErr w:type="spellStart"/>
      <w:r w:rsidRPr="00254FCA">
        <w:rPr>
          <w:sz w:val="28"/>
        </w:rPr>
        <w:t>Трудармейского</w:t>
      </w:r>
      <w:proofErr w:type="spellEnd"/>
      <w:r>
        <w:rPr>
          <w:sz w:val="28"/>
        </w:rPr>
        <w:t xml:space="preserve"> сельского поселения</w:t>
      </w:r>
      <w:r w:rsidRPr="00254FCA">
        <w:rPr>
          <w:sz w:val="28"/>
        </w:rPr>
        <w:t xml:space="preserve"> </w:t>
      </w:r>
    </w:p>
    <w:p w:rsidR="005D252A" w:rsidRPr="00254FCA" w:rsidRDefault="005D252A" w:rsidP="00EE018D">
      <w:pPr>
        <w:jc w:val="both"/>
        <w:rPr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2040"/>
        <w:gridCol w:w="2220"/>
      </w:tblGrid>
      <w:tr w:rsidR="00EE018D" w:rsidRPr="001839AD" w:rsidTr="00CB5572">
        <w:trPr>
          <w:tblHeader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18D" w:rsidRPr="001839AD" w:rsidRDefault="00EE018D" w:rsidP="00CB5572">
            <w:pPr>
              <w:spacing w:line="211" w:lineRule="auto"/>
              <w:jc w:val="center"/>
              <w:rPr>
                <w:b/>
                <w:sz w:val="28"/>
                <w:szCs w:val="28"/>
              </w:rPr>
            </w:pPr>
            <w:r w:rsidRPr="001839AD">
              <w:rPr>
                <w:b/>
                <w:sz w:val="28"/>
                <w:szCs w:val="28"/>
              </w:rPr>
              <w:t>Детские площадки</w:t>
            </w:r>
          </w:p>
        </w:tc>
      </w:tr>
      <w:tr w:rsidR="00EE018D" w:rsidRPr="001839AD" w:rsidTr="00CB5572">
        <w:trPr>
          <w:tblHeader/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18D" w:rsidRPr="001839AD" w:rsidRDefault="00EE018D" w:rsidP="00CB5572">
            <w:pPr>
              <w:spacing w:line="211" w:lineRule="auto"/>
              <w:jc w:val="center"/>
              <w:rPr>
                <w:b/>
                <w:sz w:val="28"/>
                <w:szCs w:val="28"/>
              </w:rPr>
            </w:pPr>
            <w:r w:rsidRPr="001839AD">
              <w:rPr>
                <w:b/>
                <w:sz w:val="28"/>
                <w:szCs w:val="28"/>
              </w:rPr>
              <w:t xml:space="preserve">Место расположения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18D" w:rsidRPr="001839AD" w:rsidRDefault="00EE018D" w:rsidP="00CB5572">
            <w:pPr>
              <w:spacing w:line="211" w:lineRule="auto"/>
              <w:jc w:val="center"/>
              <w:rPr>
                <w:b/>
                <w:sz w:val="28"/>
                <w:szCs w:val="28"/>
              </w:rPr>
            </w:pPr>
            <w:r w:rsidRPr="001839AD">
              <w:rPr>
                <w:b/>
                <w:sz w:val="28"/>
                <w:szCs w:val="28"/>
              </w:rPr>
              <w:t>Время создания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18D" w:rsidRPr="001839AD" w:rsidRDefault="00EE018D" w:rsidP="00CB5572">
            <w:pPr>
              <w:spacing w:line="211" w:lineRule="auto"/>
              <w:jc w:val="center"/>
              <w:rPr>
                <w:b/>
                <w:sz w:val="28"/>
                <w:szCs w:val="28"/>
              </w:rPr>
            </w:pPr>
            <w:r w:rsidRPr="001839AD">
              <w:rPr>
                <w:b/>
                <w:sz w:val="28"/>
                <w:szCs w:val="28"/>
              </w:rPr>
              <w:t>Количество</w:t>
            </w:r>
          </w:p>
        </w:tc>
      </w:tr>
      <w:tr w:rsidR="00EE018D" w:rsidRPr="001839AD" w:rsidTr="00CB5572">
        <w:trPr>
          <w:tblHeader/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18D" w:rsidRPr="001839AD" w:rsidRDefault="00EE018D" w:rsidP="00CB5572">
            <w:pPr>
              <w:spacing w:line="211" w:lineRule="auto"/>
              <w:jc w:val="center"/>
              <w:rPr>
                <w:b/>
                <w:sz w:val="28"/>
                <w:szCs w:val="28"/>
              </w:rPr>
            </w:pPr>
            <w:r w:rsidRPr="001839A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18D" w:rsidRPr="001839AD" w:rsidRDefault="00EE018D" w:rsidP="00CB5572">
            <w:pPr>
              <w:spacing w:line="211" w:lineRule="auto"/>
              <w:jc w:val="center"/>
              <w:rPr>
                <w:b/>
                <w:sz w:val="28"/>
                <w:szCs w:val="28"/>
              </w:rPr>
            </w:pPr>
            <w:r w:rsidRPr="001839A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18D" w:rsidRPr="001839AD" w:rsidRDefault="00EE018D" w:rsidP="00CB5572">
            <w:pPr>
              <w:spacing w:line="211" w:lineRule="auto"/>
              <w:jc w:val="center"/>
              <w:rPr>
                <w:b/>
                <w:sz w:val="28"/>
                <w:szCs w:val="28"/>
              </w:rPr>
            </w:pPr>
            <w:r w:rsidRPr="001839AD">
              <w:rPr>
                <w:b/>
                <w:sz w:val="28"/>
                <w:szCs w:val="28"/>
              </w:rPr>
              <w:t>3</w:t>
            </w:r>
          </w:p>
        </w:tc>
      </w:tr>
      <w:tr w:rsidR="00EE018D" w:rsidRPr="001839AD" w:rsidTr="00CB5572">
        <w:trPr>
          <w:trHeight w:val="510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1839AD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1839AD">
              <w:rPr>
                <w:sz w:val="28"/>
                <w:szCs w:val="28"/>
              </w:rPr>
              <w:t xml:space="preserve">пос. </w:t>
            </w:r>
            <w:proofErr w:type="spellStart"/>
            <w:r w:rsidRPr="001839AD">
              <w:rPr>
                <w:sz w:val="28"/>
                <w:szCs w:val="28"/>
              </w:rPr>
              <w:t>Трудармейский</w:t>
            </w:r>
            <w:proofErr w:type="spellEnd"/>
          </w:p>
        </w:tc>
      </w:tr>
      <w:tr w:rsidR="00EE018D" w:rsidRPr="001839AD" w:rsidTr="00CB5572">
        <w:trPr>
          <w:trHeight w:val="510"/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1839AD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1839AD">
              <w:rPr>
                <w:sz w:val="28"/>
                <w:szCs w:val="28"/>
              </w:rPr>
              <w:t>60 лет Октября (напротив дома №1)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1839AD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1839AD">
              <w:rPr>
                <w:sz w:val="28"/>
                <w:szCs w:val="28"/>
              </w:rPr>
              <w:t>2013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1839AD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1839AD">
              <w:rPr>
                <w:sz w:val="28"/>
                <w:szCs w:val="28"/>
              </w:rPr>
              <w:t>1</w:t>
            </w:r>
          </w:p>
        </w:tc>
      </w:tr>
      <w:tr w:rsidR="00EE018D" w:rsidRPr="001839AD" w:rsidTr="00CB5572">
        <w:trPr>
          <w:trHeight w:val="510"/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1839AD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1839AD">
              <w:rPr>
                <w:sz w:val="28"/>
                <w:szCs w:val="28"/>
              </w:rPr>
              <w:lastRenderedPageBreak/>
              <w:t>60 лет Октября (напротив дома №5 Б)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1839AD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1839AD">
              <w:rPr>
                <w:sz w:val="28"/>
                <w:szCs w:val="28"/>
              </w:rPr>
              <w:t>2015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1839AD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1839AD">
              <w:rPr>
                <w:sz w:val="28"/>
                <w:szCs w:val="28"/>
              </w:rPr>
              <w:t>1</w:t>
            </w:r>
          </w:p>
        </w:tc>
      </w:tr>
      <w:tr w:rsidR="00EE018D" w:rsidRPr="001839AD" w:rsidTr="00CB5572">
        <w:trPr>
          <w:trHeight w:val="510"/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1839AD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1839AD">
              <w:rPr>
                <w:sz w:val="28"/>
                <w:szCs w:val="28"/>
              </w:rPr>
              <w:t>60 лет Октября (напротив дома №3)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1839AD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1839AD">
              <w:rPr>
                <w:sz w:val="28"/>
                <w:szCs w:val="28"/>
              </w:rPr>
              <w:t>2013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1839AD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1839AD">
              <w:rPr>
                <w:sz w:val="28"/>
                <w:szCs w:val="28"/>
              </w:rPr>
              <w:t>1</w:t>
            </w:r>
          </w:p>
        </w:tc>
      </w:tr>
      <w:tr w:rsidR="00EE018D" w:rsidRPr="001839AD" w:rsidTr="00CB5572">
        <w:trPr>
          <w:trHeight w:val="510"/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1839AD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1839AD">
              <w:rPr>
                <w:sz w:val="28"/>
                <w:szCs w:val="28"/>
              </w:rPr>
              <w:t>60 лет Октября (около Пушкарева)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1839AD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1839AD">
              <w:rPr>
                <w:sz w:val="28"/>
                <w:szCs w:val="28"/>
              </w:rPr>
              <w:t>2013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1839AD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1839AD">
              <w:rPr>
                <w:sz w:val="28"/>
                <w:szCs w:val="28"/>
              </w:rPr>
              <w:t>1</w:t>
            </w:r>
          </w:p>
        </w:tc>
      </w:tr>
      <w:tr w:rsidR="00EE018D" w:rsidRPr="001839AD" w:rsidTr="00CB5572">
        <w:trPr>
          <w:trHeight w:val="510"/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1839AD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1839AD">
              <w:rPr>
                <w:sz w:val="28"/>
                <w:szCs w:val="28"/>
              </w:rPr>
              <w:t>больница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1839AD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1839AD">
              <w:rPr>
                <w:sz w:val="28"/>
                <w:szCs w:val="28"/>
              </w:rPr>
              <w:t>2013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1839AD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1839AD">
              <w:rPr>
                <w:sz w:val="28"/>
                <w:szCs w:val="28"/>
              </w:rPr>
              <w:t>1</w:t>
            </w:r>
          </w:p>
        </w:tc>
      </w:tr>
      <w:tr w:rsidR="00EE018D" w:rsidRPr="001839AD" w:rsidTr="00CB5572">
        <w:trPr>
          <w:trHeight w:val="510"/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1839AD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1839AD">
              <w:rPr>
                <w:sz w:val="28"/>
                <w:szCs w:val="28"/>
              </w:rPr>
              <w:t>За танком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1839AD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1839AD">
              <w:rPr>
                <w:sz w:val="28"/>
                <w:szCs w:val="28"/>
              </w:rPr>
              <w:t>2013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1839AD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1839AD">
              <w:rPr>
                <w:sz w:val="28"/>
                <w:szCs w:val="28"/>
              </w:rPr>
              <w:t>1</w:t>
            </w:r>
          </w:p>
        </w:tc>
      </w:tr>
      <w:tr w:rsidR="00EE018D" w:rsidRPr="001839AD" w:rsidTr="00CB5572">
        <w:trPr>
          <w:trHeight w:val="510"/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1839AD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1839AD">
              <w:rPr>
                <w:sz w:val="28"/>
                <w:szCs w:val="28"/>
              </w:rPr>
              <w:t>Солнечная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1839AD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1839AD">
              <w:rPr>
                <w:sz w:val="28"/>
                <w:szCs w:val="28"/>
              </w:rPr>
              <w:t>2014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1839AD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1839AD">
              <w:rPr>
                <w:sz w:val="28"/>
                <w:szCs w:val="28"/>
              </w:rPr>
              <w:t>-</w:t>
            </w:r>
          </w:p>
        </w:tc>
      </w:tr>
      <w:tr w:rsidR="00EE018D" w:rsidRPr="001839AD" w:rsidTr="00CB5572">
        <w:trPr>
          <w:trHeight w:val="510"/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1839AD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1839AD">
              <w:rPr>
                <w:sz w:val="28"/>
                <w:szCs w:val="28"/>
              </w:rPr>
              <w:t>Фабричная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1839AD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1839AD">
              <w:rPr>
                <w:sz w:val="28"/>
                <w:szCs w:val="28"/>
              </w:rPr>
              <w:t>2013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1839AD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1839AD">
              <w:rPr>
                <w:sz w:val="28"/>
                <w:szCs w:val="28"/>
              </w:rPr>
              <w:t>1</w:t>
            </w:r>
          </w:p>
        </w:tc>
      </w:tr>
      <w:tr w:rsidR="00EE018D" w:rsidRPr="001839AD" w:rsidTr="00CB5572">
        <w:trPr>
          <w:trHeight w:val="510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1839AD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1839AD">
              <w:rPr>
                <w:sz w:val="28"/>
                <w:szCs w:val="28"/>
              </w:rPr>
              <w:t xml:space="preserve">п. ст. </w:t>
            </w:r>
            <w:proofErr w:type="spellStart"/>
            <w:r w:rsidRPr="001839AD">
              <w:rPr>
                <w:sz w:val="28"/>
                <w:szCs w:val="28"/>
              </w:rPr>
              <w:t>Инченково</w:t>
            </w:r>
            <w:proofErr w:type="spellEnd"/>
          </w:p>
        </w:tc>
      </w:tr>
      <w:tr w:rsidR="00EE018D" w:rsidRPr="001839AD" w:rsidTr="00CB5572">
        <w:trPr>
          <w:trHeight w:val="510"/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1839AD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1839AD">
              <w:rPr>
                <w:sz w:val="28"/>
                <w:szCs w:val="28"/>
              </w:rPr>
              <w:t>ул. Линейная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1839AD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1839AD">
              <w:rPr>
                <w:sz w:val="28"/>
                <w:szCs w:val="28"/>
              </w:rPr>
              <w:t>2017г.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1839AD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1839AD">
              <w:rPr>
                <w:sz w:val="28"/>
                <w:szCs w:val="28"/>
              </w:rPr>
              <w:t>1</w:t>
            </w:r>
          </w:p>
        </w:tc>
      </w:tr>
      <w:tr w:rsidR="00EE018D" w:rsidRPr="001839AD" w:rsidTr="00CB5572">
        <w:trPr>
          <w:trHeight w:val="510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1839AD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Калиновка</w:t>
            </w:r>
          </w:p>
        </w:tc>
      </w:tr>
      <w:tr w:rsidR="00EE018D" w:rsidRPr="001839AD" w:rsidTr="00CB5572">
        <w:trPr>
          <w:trHeight w:val="510"/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1839AD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1839AD">
              <w:rPr>
                <w:sz w:val="28"/>
                <w:szCs w:val="28"/>
              </w:rPr>
              <w:t>ул. Зеленая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1839AD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1839AD">
              <w:rPr>
                <w:sz w:val="28"/>
                <w:szCs w:val="28"/>
              </w:rPr>
              <w:t>2017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1839AD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1839AD">
              <w:rPr>
                <w:sz w:val="28"/>
                <w:szCs w:val="28"/>
              </w:rPr>
              <w:t>1</w:t>
            </w:r>
          </w:p>
        </w:tc>
      </w:tr>
      <w:tr w:rsidR="00EE018D" w:rsidRPr="001839AD" w:rsidTr="00CB5572">
        <w:trPr>
          <w:trHeight w:val="510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1839AD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Канаш</w:t>
            </w:r>
          </w:p>
        </w:tc>
      </w:tr>
      <w:tr w:rsidR="00EE018D" w:rsidRPr="001839AD" w:rsidTr="00CB5572">
        <w:trPr>
          <w:trHeight w:val="510"/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B401C7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B401C7">
              <w:rPr>
                <w:sz w:val="28"/>
                <w:szCs w:val="28"/>
              </w:rPr>
              <w:t>ул. Молодежная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B401C7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B401C7">
              <w:rPr>
                <w:sz w:val="28"/>
                <w:szCs w:val="28"/>
              </w:rPr>
              <w:t>2017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B401C7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B401C7">
              <w:rPr>
                <w:sz w:val="28"/>
                <w:szCs w:val="28"/>
              </w:rPr>
              <w:t>1</w:t>
            </w:r>
          </w:p>
        </w:tc>
      </w:tr>
      <w:tr w:rsidR="00EE018D" w:rsidRPr="001839AD" w:rsidTr="00CB5572">
        <w:trPr>
          <w:trHeight w:val="510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B401C7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B401C7">
              <w:rPr>
                <w:sz w:val="28"/>
                <w:szCs w:val="28"/>
              </w:rPr>
              <w:t xml:space="preserve">п. ст. </w:t>
            </w:r>
            <w:proofErr w:type="spellStart"/>
            <w:r w:rsidRPr="00B401C7">
              <w:rPr>
                <w:sz w:val="28"/>
                <w:szCs w:val="28"/>
              </w:rPr>
              <w:t>Тырган</w:t>
            </w:r>
            <w:proofErr w:type="spellEnd"/>
          </w:p>
        </w:tc>
      </w:tr>
      <w:tr w:rsidR="00EE018D" w:rsidRPr="001839AD" w:rsidTr="00CB5572">
        <w:trPr>
          <w:trHeight w:val="510"/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B401C7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B401C7">
              <w:rPr>
                <w:sz w:val="28"/>
                <w:szCs w:val="28"/>
              </w:rPr>
              <w:t>ул. Центральная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B401C7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B401C7">
              <w:rPr>
                <w:sz w:val="28"/>
                <w:szCs w:val="28"/>
              </w:rPr>
              <w:t>2012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B401C7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B401C7">
              <w:rPr>
                <w:sz w:val="28"/>
                <w:szCs w:val="28"/>
              </w:rPr>
              <w:t>1</w:t>
            </w:r>
          </w:p>
        </w:tc>
      </w:tr>
      <w:tr w:rsidR="00EE018D" w:rsidRPr="001839AD" w:rsidTr="00CB5572">
        <w:trPr>
          <w:trHeight w:val="510"/>
          <w:jc w:val="center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B401C7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B401C7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 xml:space="preserve"> </w:t>
            </w:r>
            <w:r w:rsidRPr="00B401C7">
              <w:rPr>
                <w:sz w:val="28"/>
                <w:szCs w:val="28"/>
              </w:rPr>
              <w:t>п. Углерод</w:t>
            </w:r>
          </w:p>
        </w:tc>
      </w:tr>
      <w:tr w:rsidR="00EE018D" w:rsidRPr="001839AD" w:rsidTr="00CB5572">
        <w:trPr>
          <w:trHeight w:val="510"/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B401C7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B401C7">
              <w:rPr>
                <w:sz w:val="28"/>
                <w:szCs w:val="28"/>
              </w:rPr>
              <w:t>Вокзальная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B401C7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B401C7">
              <w:rPr>
                <w:sz w:val="28"/>
                <w:szCs w:val="28"/>
              </w:rPr>
              <w:t>2017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B401C7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 w:rsidRPr="00B401C7">
              <w:rPr>
                <w:sz w:val="28"/>
                <w:szCs w:val="28"/>
              </w:rPr>
              <w:t>1</w:t>
            </w:r>
          </w:p>
        </w:tc>
      </w:tr>
      <w:tr w:rsidR="00EE018D" w:rsidRPr="001839AD" w:rsidTr="00CB5572">
        <w:trPr>
          <w:trHeight w:val="510"/>
          <w:jc w:val="center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B401C7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B401C7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8D" w:rsidRPr="00B401C7" w:rsidRDefault="00EE018D" w:rsidP="00CB5572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EE018D" w:rsidRPr="001839AD" w:rsidRDefault="00EE018D" w:rsidP="00EE018D">
      <w:pPr>
        <w:pStyle w:val="a7"/>
        <w:ind w:left="0" w:firstLine="709"/>
        <w:jc w:val="both"/>
        <w:rPr>
          <w:sz w:val="28"/>
          <w:szCs w:val="28"/>
          <w:highlight w:val="red"/>
          <w:shd w:val="clear" w:color="auto" w:fill="FFFDF6"/>
        </w:rPr>
      </w:pPr>
    </w:p>
    <w:p w:rsidR="00EE018D" w:rsidRPr="00A131E4" w:rsidRDefault="00EE018D" w:rsidP="00EE018D">
      <w:pPr>
        <w:pStyle w:val="a7"/>
        <w:ind w:left="0" w:firstLine="709"/>
        <w:jc w:val="both"/>
        <w:rPr>
          <w:sz w:val="28"/>
          <w:szCs w:val="28"/>
        </w:rPr>
      </w:pPr>
      <w:r w:rsidRPr="00A131E4">
        <w:rPr>
          <w:sz w:val="28"/>
          <w:szCs w:val="28"/>
        </w:rPr>
        <w:t xml:space="preserve">Таким образом, обеспеченность объектами рекреационного назначения является недостаточной для поселения, необходимы мероприятия для поддержания объектов в состоянии, благоприятном для отдыха населения </w:t>
      </w:r>
      <w:proofErr w:type="spellStart"/>
      <w:r w:rsidRPr="00A131E4">
        <w:rPr>
          <w:sz w:val="28"/>
          <w:szCs w:val="28"/>
        </w:rPr>
        <w:t>Трудармейского</w:t>
      </w:r>
      <w:proofErr w:type="spellEnd"/>
      <w:r w:rsidRPr="00A131E4">
        <w:rPr>
          <w:sz w:val="28"/>
          <w:szCs w:val="28"/>
        </w:rPr>
        <w:t xml:space="preserve"> сельского поселения, а также формирование новых парков и скверов.</w:t>
      </w:r>
    </w:p>
    <w:p w:rsidR="00EE018D" w:rsidRPr="00A131E4" w:rsidRDefault="00EE018D" w:rsidP="00EE018D">
      <w:pPr>
        <w:pStyle w:val="S"/>
        <w:spacing w:before="0" w:after="0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_Toc447102806"/>
    </w:p>
    <w:p w:rsidR="00EE018D" w:rsidRDefault="00EE018D" w:rsidP="00EE018D">
      <w:pPr>
        <w:pStyle w:val="S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2.1.7 Сведения об э</w:t>
      </w:r>
      <w:r w:rsidRPr="00C601E1">
        <w:rPr>
          <w:rFonts w:ascii="Times New Roman" w:hAnsi="Times New Roman" w:cs="Times New Roman"/>
          <w:b/>
          <w:sz w:val="28"/>
          <w:szCs w:val="28"/>
        </w:rPr>
        <w:t>кономи</w:t>
      </w:r>
      <w:r>
        <w:rPr>
          <w:rFonts w:ascii="Times New Roman" w:hAnsi="Times New Roman" w:cs="Times New Roman"/>
          <w:b/>
          <w:sz w:val="28"/>
          <w:szCs w:val="28"/>
        </w:rPr>
        <w:t>ческой ситуации в поселении</w:t>
      </w:r>
    </w:p>
    <w:p w:rsidR="00EE018D" w:rsidRPr="00C601E1" w:rsidRDefault="00EE018D" w:rsidP="00EE018D">
      <w:pPr>
        <w:pStyle w:val="S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18D" w:rsidRPr="00E6168B" w:rsidRDefault="00EE018D" w:rsidP="00EE018D">
      <w:pPr>
        <w:ind w:firstLine="709"/>
        <w:jc w:val="both"/>
        <w:rPr>
          <w:sz w:val="28"/>
          <w:szCs w:val="28"/>
        </w:rPr>
      </w:pPr>
      <w:r w:rsidRPr="00E6168B">
        <w:rPr>
          <w:sz w:val="28"/>
          <w:szCs w:val="28"/>
        </w:rPr>
        <w:t xml:space="preserve">Сектор экономики сельского поселения, как и в </w:t>
      </w:r>
      <w:proofErr w:type="gramStart"/>
      <w:r w:rsidRPr="004B18A0">
        <w:rPr>
          <w:sz w:val="28"/>
          <w:szCs w:val="28"/>
        </w:rPr>
        <w:t>Прокопьевском</w:t>
      </w:r>
      <w:proofErr w:type="gramEnd"/>
      <w:r w:rsidRPr="004B18A0">
        <w:rPr>
          <w:sz w:val="28"/>
          <w:szCs w:val="28"/>
        </w:rPr>
        <w:t xml:space="preserve"> муниципальном округе</w:t>
      </w:r>
      <w:r>
        <w:rPr>
          <w:sz w:val="28"/>
          <w:szCs w:val="28"/>
        </w:rPr>
        <w:t xml:space="preserve"> </w:t>
      </w:r>
      <w:r w:rsidRPr="00E6168B">
        <w:rPr>
          <w:sz w:val="28"/>
          <w:szCs w:val="28"/>
        </w:rPr>
        <w:t xml:space="preserve">– промышленно – аграрный. </w:t>
      </w:r>
      <w:r>
        <w:rPr>
          <w:sz w:val="28"/>
          <w:szCs w:val="28"/>
        </w:rPr>
        <w:t xml:space="preserve">Округ </w:t>
      </w:r>
      <w:r w:rsidRPr="00E6168B">
        <w:rPr>
          <w:sz w:val="28"/>
          <w:szCs w:val="28"/>
        </w:rPr>
        <w:t xml:space="preserve">обладает топливно-сырьевыми ресурсами, большая часть населения работает в </w:t>
      </w:r>
      <w:r w:rsidRPr="00E6168B">
        <w:rPr>
          <w:sz w:val="28"/>
          <w:szCs w:val="28"/>
        </w:rPr>
        <w:lastRenderedPageBreak/>
        <w:t>угольном производстве. Так же, на территории поселения имеется значительный сельскохозяйственный потенциал.</w:t>
      </w:r>
    </w:p>
    <w:p w:rsidR="00EE018D" w:rsidRPr="00E6168B" w:rsidRDefault="00EE018D" w:rsidP="00EE018D">
      <w:pPr>
        <w:ind w:firstLine="709"/>
        <w:jc w:val="both"/>
        <w:rPr>
          <w:sz w:val="28"/>
          <w:szCs w:val="28"/>
        </w:rPr>
      </w:pPr>
      <w:r w:rsidRPr="00E6168B">
        <w:rPr>
          <w:sz w:val="28"/>
          <w:szCs w:val="28"/>
        </w:rPr>
        <w:t>Наличие богатого природно-ресурсного потенциала и развитой добывающей промышленности обеспечивает стабильное, слабо уязвимое к общеэкономической конъюнктуре развитие хозяйственного комплекса в целом.</w:t>
      </w:r>
    </w:p>
    <w:p w:rsidR="00EE018D" w:rsidRPr="00E6168B" w:rsidRDefault="00EE018D" w:rsidP="00EE018D">
      <w:pPr>
        <w:ind w:firstLine="709"/>
        <w:jc w:val="both"/>
        <w:rPr>
          <w:sz w:val="28"/>
          <w:szCs w:val="28"/>
        </w:rPr>
      </w:pPr>
      <w:r w:rsidRPr="00E6168B">
        <w:rPr>
          <w:sz w:val="28"/>
          <w:szCs w:val="28"/>
        </w:rPr>
        <w:t xml:space="preserve">В настоящее время в </w:t>
      </w:r>
      <w:proofErr w:type="spellStart"/>
      <w:r w:rsidRPr="00E6168B">
        <w:rPr>
          <w:sz w:val="28"/>
          <w:szCs w:val="28"/>
        </w:rPr>
        <w:t>Трудармейском</w:t>
      </w:r>
      <w:proofErr w:type="spellEnd"/>
      <w:r w:rsidRPr="00E6168B">
        <w:rPr>
          <w:sz w:val="28"/>
          <w:szCs w:val="28"/>
        </w:rPr>
        <w:t xml:space="preserve"> сельском поселении отрасли народного хозяйства градообразующего значения представлены предприятиями промышленности, сельского хозяйства, железнодорожного и автомобильного транспорта, административными, общественными, хозяйственными и лечебными учреждениями и организациями </w:t>
      </w:r>
      <w:proofErr w:type="spellStart"/>
      <w:r w:rsidRPr="00E6168B">
        <w:rPr>
          <w:sz w:val="28"/>
          <w:szCs w:val="28"/>
        </w:rPr>
        <w:t>внепоселкового</w:t>
      </w:r>
      <w:proofErr w:type="spellEnd"/>
      <w:r w:rsidRPr="00E6168B">
        <w:rPr>
          <w:sz w:val="28"/>
          <w:szCs w:val="28"/>
        </w:rPr>
        <w:t xml:space="preserve"> значения.</w:t>
      </w:r>
    </w:p>
    <w:p w:rsidR="00EE018D" w:rsidRPr="00E6168B" w:rsidRDefault="00EE018D" w:rsidP="00EE018D">
      <w:pPr>
        <w:ind w:firstLine="709"/>
        <w:jc w:val="both"/>
        <w:rPr>
          <w:sz w:val="28"/>
          <w:szCs w:val="28"/>
        </w:rPr>
      </w:pPr>
      <w:r w:rsidRPr="00E6168B">
        <w:rPr>
          <w:sz w:val="28"/>
          <w:szCs w:val="28"/>
        </w:rPr>
        <w:t>Возможность стабильного развития поселения обеспечивается за счет значительных запасов полезных ископаемых ресурсов</w:t>
      </w:r>
      <w:r>
        <w:rPr>
          <w:sz w:val="28"/>
          <w:szCs w:val="28"/>
        </w:rPr>
        <w:t>.</w:t>
      </w:r>
    </w:p>
    <w:p w:rsidR="00EE018D" w:rsidRPr="00E6168B" w:rsidRDefault="00EE018D" w:rsidP="00EE018D">
      <w:pPr>
        <w:ind w:firstLine="709"/>
        <w:jc w:val="both"/>
        <w:rPr>
          <w:sz w:val="28"/>
          <w:szCs w:val="28"/>
        </w:rPr>
      </w:pPr>
      <w:r w:rsidRPr="00E6168B">
        <w:rPr>
          <w:sz w:val="28"/>
          <w:szCs w:val="28"/>
        </w:rPr>
        <w:t>Промышленность является ведущим сектором экономики района, при этом преобладает угольная отрасль.</w:t>
      </w:r>
    </w:p>
    <w:p w:rsidR="00EE018D" w:rsidRPr="00E6168B" w:rsidRDefault="00EE018D" w:rsidP="00EE018D">
      <w:pPr>
        <w:ind w:firstLine="709"/>
        <w:jc w:val="both"/>
        <w:rPr>
          <w:sz w:val="28"/>
          <w:szCs w:val="28"/>
        </w:rPr>
      </w:pPr>
      <w:r w:rsidRPr="004B18A0">
        <w:rPr>
          <w:sz w:val="28"/>
          <w:szCs w:val="28"/>
        </w:rPr>
        <w:t>Прокопьевский муниципальный округ</w:t>
      </w:r>
      <w:r w:rsidRPr="00E6168B">
        <w:rPr>
          <w:sz w:val="28"/>
          <w:szCs w:val="28"/>
        </w:rPr>
        <w:t xml:space="preserve"> располагает достаточными сырьевыми ресурсами различных полезных ископаемых, главным образом угля.</w:t>
      </w:r>
    </w:p>
    <w:p w:rsidR="00EE018D" w:rsidRDefault="00EE018D" w:rsidP="00EE018D">
      <w:pPr>
        <w:ind w:firstLine="709"/>
        <w:jc w:val="both"/>
        <w:rPr>
          <w:sz w:val="28"/>
          <w:szCs w:val="28"/>
        </w:rPr>
      </w:pPr>
      <w:r w:rsidRPr="00E6168B">
        <w:rPr>
          <w:sz w:val="28"/>
          <w:szCs w:val="28"/>
        </w:rPr>
        <w:t>Развитие экономики поселения основано на развитии сельского хозяйства: увеличение объема выпуска сельскохозяйственной продукции и организации ее сбыта, развитии торговли, общественного питания и бытового обслуживания.</w:t>
      </w:r>
    </w:p>
    <w:p w:rsidR="00EE018D" w:rsidRPr="009C5BC7" w:rsidRDefault="00EE018D" w:rsidP="00EE018D">
      <w:pPr>
        <w:pStyle w:val="ad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BC7">
        <w:rPr>
          <w:rFonts w:ascii="Times New Roman" w:hAnsi="Times New Roman" w:cs="Times New Roman"/>
          <w:sz w:val="28"/>
          <w:szCs w:val="28"/>
        </w:rPr>
        <w:t>На территории поселения действует Общество с ограниченной ответственностью «Птицефабрика «</w:t>
      </w:r>
      <w:proofErr w:type="spellStart"/>
      <w:r w:rsidRPr="009C5BC7">
        <w:rPr>
          <w:rFonts w:ascii="Times New Roman" w:hAnsi="Times New Roman" w:cs="Times New Roman"/>
          <w:sz w:val="28"/>
          <w:szCs w:val="28"/>
        </w:rPr>
        <w:t>Горнячка</w:t>
      </w:r>
      <w:proofErr w:type="spellEnd"/>
      <w:r w:rsidRPr="009C5BC7">
        <w:rPr>
          <w:rFonts w:ascii="Times New Roman" w:hAnsi="Times New Roman" w:cs="Times New Roman"/>
          <w:sz w:val="28"/>
          <w:szCs w:val="28"/>
        </w:rPr>
        <w:t xml:space="preserve">» было создано 21 февраля 2003 года. Генеральный директор общества — </w:t>
      </w:r>
      <w:proofErr w:type="spellStart"/>
      <w:r w:rsidRPr="009C5BC7">
        <w:rPr>
          <w:rFonts w:ascii="Times New Roman" w:hAnsi="Times New Roman" w:cs="Times New Roman"/>
          <w:sz w:val="28"/>
          <w:szCs w:val="28"/>
        </w:rPr>
        <w:t>Березовец</w:t>
      </w:r>
      <w:proofErr w:type="spellEnd"/>
      <w:r w:rsidRPr="009C5BC7">
        <w:rPr>
          <w:rFonts w:ascii="Times New Roman" w:hAnsi="Times New Roman" w:cs="Times New Roman"/>
          <w:sz w:val="28"/>
          <w:szCs w:val="28"/>
        </w:rPr>
        <w:t xml:space="preserve"> Владимир Михайлович.</w:t>
      </w:r>
    </w:p>
    <w:p w:rsidR="00EE018D" w:rsidRPr="009C5BC7" w:rsidRDefault="00EE018D" w:rsidP="00EE018D">
      <w:pPr>
        <w:pStyle w:val="ad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BC7">
        <w:rPr>
          <w:rFonts w:ascii="Times New Roman" w:hAnsi="Times New Roman" w:cs="Times New Roman"/>
          <w:sz w:val="28"/>
          <w:szCs w:val="28"/>
        </w:rPr>
        <w:t>Основным производственным направлением деятельности птицефабрики является производство пищевых куриных яиц на промышленной основе.</w:t>
      </w:r>
    </w:p>
    <w:p w:rsidR="00EE018D" w:rsidRPr="009C5BC7" w:rsidRDefault="00EE018D" w:rsidP="00EE018D">
      <w:pPr>
        <w:pStyle w:val="ad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BC7">
        <w:rPr>
          <w:rFonts w:ascii="Times New Roman" w:hAnsi="Times New Roman" w:cs="Times New Roman"/>
          <w:sz w:val="28"/>
          <w:szCs w:val="28"/>
        </w:rPr>
        <w:t>За 2010 год получено 18723000 штук яиц, которые поставляются во многие города области: Прокопьевск, Киселевск, Белово, Кемерово, Междуреченск, Новокузнецк.</w:t>
      </w:r>
    </w:p>
    <w:p w:rsidR="00EE018D" w:rsidRPr="009C5BC7" w:rsidRDefault="00EE018D" w:rsidP="00EE018D">
      <w:pPr>
        <w:pStyle w:val="ad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BC7">
        <w:rPr>
          <w:rFonts w:ascii="Times New Roman" w:hAnsi="Times New Roman" w:cs="Times New Roman"/>
          <w:sz w:val="28"/>
          <w:szCs w:val="28"/>
        </w:rPr>
        <w:t>Количество работающих на предприятии составляет 70 человек.</w:t>
      </w:r>
    </w:p>
    <w:p w:rsidR="00EE018D" w:rsidRPr="00C45271" w:rsidRDefault="00EE018D" w:rsidP="00EE018D">
      <w:pPr>
        <w:ind w:firstLine="709"/>
        <w:jc w:val="both"/>
        <w:rPr>
          <w:sz w:val="28"/>
          <w:szCs w:val="28"/>
        </w:rPr>
      </w:pPr>
      <w:r w:rsidRPr="00E6168B">
        <w:rPr>
          <w:sz w:val="28"/>
          <w:szCs w:val="28"/>
        </w:rPr>
        <w:t xml:space="preserve">В </w:t>
      </w:r>
      <w:proofErr w:type="spellStart"/>
      <w:r w:rsidRPr="00E6168B">
        <w:rPr>
          <w:sz w:val="28"/>
          <w:szCs w:val="28"/>
        </w:rPr>
        <w:t>Трудармейском</w:t>
      </w:r>
      <w:proofErr w:type="spellEnd"/>
      <w:r w:rsidRPr="00E6168B">
        <w:rPr>
          <w:sz w:val="28"/>
          <w:szCs w:val="28"/>
        </w:rPr>
        <w:t xml:space="preserve"> сельском поселении наблюдается </w:t>
      </w:r>
      <w:r>
        <w:rPr>
          <w:sz w:val="28"/>
          <w:szCs w:val="28"/>
        </w:rPr>
        <w:t xml:space="preserve">рост </w:t>
      </w:r>
      <w:proofErr w:type="gramStart"/>
      <w:r w:rsidRPr="00E6168B">
        <w:rPr>
          <w:sz w:val="28"/>
          <w:szCs w:val="28"/>
        </w:rPr>
        <w:t>работающих</w:t>
      </w:r>
      <w:proofErr w:type="gramEnd"/>
      <w:r w:rsidRPr="00E6168B">
        <w:rPr>
          <w:sz w:val="28"/>
          <w:szCs w:val="28"/>
        </w:rPr>
        <w:t xml:space="preserve">, занятых в экономике </w:t>
      </w:r>
      <w:r w:rsidRPr="009C5BC7">
        <w:rPr>
          <w:sz w:val="28"/>
          <w:szCs w:val="28"/>
        </w:rPr>
        <w:t>поселения. Большая часть трудоспособного населения работает на ОАО «УК «</w:t>
      </w:r>
      <w:proofErr w:type="spellStart"/>
      <w:r w:rsidRPr="009C5BC7">
        <w:rPr>
          <w:sz w:val="28"/>
          <w:szCs w:val="28"/>
        </w:rPr>
        <w:t>Кузбассразрезуголь</w:t>
      </w:r>
      <w:proofErr w:type="spellEnd"/>
      <w:r w:rsidRPr="009C5BC7">
        <w:rPr>
          <w:sz w:val="28"/>
          <w:szCs w:val="28"/>
        </w:rPr>
        <w:t>» ОАО «Краснобродский угольный разрез». Второе место занимает ОАО «РЖД». Третье образование.</w:t>
      </w:r>
    </w:p>
    <w:p w:rsidR="00EE018D" w:rsidRPr="00C601E1" w:rsidRDefault="00EE018D" w:rsidP="00EE018D">
      <w:pPr>
        <w:ind w:firstLine="709"/>
        <w:jc w:val="both"/>
        <w:rPr>
          <w:color w:val="000000"/>
          <w:sz w:val="28"/>
          <w:szCs w:val="28"/>
        </w:rPr>
      </w:pPr>
      <w:r w:rsidRPr="00C601E1">
        <w:rPr>
          <w:color w:val="000000"/>
          <w:sz w:val="28"/>
          <w:szCs w:val="28"/>
        </w:rPr>
        <w:t xml:space="preserve">Потенциально опасным для устойчивого социально-экономического развития поселения является сохранение ситуации чрезмерной зависимости от предприятий, осуществляющих добычу и первичную переработку угля. </w:t>
      </w:r>
      <w:proofErr w:type="gramStart"/>
      <w:r w:rsidRPr="00C601E1">
        <w:rPr>
          <w:color w:val="000000"/>
          <w:sz w:val="28"/>
          <w:szCs w:val="28"/>
        </w:rPr>
        <w:t xml:space="preserve">Зависимость от конъюнктуры мирового и внутреннего рынка на уголь и угольный концентрат в условиях территориальной удаленности от основных рынков сбыта и потребителей, роста железнодорожных транспортных тарифов, усложнения условий ведения добычных работ, капиталоемкости </w:t>
      </w:r>
      <w:proofErr w:type="spellStart"/>
      <w:r w:rsidRPr="00C601E1">
        <w:rPr>
          <w:color w:val="000000"/>
          <w:sz w:val="28"/>
          <w:szCs w:val="28"/>
        </w:rPr>
        <w:t>рекультивационных</w:t>
      </w:r>
      <w:proofErr w:type="spellEnd"/>
      <w:r w:rsidRPr="00C601E1">
        <w:rPr>
          <w:color w:val="000000"/>
          <w:sz w:val="28"/>
          <w:szCs w:val="28"/>
        </w:rPr>
        <w:t xml:space="preserve"> работ и т.д., а также от политики собственников в </w:t>
      </w:r>
      <w:r w:rsidRPr="00C601E1">
        <w:rPr>
          <w:color w:val="000000"/>
          <w:sz w:val="28"/>
          <w:szCs w:val="28"/>
        </w:rPr>
        <w:lastRenderedPageBreak/>
        <w:t>отношении развития, как бизнеса, в конечном итоге определяет большие предпринимательские и коммерческие риски и приводит к консервации</w:t>
      </w:r>
      <w:proofErr w:type="gramEnd"/>
      <w:r w:rsidRPr="00C601E1">
        <w:rPr>
          <w:color w:val="000000"/>
          <w:sz w:val="28"/>
          <w:szCs w:val="28"/>
        </w:rPr>
        <w:t xml:space="preserve"> качества жизни населения на более низком уровне, чем в других </w:t>
      </w:r>
      <w:r w:rsidRPr="004B18A0">
        <w:rPr>
          <w:color w:val="000000"/>
          <w:sz w:val="28"/>
          <w:szCs w:val="28"/>
        </w:rPr>
        <w:t>муниципальных образованиях.</w:t>
      </w:r>
      <w:r w:rsidRPr="00C601E1">
        <w:rPr>
          <w:color w:val="000000"/>
          <w:sz w:val="28"/>
          <w:szCs w:val="28"/>
        </w:rPr>
        <w:t xml:space="preserve"> Вместе с тем, крупное капиталоемкое производство, каким является добыча и обогащение угля, не способствует развитию среднего и малого бизнеса, </w:t>
      </w:r>
      <w:r w:rsidRPr="004B18A0">
        <w:rPr>
          <w:color w:val="000000"/>
          <w:sz w:val="28"/>
          <w:szCs w:val="28"/>
        </w:rPr>
        <w:t>муниципального образования в целом.</w:t>
      </w:r>
    </w:p>
    <w:p w:rsidR="00EE018D" w:rsidRDefault="00EE018D" w:rsidP="00EE018D">
      <w:pPr>
        <w:pStyle w:val="2"/>
        <w:keepLines w:val="0"/>
        <w:numPr>
          <w:ilvl w:val="1"/>
          <w:numId w:val="0"/>
        </w:numPr>
        <w:tabs>
          <w:tab w:val="left" w:pos="1134"/>
          <w:tab w:val="left" w:pos="1276"/>
        </w:tabs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E018D" w:rsidRPr="00C601E1" w:rsidRDefault="00EE018D" w:rsidP="00EE018D">
      <w:pPr>
        <w:pStyle w:val="2"/>
        <w:keepLines w:val="0"/>
        <w:numPr>
          <w:ilvl w:val="1"/>
          <w:numId w:val="0"/>
        </w:numPr>
        <w:tabs>
          <w:tab w:val="left" w:pos="1134"/>
          <w:tab w:val="left" w:pos="1276"/>
        </w:tabs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601E1">
        <w:rPr>
          <w:rFonts w:ascii="Times New Roman" w:hAnsi="Times New Roman" w:cs="Times New Roman"/>
          <w:color w:val="auto"/>
          <w:sz w:val="28"/>
          <w:szCs w:val="28"/>
        </w:rPr>
        <w:t xml:space="preserve">2.2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Характеристика </w:t>
      </w:r>
      <w:r w:rsidRPr="00C601E1">
        <w:rPr>
          <w:rFonts w:ascii="Times New Roman" w:hAnsi="Times New Roman" w:cs="Times New Roman"/>
          <w:color w:val="auto"/>
          <w:sz w:val="28"/>
          <w:szCs w:val="28"/>
        </w:rPr>
        <w:t>градостроительной деятельности</w:t>
      </w:r>
      <w:bookmarkEnd w:id="2"/>
      <w:r>
        <w:rPr>
          <w:rFonts w:ascii="Times New Roman" w:hAnsi="Times New Roman" w:cs="Times New Roman"/>
          <w:color w:val="auto"/>
          <w:sz w:val="28"/>
          <w:szCs w:val="28"/>
        </w:rPr>
        <w:t xml:space="preserve"> на территории поселения</w:t>
      </w:r>
    </w:p>
    <w:p w:rsidR="00EE018D" w:rsidRPr="00C601E1" w:rsidRDefault="00EE018D" w:rsidP="00EE018D"/>
    <w:p w:rsidR="00EE018D" w:rsidRPr="00C601E1" w:rsidRDefault="00EE018D" w:rsidP="00EE0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 xml:space="preserve">К </w:t>
      </w:r>
      <w:r w:rsidRPr="00EE736B">
        <w:rPr>
          <w:rFonts w:ascii="Times New Roman" w:hAnsi="Times New Roman" w:cs="Times New Roman"/>
          <w:sz w:val="28"/>
          <w:szCs w:val="28"/>
        </w:rPr>
        <w:t xml:space="preserve">полномочиям органов местного самоуправления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районов </w:t>
      </w:r>
      <w:r w:rsidRPr="00EE736B">
        <w:rPr>
          <w:rFonts w:ascii="Times New Roman" w:hAnsi="Times New Roman" w:cs="Times New Roman"/>
          <w:sz w:val="28"/>
          <w:szCs w:val="28"/>
        </w:rPr>
        <w:t>в области градостроительной деятельности, согласно ч. 2 ст. 8 Градостроительного кодекса Российской Федерации</w:t>
      </w:r>
      <w:r w:rsidRPr="00C601E1">
        <w:rPr>
          <w:rFonts w:ascii="Times New Roman" w:hAnsi="Times New Roman" w:cs="Times New Roman"/>
          <w:sz w:val="28"/>
          <w:szCs w:val="28"/>
        </w:rPr>
        <w:t>, относятся:</w:t>
      </w:r>
    </w:p>
    <w:p w:rsidR="00EE018D" w:rsidRPr="00C601E1" w:rsidRDefault="00EE018D" w:rsidP="00EE0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>1) подготовка и утверждение документов территориального планирования муниципальных районов;</w:t>
      </w:r>
    </w:p>
    <w:p w:rsidR="00EE018D" w:rsidRPr="00C601E1" w:rsidRDefault="00EE018D" w:rsidP="00EE0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>2) утверждение местных нормативов градостроительного проектирования муниципальных районов;</w:t>
      </w:r>
    </w:p>
    <w:p w:rsidR="00EE018D" w:rsidRPr="00C601E1" w:rsidRDefault="00EE018D" w:rsidP="00EE0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>3) утверждение правил землепользования и застройки соответствующих межселенных территорий;</w:t>
      </w:r>
    </w:p>
    <w:p w:rsidR="00EE018D" w:rsidRPr="00C601E1" w:rsidRDefault="00EE018D" w:rsidP="00EE0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>4) утверждение подготовленной на основании документов территориального планирования муниципальных районов документации по планировке территории, за исключением случаев, предусмотренных настоящим Кодексом;</w:t>
      </w:r>
    </w:p>
    <w:p w:rsidR="00EE018D" w:rsidRPr="00C601E1" w:rsidRDefault="00EE018D" w:rsidP="00EE0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>5)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соответствующих межселенных территориях;</w:t>
      </w:r>
    </w:p>
    <w:p w:rsidR="00EE018D" w:rsidRPr="00C601E1" w:rsidRDefault="00EE018D" w:rsidP="00EE01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>6) ведение информационных систем обеспечения градостроительной деятельности, осуществляемой на территориях муниципальных районов.</w:t>
      </w:r>
    </w:p>
    <w:p w:rsidR="00EE018D" w:rsidRPr="00C601E1" w:rsidRDefault="00EE018D" w:rsidP="00EE018D">
      <w:pPr>
        <w:pStyle w:val="S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>Действуя в рамках полномочий, установленных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органы местного самоуправления муниципального района подготовили и утвердили муниципальные правовые акты в области градостроительных отношений.</w:t>
      </w:r>
    </w:p>
    <w:p w:rsidR="00EE018D" w:rsidRPr="006D1D0C" w:rsidRDefault="00EE018D" w:rsidP="00EE018D">
      <w:pPr>
        <w:pStyle w:val="S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5289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E52892">
        <w:rPr>
          <w:rFonts w:ascii="Times New Roman" w:hAnsi="Times New Roman" w:cs="Times New Roman"/>
          <w:sz w:val="28"/>
          <w:szCs w:val="28"/>
        </w:rPr>
        <w:t>Трудармейского</w:t>
      </w:r>
      <w:proofErr w:type="spellEnd"/>
      <w:r w:rsidRPr="00E52892">
        <w:rPr>
          <w:rFonts w:ascii="Times New Roman" w:hAnsi="Times New Roman" w:cs="Times New Roman"/>
          <w:sz w:val="28"/>
          <w:szCs w:val="28"/>
        </w:rPr>
        <w:t xml:space="preserve"> сельского поселения  утверждены </w:t>
      </w:r>
      <w:r w:rsidRPr="006D1D0C">
        <w:rPr>
          <w:rFonts w:ascii="Times New Roman" w:hAnsi="Times New Roman" w:cs="Times New Roman"/>
          <w:sz w:val="28"/>
          <w:szCs w:val="28"/>
        </w:rPr>
        <w:t>градостроительные документы:</w:t>
      </w:r>
    </w:p>
    <w:p w:rsidR="00EE018D" w:rsidRPr="00EE736B" w:rsidRDefault="00EE018D" w:rsidP="00EE018D">
      <w:pPr>
        <w:pStyle w:val="a7"/>
        <w:numPr>
          <w:ilvl w:val="0"/>
          <w:numId w:val="16"/>
        </w:numPr>
        <w:autoSpaceDE/>
        <w:autoSpaceDN/>
        <w:ind w:left="0" w:firstLine="709"/>
        <w:jc w:val="both"/>
        <w:rPr>
          <w:color w:val="212529"/>
          <w:sz w:val="28"/>
          <w:szCs w:val="28"/>
        </w:rPr>
      </w:pPr>
      <w:r w:rsidRPr="006D1D0C">
        <w:rPr>
          <w:sz w:val="28"/>
          <w:szCs w:val="28"/>
        </w:rPr>
        <w:t xml:space="preserve">Генеральный план </w:t>
      </w:r>
      <w:proofErr w:type="spellStart"/>
      <w:r w:rsidRPr="006D1D0C">
        <w:rPr>
          <w:sz w:val="28"/>
          <w:szCs w:val="28"/>
        </w:rPr>
        <w:t>Трудармейского</w:t>
      </w:r>
      <w:proofErr w:type="spellEnd"/>
      <w:r w:rsidRPr="006D1D0C">
        <w:rPr>
          <w:sz w:val="28"/>
          <w:szCs w:val="28"/>
        </w:rPr>
        <w:t xml:space="preserve"> сельского поселения, утвержден Решением советов народных депутатов </w:t>
      </w:r>
      <w:proofErr w:type="spellStart"/>
      <w:r w:rsidRPr="006D1D0C">
        <w:rPr>
          <w:sz w:val="28"/>
          <w:szCs w:val="28"/>
        </w:rPr>
        <w:t>Трудармейского</w:t>
      </w:r>
      <w:proofErr w:type="spellEnd"/>
      <w:r w:rsidRPr="006D1D0C">
        <w:rPr>
          <w:sz w:val="28"/>
          <w:szCs w:val="28"/>
        </w:rPr>
        <w:t xml:space="preserve"> сельского поселения № 50 </w:t>
      </w:r>
      <w:r w:rsidRPr="00EE736B">
        <w:rPr>
          <w:sz w:val="28"/>
          <w:szCs w:val="28"/>
        </w:rPr>
        <w:t xml:space="preserve">от </w:t>
      </w:r>
      <w:r w:rsidRPr="00EE736B">
        <w:rPr>
          <w:color w:val="212529"/>
          <w:sz w:val="28"/>
          <w:szCs w:val="28"/>
        </w:rPr>
        <w:t>23.08.2017</w:t>
      </w:r>
      <w:r w:rsidRPr="00EE736B">
        <w:rPr>
          <w:sz w:val="28"/>
          <w:szCs w:val="28"/>
        </w:rPr>
        <w:t>;</w:t>
      </w:r>
    </w:p>
    <w:p w:rsidR="00EE018D" w:rsidRPr="00EE736B" w:rsidRDefault="00EE018D" w:rsidP="00EE018D">
      <w:pPr>
        <w:pStyle w:val="S"/>
        <w:numPr>
          <w:ilvl w:val="0"/>
          <w:numId w:val="16"/>
        </w:numPr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1D0C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proofErr w:type="spellStart"/>
      <w:r w:rsidRPr="006D1D0C">
        <w:rPr>
          <w:rFonts w:ascii="Times New Roman" w:hAnsi="Times New Roman" w:cs="Times New Roman"/>
          <w:sz w:val="28"/>
          <w:szCs w:val="28"/>
        </w:rPr>
        <w:t>Трудармейского</w:t>
      </w:r>
      <w:proofErr w:type="spellEnd"/>
      <w:r w:rsidRPr="006D1D0C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утверждены Решением советов народных депутатов </w:t>
      </w:r>
      <w:proofErr w:type="spellStart"/>
      <w:r w:rsidRPr="006D1D0C">
        <w:rPr>
          <w:rFonts w:ascii="Times New Roman" w:hAnsi="Times New Roman" w:cs="Times New Roman"/>
          <w:sz w:val="28"/>
          <w:szCs w:val="28"/>
        </w:rPr>
        <w:t>Тру</w:t>
      </w:r>
      <w:r w:rsidRPr="00EE736B">
        <w:rPr>
          <w:rFonts w:ascii="Times New Roman" w:hAnsi="Times New Roman" w:cs="Times New Roman"/>
          <w:sz w:val="28"/>
          <w:szCs w:val="28"/>
        </w:rPr>
        <w:t>дармейского</w:t>
      </w:r>
      <w:proofErr w:type="spellEnd"/>
      <w:r w:rsidRPr="00EE736B">
        <w:rPr>
          <w:rFonts w:ascii="Times New Roman" w:hAnsi="Times New Roman" w:cs="Times New Roman"/>
          <w:sz w:val="28"/>
          <w:szCs w:val="28"/>
        </w:rPr>
        <w:t xml:space="preserve"> сельского поселения № 47 от 20.11.2012;</w:t>
      </w:r>
    </w:p>
    <w:p w:rsidR="00EE018D" w:rsidRPr="00EE736B" w:rsidRDefault="00EE018D" w:rsidP="00EE018D">
      <w:pPr>
        <w:pStyle w:val="S"/>
        <w:numPr>
          <w:ilvl w:val="0"/>
          <w:numId w:val="16"/>
        </w:numPr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736B">
        <w:rPr>
          <w:rFonts w:ascii="Times New Roman" w:hAnsi="Times New Roman" w:cs="Times New Roman"/>
          <w:sz w:val="28"/>
          <w:szCs w:val="28"/>
        </w:rPr>
        <w:t xml:space="preserve">Местные нормативы градостроительного проектирования Прокопьевского муниципального района и сельских поселений </w:t>
      </w:r>
      <w:r w:rsidRPr="00EE736B">
        <w:rPr>
          <w:rFonts w:ascii="Times New Roman" w:hAnsi="Times New Roman" w:cs="Times New Roman"/>
          <w:sz w:val="28"/>
          <w:szCs w:val="28"/>
        </w:rPr>
        <w:lastRenderedPageBreak/>
        <w:t>Прокопьевского муниципального района, утверждённые 27.04.2017 Решением Совета народных депутатов Прокопьевского муниципального района.</w:t>
      </w:r>
    </w:p>
    <w:p w:rsidR="00EE018D" w:rsidRPr="004A7CAE" w:rsidRDefault="00EE018D" w:rsidP="00EE018D">
      <w:pPr>
        <w:pStyle w:val="western"/>
        <w:spacing w:before="0" w:beforeAutospacing="0" w:after="0"/>
        <w:ind w:firstLine="709"/>
        <w:jc w:val="both"/>
        <w:rPr>
          <w:bCs/>
          <w:color w:val="auto"/>
          <w:sz w:val="28"/>
          <w:szCs w:val="28"/>
        </w:rPr>
      </w:pPr>
      <w:r w:rsidRPr="00E52892">
        <w:rPr>
          <w:color w:val="auto"/>
          <w:sz w:val="28"/>
          <w:szCs w:val="28"/>
        </w:rPr>
        <w:t xml:space="preserve">Современный жилой фонд </w:t>
      </w:r>
      <w:proofErr w:type="spellStart"/>
      <w:r w:rsidRPr="00E52892">
        <w:rPr>
          <w:color w:val="auto"/>
          <w:sz w:val="28"/>
          <w:szCs w:val="28"/>
        </w:rPr>
        <w:t>Трудармейского</w:t>
      </w:r>
      <w:proofErr w:type="spellEnd"/>
      <w:r w:rsidRPr="00E52892">
        <w:rPr>
          <w:color w:val="auto"/>
          <w:sz w:val="28"/>
          <w:szCs w:val="28"/>
        </w:rPr>
        <w:t xml:space="preserve"> сельского поселения</w:t>
      </w:r>
      <w:r>
        <w:rPr>
          <w:color w:val="auto"/>
          <w:sz w:val="28"/>
          <w:szCs w:val="28"/>
        </w:rPr>
        <w:t xml:space="preserve"> -</w:t>
      </w:r>
      <w:r w:rsidRPr="00E5289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</w:t>
      </w:r>
      <w:r w:rsidRPr="00E52892">
        <w:rPr>
          <w:color w:val="auto"/>
          <w:sz w:val="28"/>
          <w:szCs w:val="28"/>
        </w:rPr>
        <w:t>редняя жилищная обеспеченность достигла 15,22 м</w:t>
      </w:r>
      <w:proofErr w:type="gramStart"/>
      <w:r w:rsidRPr="00E52892">
        <w:rPr>
          <w:color w:val="auto"/>
          <w:sz w:val="28"/>
          <w:szCs w:val="28"/>
          <w:vertAlign w:val="superscript"/>
        </w:rPr>
        <w:t>2</w:t>
      </w:r>
      <w:proofErr w:type="gramEnd"/>
      <w:r w:rsidRPr="00E52892">
        <w:rPr>
          <w:color w:val="auto"/>
          <w:sz w:val="28"/>
          <w:szCs w:val="28"/>
          <w:vertAlign w:val="superscript"/>
        </w:rPr>
        <w:t xml:space="preserve"> </w:t>
      </w:r>
      <w:r w:rsidRPr="00E52892">
        <w:rPr>
          <w:color w:val="auto"/>
          <w:sz w:val="28"/>
          <w:szCs w:val="28"/>
        </w:rPr>
        <w:t>на одного человека. Этот показатель немного ниже, чем в целом по России (20,0 м</w:t>
      </w:r>
      <w:proofErr w:type="gramStart"/>
      <w:r w:rsidRPr="00E52892">
        <w:rPr>
          <w:color w:val="auto"/>
          <w:sz w:val="28"/>
          <w:szCs w:val="28"/>
          <w:vertAlign w:val="superscript"/>
        </w:rPr>
        <w:t>2</w:t>
      </w:r>
      <w:proofErr w:type="gramEnd"/>
      <w:r w:rsidRPr="00E52892">
        <w:rPr>
          <w:color w:val="auto"/>
          <w:sz w:val="28"/>
          <w:szCs w:val="28"/>
        </w:rPr>
        <w:t xml:space="preserve">). </w:t>
      </w:r>
      <w:r w:rsidRPr="00E52892">
        <w:rPr>
          <w:bCs/>
          <w:color w:val="auto"/>
          <w:sz w:val="28"/>
          <w:szCs w:val="28"/>
        </w:rPr>
        <w:t>Жилой фонд сельского поселения находится в хорошем и удовлетворительном состоянии.</w:t>
      </w:r>
    </w:p>
    <w:p w:rsidR="00EE018D" w:rsidRPr="002E19A4" w:rsidRDefault="00EE018D" w:rsidP="00EE018D">
      <w:pPr>
        <w:ind w:firstLine="709"/>
        <w:jc w:val="both"/>
        <w:rPr>
          <w:sz w:val="28"/>
          <w:szCs w:val="28"/>
        </w:rPr>
      </w:pPr>
      <w:r w:rsidRPr="002E19A4">
        <w:rPr>
          <w:sz w:val="28"/>
          <w:szCs w:val="28"/>
        </w:rPr>
        <w:t xml:space="preserve">Жилищный фонд поселения представлен индивидуальной жилой застройкой с </w:t>
      </w:r>
      <w:proofErr w:type="spellStart"/>
      <w:r w:rsidRPr="002E19A4">
        <w:rPr>
          <w:sz w:val="28"/>
          <w:szCs w:val="28"/>
        </w:rPr>
        <w:t>приквартирными</w:t>
      </w:r>
      <w:proofErr w:type="spellEnd"/>
      <w:r w:rsidRPr="002E19A4">
        <w:rPr>
          <w:sz w:val="28"/>
          <w:szCs w:val="28"/>
        </w:rPr>
        <w:t xml:space="preserve"> участками, малоэтажной жилой застройкой с </w:t>
      </w:r>
      <w:proofErr w:type="spellStart"/>
      <w:r w:rsidRPr="002E19A4">
        <w:rPr>
          <w:sz w:val="28"/>
          <w:szCs w:val="28"/>
        </w:rPr>
        <w:t>приквартирными</w:t>
      </w:r>
      <w:proofErr w:type="spellEnd"/>
      <w:r w:rsidRPr="002E19A4">
        <w:rPr>
          <w:sz w:val="28"/>
          <w:szCs w:val="28"/>
        </w:rPr>
        <w:t xml:space="preserve"> участками.</w:t>
      </w:r>
    </w:p>
    <w:p w:rsidR="00EE018D" w:rsidRPr="002E19A4" w:rsidRDefault="00EE018D" w:rsidP="00EE018D">
      <w:pPr>
        <w:ind w:firstLine="709"/>
        <w:jc w:val="both"/>
        <w:rPr>
          <w:sz w:val="28"/>
          <w:szCs w:val="28"/>
        </w:rPr>
      </w:pPr>
      <w:r w:rsidRPr="002E19A4">
        <w:rPr>
          <w:sz w:val="28"/>
          <w:szCs w:val="28"/>
        </w:rPr>
        <w:t>В структуре жилищного фонда основная доля – частное жилье, преимущественно одноэтажное.</w:t>
      </w:r>
    </w:p>
    <w:p w:rsidR="00EE018D" w:rsidRPr="002E19A4" w:rsidRDefault="00EE018D" w:rsidP="00EE018D">
      <w:pPr>
        <w:ind w:firstLine="709"/>
        <w:jc w:val="both"/>
        <w:rPr>
          <w:sz w:val="28"/>
          <w:szCs w:val="28"/>
        </w:rPr>
      </w:pPr>
      <w:r w:rsidRPr="002E19A4">
        <w:rPr>
          <w:sz w:val="28"/>
          <w:szCs w:val="28"/>
        </w:rPr>
        <w:t>Аварийного жилого фонда на территории поселения нет.</w:t>
      </w:r>
    </w:p>
    <w:p w:rsidR="00EE018D" w:rsidRPr="002E19A4" w:rsidRDefault="00EE018D" w:rsidP="00EE018D">
      <w:pPr>
        <w:shd w:val="clear" w:color="auto" w:fill="FFFFFF"/>
        <w:ind w:right="-2" w:firstLine="709"/>
        <w:jc w:val="both"/>
        <w:rPr>
          <w:sz w:val="24"/>
        </w:rPr>
      </w:pPr>
      <w:r w:rsidRPr="002E19A4">
        <w:rPr>
          <w:spacing w:val="-1"/>
          <w:sz w:val="28"/>
          <w:szCs w:val="24"/>
        </w:rPr>
        <w:t xml:space="preserve">В качестве источников водоснабжения населенных пунктов используются подземные </w:t>
      </w:r>
      <w:r w:rsidRPr="002E19A4">
        <w:rPr>
          <w:sz w:val="28"/>
          <w:szCs w:val="24"/>
        </w:rPr>
        <w:t>воды: скважины. Подземные воды являются основными источниками водоснабжения.</w:t>
      </w:r>
    </w:p>
    <w:p w:rsidR="00EE018D" w:rsidRPr="002E19A4" w:rsidRDefault="00EE018D" w:rsidP="00EE018D">
      <w:pPr>
        <w:shd w:val="clear" w:color="auto" w:fill="FFFFFF"/>
        <w:spacing w:before="5"/>
        <w:ind w:right="-2" w:firstLine="709"/>
        <w:jc w:val="both"/>
        <w:rPr>
          <w:sz w:val="24"/>
        </w:rPr>
      </w:pPr>
      <w:r w:rsidRPr="002E19A4">
        <w:rPr>
          <w:spacing w:val="-1"/>
          <w:sz w:val="28"/>
          <w:szCs w:val="24"/>
        </w:rPr>
        <w:t xml:space="preserve">Население </w:t>
      </w:r>
      <w:proofErr w:type="spellStart"/>
      <w:r w:rsidRPr="002E19A4">
        <w:rPr>
          <w:spacing w:val="-1"/>
          <w:sz w:val="28"/>
          <w:szCs w:val="24"/>
        </w:rPr>
        <w:t>Трудармейского</w:t>
      </w:r>
      <w:proofErr w:type="spellEnd"/>
      <w:r w:rsidRPr="002E19A4">
        <w:rPr>
          <w:spacing w:val="-1"/>
          <w:sz w:val="28"/>
          <w:szCs w:val="24"/>
        </w:rPr>
        <w:t xml:space="preserve"> сельского поселения использует для хозяйственно-питьевого </w:t>
      </w:r>
      <w:r w:rsidRPr="002E19A4">
        <w:rPr>
          <w:sz w:val="28"/>
          <w:szCs w:val="24"/>
        </w:rPr>
        <w:t>водоснабжения подземные воды: артезианские скважины. На территории поселения отсутствует ливневая канализация во всех населенных пунктах и на предприятиях</w:t>
      </w:r>
    </w:p>
    <w:p w:rsidR="00EE018D" w:rsidRPr="00194C2C" w:rsidRDefault="00EE018D" w:rsidP="00EE018D">
      <w:pPr>
        <w:ind w:right="-2" w:firstLine="709"/>
        <w:jc w:val="both"/>
        <w:rPr>
          <w:b/>
          <w:sz w:val="28"/>
          <w:szCs w:val="28"/>
        </w:rPr>
      </w:pPr>
      <w:r w:rsidRPr="002E19A4">
        <w:rPr>
          <w:sz w:val="28"/>
          <w:szCs w:val="24"/>
        </w:rPr>
        <w:t xml:space="preserve">В </w:t>
      </w:r>
      <w:r w:rsidRPr="002E19A4">
        <w:rPr>
          <w:sz w:val="28"/>
          <w:szCs w:val="28"/>
        </w:rPr>
        <w:t xml:space="preserve">настоящее время в жилом фонде и на объектах социальной инфраструктуры стоки направляются, в основном, на примитивные очистные сооружения в виде канализационных сборников. </w:t>
      </w:r>
      <w:r w:rsidRPr="00D74582">
        <w:rPr>
          <w:rFonts w:eastAsia="Calibri"/>
          <w:sz w:val="28"/>
          <w:szCs w:val="28"/>
        </w:rPr>
        <w:t>Централизованная система водоотведения отсутствует.</w:t>
      </w:r>
    </w:p>
    <w:p w:rsidR="00EE018D" w:rsidRDefault="00EE018D" w:rsidP="00EE018D">
      <w:pPr>
        <w:pStyle w:val="af2"/>
        <w:spacing w:before="0" w:after="0"/>
        <w:ind w:right="-2"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Сведения о жилом фонде представлены в таблице 19.</w:t>
      </w:r>
    </w:p>
    <w:p w:rsidR="00EE018D" w:rsidRDefault="00EE018D" w:rsidP="00EE018D">
      <w:pPr>
        <w:pStyle w:val="af2"/>
        <w:spacing w:before="0" w:after="0"/>
        <w:ind w:right="-2" w:firstLine="851"/>
        <w:rPr>
          <w:rFonts w:ascii="Times New Roman" w:eastAsia="Calibri" w:hAnsi="Times New Roman"/>
          <w:sz w:val="28"/>
          <w:szCs w:val="28"/>
          <w:lang w:eastAsia="en-US"/>
        </w:rPr>
      </w:pPr>
    </w:p>
    <w:p w:rsidR="00EE018D" w:rsidRDefault="00EE018D" w:rsidP="00EE018D">
      <w:pPr>
        <w:pStyle w:val="af2"/>
        <w:spacing w:before="0" w:after="0"/>
        <w:ind w:right="-2"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Таблица 19 – Сведения о жилом фонде в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Трудармейском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сельском поселении</w:t>
      </w:r>
    </w:p>
    <w:p w:rsidR="005D252A" w:rsidRDefault="005D252A" w:rsidP="00EE018D">
      <w:pPr>
        <w:pStyle w:val="af2"/>
        <w:spacing w:before="0" w:after="0"/>
        <w:ind w:right="-2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55"/>
        <w:gridCol w:w="1831"/>
        <w:gridCol w:w="1691"/>
        <w:gridCol w:w="1763"/>
        <w:gridCol w:w="1697"/>
      </w:tblGrid>
      <w:tr w:rsidR="00EE018D" w:rsidRPr="00B430D8" w:rsidTr="005D252A">
        <w:trPr>
          <w:trHeight w:hRule="exact" w:val="1656"/>
          <w:jc w:val="center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018D" w:rsidRPr="00600A09" w:rsidRDefault="00EE018D" w:rsidP="00CB5572">
            <w:pPr>
              <w:shd w:val="clear" w:color="auto" w:fill="FFFFFF"/>
              <w:ind w:left="14"/>
              <w:jc w:val="center"/>
              <w:rPr>
                <w:b/>
                <w:bCs/>
                <w:sz w:val="28"/>
                <w:szCs w:val="28"/>
              </w:rPr>
            </w:pPr>
            <w:r w:rsidRPr="00600A09">
              <w:rPr>
                <w:b/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018D" w:rsidRPr="00600A09" w:rsidRDefault="00EE018D" w:rsidP="00CB5572">
            <w:pPr>
              <w:shd w:val="clear" w:color="auto" w:fill="FFFFFF"/>
              <w:ind w:right="154" w:firstLine="5"/>
              <w:jc w:val="center"/>
              <w:rPr>
                <w:b/>
                <w:bCs/>
                <w:sz w:val="28"/>
                <w:szCs w:val="28"/>
              </w:rPr>
            </w:pPr>
            <w:r w:rsidRPr="00600A09">
              <w:rPr>
                <w:b/>
                <w:bCs/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 w:rsidRPr="00600A09">
              <w:rPr>
                <w:b/>
                <w:bCs/>
                <w:spacing w:val="-3"/>
                <w:sz w:val="28"/>
                <w:szCs w:val="28"/>
              </w:rPr>
              <w:t>домовладе</w:t>
            </w:r>
            <w:r>
              <w:rPr>
                <w:b/>
                <w:bCs/>
                <w:spacing w:val="-3"/>
                <w:sz w:val="28"/>
                <w:szCs w:val="28"/>
              </w:rPr>
              <w:t>-</w:t>
            </w:r>
            <w:r w:rsidRPr="00600A09">
              <w:rPr>
                <w:b/>
                <w:bCs/>
                <w:spacing w:val="-3"/>
                <w:sz w:val="28"/>
                <w:szCs w:val="28"/>
              </w:rPr>
              <w:t>ний</w:t>
            </w:r>
            <w:proofErr w:type="spellEnd"/>
            <w:proofErr w:type="gramEnd"/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018D" w:rsidRPr="00600A09" w:rsidRDefault="00EE018D" w:rsidP="00CB5572">
            <w:pPr>
              <w:shd w:val="clear" w:color="auto" w:fill="FFFFFF"/>
              <w:ind w:right="451" w:firstLine="5"/>
              <w:jc w:val="center"/>
              <w:rPr>
                <w:b/>
                <w:bCs/>
                <w:sz w:val="28"/>
                <w:szCs w:val="28"/>
              </w:rPr>
            </w:pPr>
            <w:r w:rsidRPr="00600A09">
              <w:rPr>
                <w:b/>
                <w:bCs/>
                <w:sz w:val="28"/>
                <w:szCs w:val="28"/>
              </w:rPr>
              <w:t>Общая площадь</w:t>
            </w:r>
          </w:p>
          <w:p w:rsidR="00EE018D" w:rsidRPr="00600A09" w:rsidRDefault="00EE018D" w:rsidP="00CB557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600A09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к</w:t>
            </w:r>
            <w:r w:rsidRPr="00600A09">
              <w:rPr>
                <w:b/>
                <w:bCs/>
                <w:sz w:val="28"/>
                <w:szCs w:val="28"/>
              </w:rPr>
              <w:t>в. м.)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018D" w:rsidRPr="00600A09" w:rsidRDefault="00EE018D" w:rsidP="00CB5572">
            <w:pPr>
              <w:shd w:val="clear" w:color="auto" w:fill="FFFFFF"/>
              <w:ind w:left="230" w:right="221" w:firstLine="101"/>
              <w:jc w:val="center"/>
              <w:rPr>
                <w:b/>
                <w:bCs/>
                <w:sz w:val="28"/>
                <w:szCs w:val="28"/>
              </w:rPr>
            </w:pPr>
            <w:r w:rsidRPr="00600A09">
              <w:rPr>
                <w:b/>
                <w:bCs/>
                <w:sz w:val="28"/>
                <w:szCs w:val="28"/>
              </w:rPr>
              <w:t>Жилая площадь</w:t>
            </w:r>
          </w:p>
          <w:p w:rsidR="00EE018D" w:rsidRPr="00600A09" w:rsidRDefault="00EE018D" w:rsidP="00CB5572">
            <w:pPr>
              <w:shd w:val="clear" w:color="auto" w:fill="FFFFFF"/>
              <w:ind w:left="230"/>
              <w:jc w:val="center"/>
              <w:rPr>
                <w:b/>
                <w:bCs/>
                <w:sz w:val="28"/>
                <w:szCs w:val="28"/>
              </w:rPr>
            </w:pPr>
            <w:r w:rsidRPr="00600A09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к</w:t>
            </w:r>
            <w:r w:rsidRPr="00600A09">
              <w:rPr>
                <w:b/>
                <w:bCs/>
                <w:sz w:val="28"/>
                <w:szCs w:val="28"/>
              </w:rPr>
              <w:t>в. м.)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018D" w:rsidRPr="00600A09" w:rsidRDefault="00EE018D" w:rsidP="00CB557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600A09">
              <w:rPr>
                <w:b/>
                <w:bCs/>
                <w:sz w:val="28"/>
                <w:szCs w:val="28"/>
              </w:rPr>
              <w:t>Кол-во</w:t>
            </w:r>
          </w:p>
          <w:p w:rsidR="00EE018D" w:rsidRPr="00600A09" w:rsidRDefault="00EE018D" w:rsidP="00CB557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600A09">
              <w:rPr>
                <w:b/>
                <w:bCs/>
                <w:spacing w:val="-4"/>
                <w:sz w:val="28"/>
                <w:szCs w:val="28"/>
              </w:rPr>
              <w:t>пустующих</w:t>
            </w:r>
          </w:p>
          <w:p w:rsidR="00EE018D" w:rsidRPr="00600A09" w:rsidRDefault="00EE018D" w:rsidP="00CB557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600A09">
              <w:rPr>
                <w:b/>
                <w:bCs/>
                <w:sz w:val="28"/>
                <w:szCs w:val="28"/>
              </w:rPr>
              <w:t>домов</w:t>
            </w:r>
          </w:p>
        </w:tc>
      </w:tr>
      <w:tr w:rsidR="00EE018D" w:rsidRPr="00B430D8" w:rsidTr="005D252A">
        <w:trPr>
          <w:trHeight w:hRule="exact" w:val="446"/>
          <w:jc w:val="center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600A09" w:rsidRDefault="00EE018D" w:rsidP="00CB5572">
            <w:pPr>
              <w:shd w:val="clear" w:color="auto" w:fill="FFFFFF"/>
              <w:tabs>
                <w:tab w:val="center" w:pos="1199"/>
                <w:tab w:val="right" w:pos="2384"/>
              </w:tabs>
              <w:ind w:left="1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</w:r>
            <w:r w:rsidRPr="00600A09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ab/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600A09" w:rsidRDefault="00EE018D" w:rsidP="00CB5572">
            <w:pPr>
              <w:shd w:val="clear" w:color="auto" w:fill="FFFFFF"/>
              <w:ind w:right="154" w:firstLine="5"/>
              <w:jc w:val="center"/>
              <w:rPr>
                <w:b/>
                <w:bCs/>
                <w:sz w:val="28"/>
                <w:szCs w:val="28"/>
              </w:rPr>
            </w:pPr>
            <w:r w:rsidRPr="00600A0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600A09" w:rsidRDefault="00EE018D" w:rsidP="00CB5572">
            <w:pPr>
              <w:shd w:val="clear" w:color="auto" w:fill="FFFFFF"/>
              <w:ind w:right="451" w:firstLine="5"/>
              <w:jc w:val="center"/>
              <w:rPr>
                <w:b/>
                <w:bCs/>
                <w:sz w:val="28"/>
                <w:szCs w:val="28"/>
              </w:rPr>
            </w:pPr>
            <w:r w:rsidRPr="00600A0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600A09" w:rsidRDefault="00EE018D" w:rsidP="00CB5572">
            <w:pPr>
              <w:shd w:val="clear" w:color="auto" w:fill="FFFFFF"/>
              <w:ind w:left="230" w:right="221" w:firstLine="101"/>
              <w:jc w:val="center"/>
              <w:rPr>
                <w:b/>
                <w:bCs/>
                <w:sz w:val="28"/>
                <w:szCs w:val="28"/>
              </w:rPr>
            </w:pPr>
            <w:r w:rsidRPr="00600A09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600A09" w:rsidRDefault="00EE018D" w:rsidP="00CB557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600A09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EE018D" w:rsidRPr="00B430D8" w:rsidTr="005D252A">
        <w:trPr>
          <w:trHeight w:hRule="exact" w:val="547"/>
          <w:jc w:val="center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B430D8" w:rsidRDefault="00EE018D" w:rsidP="00CB5572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B430D8">
              <w:rPr>
                <w:sz w:val="28"/>
                <w:szCs w:val="28"/>
              </w:rPr>
              <w:t xml:space="preserve">п. </w:t>
            </w:r>
            <w:proofErr w:type="spellStart"/>
            <w:r w:rsidRPr="00B430D8">
              <w:rPr>
                <w:sz w:val="28"/>
                <w:szCs w:val="28"/>
              </w:rPr>
              <w:t>Трудармейский</w:t>
            </w:r>
            <w:proofErr w:type="spellEnd"/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B430D8" w:rsidRDefault="00EE018D" w:rsidP="00CB557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30D8">
              <w:rPr>
                <w:sz w:val="28"/>
                <w:szCs w:val="28"/>
              </w:rPr>
              <w:t>1731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B430D8" w:rsidRDefault="00EE018D" w:rsidP="00CB557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30D8">
              <w:rPr>
                <w:sz w:val="28"/>
                <w:szCs w:val="28"/>
              </w:rPr>
              <w:t>75475,9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B430D8" w:rsidRDefault="00EE018D" w:rsidP="00CB5572">
            <w:pPr>
              <w:shd w:val="clear" w:color="auto" w:fill="FFFFFF"/>
              <w:ind w:left="432"/>
              <w:jc w:val="center"/>
              <w:rPr>
                <w:sz w:val="28"/>
                <w:szCs w:val="28"/>
              </w:rPr>
            </w:pPr>
            <w:r w:rsidRPr="00B430D8">
              <w:rPr>
                <w:sz w:val="28"/>
                <w:szCs w:val="28"/>
              </w:rPr>
              <w:t>36872,6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B430D8" w:rsidRDefault="00EE018D" w:rsidP="00CB557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30D8">
              <w:rPr>
                <w:sz w:val="28"/>
                <w:szCs w:val="28"/>
              </w:rPr>
              <w:t>43</w:t>
            </w:r>
          </w:p>
        </w:tc>
      </w:tr>
      <w:tr w:rsidR="00EE018D" w:rsidRPr="00B430D8" w:rsidTr="005D252A">
        <w:trPr>
          <w:trHeight w:hRule="exact" w:val="350"/>
          <w:jc w:val="center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B430D8" w:rsidRDefault="00EE018D" w:rsidP="00CB5572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 w:rsidRPr="00B430D8">
              <w:rPr>
                <w:sz w:val="28"/>
                <w:szCs w:val="28"/>
              </w:rPr>
              <w:t>с. Канаш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B430D8" w:rsidRDefault="00EE018D" w:rsidP="00CB5572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  <w:r w:rsidRPr="00B430D8">
              <w:rPr>
                <w:sz w:val="28"/>
                <w:szCs w:val="28"/>
              </w:rPr>
              <w:t>22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B430D8" w:rsidRDefault="00EE018D" w:rsidP="00CB5572">
            <w:pPr>
              <w:shd w:val="clear" w:color="auto" w:fill="FFFFFF"/>
              <w:ind w:left="19"/>
              <w:jc w:val="center"/>
              <w:rPr>
                <w:sz w:val="28"/>
                <w:szCs w:val="28"/>
              </w:rPr>
            </w:pPr>
            <w:r w:rsidRPr="00B430D8">
              <w:rPr>
                <w:sz w:val="28"/>
                <w:szCs w:val="28"/>
              </w:rPr>
              <w:t>774,6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B430D8" w:rsidRDefault="00EE018D" w:rsidP="00CB5572">
            <w:pPr>
              <w:shd w:val="clear" w:color="auto" w:fill="FFFFFF"/>
              <w:ind w:left="437"/>
              <w:jc w:val="center"/>
              <w:rPr>
                <w:sz w:val="28"/>
                <w:szCs w:val="28"/>
              </w:rPr>
            </w:pPr>
            <w:r w:rsidRPr="00B430D8">
              <w:rPr>
                <w:sz w:val="28"/>
                <w:szCs w:val="28"/>
              </w:rPr>
              <w:t>4795,6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B430D8" w:rsidRDefault="00EE018D" w:rsidP="00CB557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30D8">
              <w:rPr>
                <w:sz w:val="28"/>
                <w:szCs w:val="28"/>
              </w:rPr>
              <w:t>1</w:t>
            </w:r>
          </w:p>
        </w:tc>
      </w:tr>
      <w:tr w:rsidR="00EE018D" w:rsidRPr="00B430D8" w:rsidTr="005D252A">
        <w:trPr>
          <w:trHeight w:hRule="exact" w:val="355"/>
          <w:jc w:val="center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B430D8" w:rsidRDefault="00EE018D" w:rsidP="00CB5572">
            <w:pPr>
              <w:shd w:val="clear" w:color="auto" w:fill="FFFFFF"/>
              <w:ind w:left="5"/>
              <w:rPr>
                <w:sz w:val="28"/>
                <w:szCs w:val="28"/>
              </w:rPr>
            </w:pPr>
            <w:proofErr w:type="gramStart"/>
            <w:r w:rsidRPr="00B430D8">
              <w:rPr>
                <w:spacing w:val="-2"/>
                <w:sz w:val="28"/>
                <w:szCs w:val="28"/>
              </w:rPr>
              <w:t>с</w:t>
            </w:r>
            <w:proofErr w:type="gramEnd"/>
            <w:r w:rsidRPr="00B430D8">
              <w:rPr>
                <w:spacing w:val="-2"/>
                <w:sz w:val="28"/>
                <w:szCs w:val="28"/>
              </w:rPr>
              <w:t>. Калиновка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B430D8" w:rsidRDefault="00EE018D" w:rsidP="00CB557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30D8">
              <w:rPr>
                <w:sz w:val="28"/>
                <w:szCs w:val="28"/>
              </w:rPr>
              <w:t>27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B430D8" w:rsidRDefault="00EE018D" w:rsidP="00CB557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30D8">
              <w:rPr>
                <w:sz w:val="28"/>
                <w:szCs w:val="28"/>
              </w:rPr>
              <w:t>1041,5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B430D8" w:rsidRDefault="00EE018D" w:rsidP="00CB5572">
            <w:pPr>
              <w:shd w:val="clear" w:color="auto" w:fill="FFFFFF"/>
              <w:ind w:left="432"/>
              <w:jc w:val="center"/>
              <w:rPr>
                <w:sz w:val="28"/>
                <w:szCs w:val="28"/>
              </w:rPr>
            </w:pPr>
            <w:r w:rsidRPr="00B430D8">
              <w:rPr>
                <w:sz w:val="28"/>
                <w:szCs w:val="28"/>
              </w:rPr>
              <w:t>613,7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B430D8" w:rsidRDefault="00EE018D" w:rsidP="00CB557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30D8">
              <w:rPr>
                <w:sz w:val="28"/>
                <w:szCs w:val="28"/>
              </w:rPr>
              <w:t>3</w:t>
            </w:r>
          </w:p>
        </w:tc>
      </w:tr>
      <w:tr w:rsidR="00EE018D" w:rsidRPr="00B430D8" w:rsidTr="005D252A">
        <w:trPr>
          <w:trHeight w:hRule="exact" w:val="288"/>
          <w:jc w:val="center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B430D8" w:rsidRDefault="00EE018D" w:rsidP="00CB5572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B430D8">
              <w:rPr>
                <w:spacing w:val="-3"/>
                <w:sz w:val="28"/>
                <w:szCs w:val="28"/>
              </w:rPr>
              <w:t xml:space="preserve">п. ст. </w:t>
            </w:r>
            <w:proofErr w:type="spellStart"/>
            <w:r w:rsidRPr="00B430D8">
              <w:rPr>
                <w:spacing w:val="-3"/>
                <w:sz w:val="28"/>
                <w:szCs w:val="28"/>
              </w:rPr>
              <w:t>Тырган</w:t>
            </w:r>
            <w:proofErr w:type="spellEnd"/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B430D8" w:rsidRDefault="00EE018D" w:rsidP="00CB557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30D8">
              <w:rPr>
                <w:sz w:val="28"/>
                <w:szCs w:val="28"/>
              </w:rPr>
              <w:t>54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B430D8" w:rsidRDefault="00EE018D" w:rsidP="00CB557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30D8">
              <w:rPr>
                <w:sz w:val="28"/>
                <w:szCs w:val="28"/>
              </w:rPr>
              <w:t>2133,2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B430D8" w:rsidRDefault="00EE018D" w:rsidP="00CB5572">
            <w:pPr>
              <w:shd w:val="clear" w:color="auto" w:fill="FFFFFF"/>
              <w:ind w:left="432"/>
              <w:jc w:val="center"/>
              <w:rPr>
                <w:sz w:val="28"/>
                <w:szCs w:val="28"/>
              </w:rPr>
            </w:pPr>
            <w:r w:rsidRPr="00B430D8">
              <w:rPr>
                <w:sz w:val="28"/>
                <w:szCs w:val="28"/>
              </w:rPr>
              <w:t>1283,9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B430D8" w:rsidRDefault="00EE018D" w:rsidP="00CB557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30D8">
              <w:rPr>
                <w:sz w:val="28"/>
                <w:szCs w:val="28"/>
              </w:rPr>
              <w:t>6</w:t>
            </w:r>
          </w:p>
        </w:tc>
      </w:tr>
      <w:tr w:rsidR="00EE018D" w:rsidRPr="00B430D8" w:rsidTr="005D252A">
        <w:trPr>
          <w:trHeight w:hRule="exact" w:val="288"/>
          <w:jc w:val="center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B430D8" w:rsidRDefault="00EE018D" w:rsidP="00CB5572">
            <w:pPr>
              <w:shd w:val="clear" w:color="auto" w:fill="FFFFFF"/>
              <w:ind w:left="5"/>
              <w:rPr>
                <w:spacing w:val="-3"/>
                <w:sz w:val="28"/>
                <w:szCs w:val="28"/>
              </w:rPr>
            </w:pPr>
            <w:r w:rsidRPr="00B430D8">
              <w:rPr>
                <w:spacing w:val="-3"/>
                <w:sz w:val="28"/>
                <w:szCs w:val="28"/>
              </w:rPr>
              <w:t>п. ст. Углерод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B430D8" w:rsidRDefault="00EE018D" w:rsidP="00CB557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30D8">
              <w:rPr>
                <w:sz w:val="28"/>
                <w:szCs w:val="28"/>
              </w:rPr>
              <w:t>47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B430D8" w:rsidRDefault="00EE018D" w:rsidP="00CB557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30D8">
              <w:rPr>
                <w:sz w:val="28"/>
                <w:szCs w:val="28"/>
              </w:rPr>
              <w:t>1734,6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B430D8" w:rsidRDefault="00EE018D" w:rsidP="00CB5572">
            <w:pPr>
              <w:shd w:val="clear" w:color="auto" w:fill="FFFFFF"/>
              <w:ind w:left="432"/>
              <w:jc w:val="center"/>
              <w:rPr>
                <w:sz w:val="28"/>
                <w:szCs w:val="28"/>
              </w:rPr>
            </w:pPr>
            <w:r w:rsidRPr="00B430D8">
              <w:rPr>
                <w:sz w:val="28"/>
                <w:szCs w:val="28"/>
              </w:rPr>
              <w:t>1275,1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B430D8" w:rsidRDefault="00EE018D" w:rsidP="00CB557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30D8">
              <w:rPr>
                <w:sz w:val="28"/>
                <w:szCs w:val="28"/>
              </w:rPr>
              <w:t>16</w:t>
            </w:r>
          </w:p>
        </w:tc>
      </w:tr>
      <w:tr w:rsidR="00EE018D" w:rsidRPr="00B430D8" w:rsidTr="005D252A">
        <w:trPr>
          <w:trHeight w:hRule="exact" w:val="288"/>
          <w:jc w:val="center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B430D8" w:rsidRDefault="00EE018D" w:rsidP="00CB5572">
            <w:pPr>
              <w:shd w:val="clear" w:color="auto" w:fill="FFFFFF"/>
              <w:ind w:left="5"/>
              <w:rPr>
                <w:spacing w:val="-3"/>
                <w:sz w:val="28"/>
                <w:szCs w:val="28"/>
              </w:rPr>
            </w:pPr>
            <w:r w:rsidRPr="00B430D8">
              <w:rPr>
                <w:spacing w:val="-3"/>
                <w:sz w:val="28"/>
                <w:szCs w:val="28"/>
              </w:rPr>
              <w:t xml:space="preserve">п. ст. </w:t>
            </w:r>
            <w:proofErr w:type="spellStart"/>
            <w:r w:rsidRPr="00B430D8">
              <w:rPr>
                <w:spacing w:val="-3"/>
                <w:sz w:val="28"/>
                <w:szCs w:val="28"/>
              </w:rPr>
              <w:t>Инченково</w:t>
            </w:r>
            <w:proofErr w:type="spellEnd"/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B430D8" w:rsidRDefault="00EE018D" w:rsidP="00CB557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30D8">
              <w:rPr>
                <w:sz w:val="28"/>
                <w:szCs w:val="28"/>
              </w:rPr>
              <w:t>24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B430D8" w:rsidRDefault="00EE018D" w:rsidP="00CB557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30D8">
              <w:rPr>
                <w:sz w:val="28"/>
                <w:szCs w:val="28"/>
              </w:rPr>
              <w:t>895,7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B430D8" w:rsidRDefault="00EE018D" w:rsidP="00CB5572">
            <w:pPr>
              <w:shd w:val="clear" w:color="auto" w:fill="FFFFFF"/>
              <w:ind w:left="432"/>
              <w:jc w:val="center"/>
              <w:rPr>
                <w:sz w:val="28"/>
                <w:szCs w:val="28"/>
              </w:rPr>
            </w:pPr>
            <w:r w:rsidRPr="00B430D8">
              <w:rPr>
                <w:sz w:val="28"/>
                <w:szCs w:val="28"/>
              </w:rPr>
              <w:t>649,3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B430D8" w:rsidRDefault="00EE018D" w:rsidP="00CB557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30D8">
              <w:rPr>
                <w:sz w:val="28"/>
                <w:szCs w:val="28"/>
              </w:rPr>
              <w:t>5</w:t>
            </w:r>
          </w:p>
        </w:tc>
      </w:tr>
      <w:tr w:rsidR="00EE018D" w:rsidRPr="00B430D8" w:rsidTr="005D252A">
        <w:trPr>
          <w:trHeight w:hRule="exact" w:val="370"/>
          <w:jc w:val="center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B430D8" w:rsidRDefault="00EE018D" w:rsidP="00CB557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30D8">
              <w:rPr>
                <w:sz w:val="28"/>
                <w:szCs w:val="28"/>
              </w:rPr>
              <w:t>-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B430D8" w:rsidRDefault="00EE018D" w:rsidP="00CB557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30D8">
              <w:rPr>
                <w:b/>
                <w:bCs/>
                <w:sz w:val="28"/>
                <w:szCs w:val="28"/>
              </w:rPr>
              <w:t>1905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B430D8" w:rsidRDefault="00EE018D" w:rsidP="00CB557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30D8">
              <w:rPr>
                <w:b/>
                <w:bCs/>
                <w:sz w:val="28"/>
                <w:szCs w:val="28"/>
              </w:rPr>
              <w:t>82055,5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B430D8" w:rsidRDefault="00EE018D" w:rsidP="00CB5572">
            <w:pPr>
              <w:shd w:val="clear" w:color="auto" w:fill="FFFFFF"/>
              <w:ind w:left="365"/>
              <w:jc w:val="center"/>
              <w:rPr>
                <w:sz w:val="28"/>
                <w:szCs w:val="28"/>
              </w:rPr>
            </w:pPr>
            <w:r w:rsidRPr="00B430D8">
              <w:rPr>
                <w:sz w:val="28"/>
                <w:szCs w:val="28"/>
              </w:rPr>
              <w:t>45490,2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018D" w:rsidRPr="00B430D8" w:rsidRDefault="00EE018D" w:rsidP="00CB557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430D8">
              <w:rPr>
                <w:sz w:val="28"/>
                <w:szCs w:val="28"/>
              </w:rPr>
              <w:t>74</w:t>
            </w:r>
          </w:p>
        </w:tc>
      </w:tr>
    </w:tbl>
    <w:p w:rsidR="00EE018D" w:rsidRPr="005D252A" w:rsidRDefault="00EE018D" w:rsidP="00EE018D">
      <w:pPr>
        <w:ind w:firstLine="993"/>
        <w:jc w:val="center"/>
        <w:rPr>
          <w:b/>
          <w:bCs/>
          <w:sz w:val="28"/>
          <w:szCs w:val="28"/>
          <w:shd w:val="clear" w:color="auto" w:fill="FFFFFF"/>
        </w:rPr>
      </w:pPr>
      <w:r w:rsidRPr="00A72F0D">
        <w:rPr>
          <w:b/>
          <w:bCs/>
          <w:sz w:val="28"/>
          <w:szCs w:val="28"/>
        </w:rPr>
        <w:lastRenderedPageBreak/>
        <w:t>2.</w:t>
      </w:r>
      <w:r>
        <w:rPr>
          <w:b/>
          <w:bCs/>
          <w:sz w:val="28"/>
          <w:szCs w:val="28"/>
        </w:rPr>
        <w:t xml:space="preserve">3 </w:t>
      </w:r>
      <w:r w:rsidRPr="005D252A">
        <w:rPr>
          <w:b/>
          <w:bCs/>
          <w:spacing w:val="2"/>
          <w:sz w:val="28"/>
          <w:szCs w:val="28"/>
          <w:shd w:val="clear" w:color="auto" w:fill="FFFFFF"/>
        </w:rPr>
        <w:t>Технико-экономические параметры существующих объектов социальной инфраструктуры поселения, сложившийся уровень обеспеченности населения поселения</w:t>
      </w:r>
    </w:p>
    <w:p w:rsidR="00EE018D" w:rsidRPr="005D252A" w:rsidRDefault="00EE018D" w:rsidP="00EE018D">
      <w:pPr>
        <w:rPr>
          <w:b/>
          <w:bCs/>
          <w:sz w:val="28"/>
          <w:szCs w:val="28"/>
        </w:rPr>
      </w:pPr>
    </w:p>
    <w:p w:rsidR="00EE018D" w:rsidRDefault="00EE018D" w:rsidP="00EE018D">
      <w:pPr>
        <w:jc w:val="both"/>
        <w:rPr>
          <w:sz w:val="28"/>
          <w:szCs w:val="28"/>
        </w:rPr>
      </w:pPr>
      <w:r w:rsidRPr="001B712D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20</w:t>
      </w:r>
      <w:r w:rsidRPr="001B712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B712D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Технико-экономические параметры существующих объектов социальной инфраструктуры</w:t>
      </w:r>
      <w:r w:rsidRPr="00C362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Трудармейского</w:t>
      </w:r>
      <w:proofErr w:type="spellEnd"/>
      <w:r>
        <w:rPr>
          <w:sz w:val="28"/>
          <w:szCs w:val="28"/>
        </w:rPr>
        <w:t xml:space="preserve"> </w:t>
      </w:r>
      <w:r w:rsidRPr="00C3626D">
        <w:rPr>
          <w:sz w:val="28"/>
          <w:szCs w:val="28"/>
        </w:rPr>
        <w:t>сельского поселения</w:t>
      </w:r>
    </w:p>
    <w:p w:rsidR="005D252A" w:rsidRDefault="005D252A" w:rsidP="00EE018D">
      <w:pPr>
        <w:jc w:val="both"/>
        <w:rPr>
          <w:sz w:val="28"/>
          <w:szCs w:val="28"/>
        </w:rPr>
      </w:pPr>
    </w:p>
    <w:p w:rsidR="00EE018D" w:rsidRPr="001B712D" w:rsidRDefault="00EE018D" w:rsidP="00EE018D">
      <w:pPr>
        <w:rPr>
          <w:sz w:val="28"/>
          <w:szCs w:val="28"/>
        </w:rPr>
      </w:pPr>
    </w:p>
    <w:tbl>
      <w:tblPr>
        <w:tblStyle w:val="a9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517"/>
        <w:gridCol w:w="3721"/>
        <w:gridCol w:w="1629"/>
        <w:gridCol w:w="1706"/>
      </w:tblGrid>
      <w:tr w:rsidR="00EE018D" w:rsidRPr="00BB28BB" w:rsidTr="005D252A">
        <w:trPr>
          <w:trHeight w:val="940"/>
          <w:tblHeader/>
          <w:jc w:val="center"/>
        </w:trPr>
        <w:tc>
          <w:tcPr>
            <w:tcW w:w="2410" w:type="dxa"/>
            <w:vMerge w:val="restart"/>
            <w:vAlign w:val="center"/>
          </w:tcPr>
          <w:p w:rsidR="00EE018D" w:rsidRPr="00BB28BB" w:rsidRDefault="00EE018D" w:rsidP="00CB5572">
            <w:pPr>
              <w:jc w:val="center"/>
              <w:rPr>
                <w:b/>
                <w:sz w:val="24"/>
                <w:szCs w:val="24"/>
              </w:rPr>
            </w:pPr>
            <w:r w:rsidRPr="00BB28BB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21" w:type="dxa"/>
            <w:gridSpan w:val="2"/>
            <w:vAlign w:val="center"/>
          </w:tcPr>
          <w:p w:rsidR="00EE018D" w:rsidRPr="00BB28BB" w:rsidRDefault="00EE018D" w:rsidP="00CB5572">
            <w:pPr>
              <w:jc w:val="center"/>
              <w:rPr>
                <w:b/>
                <w:sz w:val="24"/>
                <w:szCs w:val="24"/>
              </w:rPr>
            </w:pPr>
            <w:r w:rsidRPr="00BB28BB">
              <w:rPr>
                <w:b/>
                <w:sz w:val="24"/>
                <w:szCs w:val="24"/>
              </w:rPr>
              <w:t>Технико-экономические показатели</w:t>
            </w:r>
          </w:p>
        </w:tc>
        <w:tc>
          <w:tcPr>
            <w:tcW w:w="1633" w:type="dxa"/>
            <w:vMerge w:val="restart"/>
            <w:vAlign w:val="center"/>
          </w:tcPr>
          <w:p w:rsidR="00EE018D" w:rsidRPr="00BB28BB" w:rsidRDefault="00EE018D" w:rsidP="00CB5572">
            <w:pPr>
              <w:jc w:val="center"/>
              <w:rPr>
                <w:b/>
                <w:sz w:val="24"/>
                <w:szCs w:val="24"/>
              </w:rPr>
            </w:pPr>
            <w:r w:rsidRPr="0056244F">
              <w:rPr>
                <w:b/>
                <w:bCs/>
                <w:spacing w:val="2"/>
                <w:sz w:val="24"/>
                <w:szCs w:val="24"/>
                <w:shd w:val="clear" w:color="auto" w:fill="FFFFFF"/>
              </w:rPr>
              <w:t>Сложившийся уровень обеспеченности населения поселения</w:t>
            </w:r>
          </w:p>
        </w:tc>
      </w:tr>
      <w:tr w:rsidR="00EE018D" w:rsidRPr="00BB28BB" w:rsidTr="005D252A">
        <w:trPr>
          <w:trHeight w:val="1110"/>
          <w:tblHeader/>
          <w:jc w:val="center"/>
        </w:trPr>
        <w:tc>
          <w:tcPr>
            <w:tcW w:w="2410" w:type="dxa"/>
            <w:vMerge/>
            <w:vAlign w:val="center"/>
          </w:tcPr>
          <w:p w:rsidR="00EE018D" w:rsidRPr="00BB28BB" w:rsidRDefault="00EE018D" w:rsidP="00CB55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62" w:type="dxa"/>
            <w:vAlign w:val="center"/>
          </w:tcPr>
          <w:p w:rsidR="00EE018D" w:rsidRPr="00BB28BB" w:rsidRDefault="00EE018D" w:rsidP="00CB5572">
            <w:pPr>
              <w:rPr>
                <w:b/>
                <w:sz w:val="24"/>
                <w:szCs w:val="24"/>
              </w:rPr>
            </w:pPr>
            <w:r w:rsidRPr="00BB28BB">
              <w:rPr>
                <w:b/>
                <w:sz w:val="24"/>
                <w:szCs w:val="24"/>
              </w:rPr>
              <w:t>Наименование, местоположение, количество мест</w:t>
            </w:r>
          </w:p>
        </w:tc>
        <w:tc>
          <w:tcPr>
            <w:tcW w:w="1559" w:type="dxa"/>
            <w:vAlign w:val="center"/>
          </w:tcPr>
          <w:p w:rsidR="00EE018D" w:rsidRPr="00BB28BB" w:rsidRDefault="00EE018D" w:rsidP="00CB5572">
            <w:pPr>
              <w:jc w:val="center"/>
              <w:rPr>
                <w:b/>
                <w:sz w:val="24"/>
                <w:szCs w:val="24"/>
              </w:rPr>
            </w:pPr>
            <w:r w:rsidRPr="00BB28BB">
              <w:rPr>
                <w:b/>
                <w:sz w:val="24"/>
                <w:szCs w:val="24"/>
              </w:rPr>
              <w:t>Общее количество мест</w:t>
            </w:r>
          </w:p>
        </w:tc>
        <w:tc>
          <w:tcPr>
            <w:tcW w:w="1633" w:type="dxa"/>
            <w:vMerge/>
            <w:vAlign w:val="center"/>
          </w:tcPr>
          <w:p w:rsidR="00EE018D" w:rsidRPr="00BB28BB" w:rsidRDefault="00EE018D" w:rsidP="00CB557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018D" w:rsidRPr="00BB28BB" w:rsidTr="005D252A">
        <w:trPr>
          <w:tblHeader/>
          <w:jc w:val="center"/>
        </w:trPr>
        <w:tc>
          <w:tcPr>
            <w:tcW w:w="2410" w:type="dxa"/>
            <w:vAlign w:val="center"/>
          </w:tcPr>
          <w:p w:rsidR="00EE018D" w:rsidRPr="00BB28BB" w:rsidRDefault="00EE018D" w:rsidP="00CB5572">
            <w:pPr>
              <w:jc w:val="center"/>
              <w:rPr>
                <w:b/>
                <w:sz w:val="24"/>
                <w:szCs w:val="24"/>
              </w:rPr>
            </w:pPr>
            <w:r w:rsidRPr="00BB28B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62" w:type="dxa"/>
            <w:vAlign w:val="center"/>
          </w:tcPr>
          <w:p w:rsidR="00EE018D" w:rsidRPr="00BB28BB" w:rsidRDefault="00EE018D" w:rsidP="00CB5572">
            <w:pPr>
              <w:jc w:val="center"/>
              <w:rPr>
                <w:b/>
                <w:sz w:val="24"/>
                <w:szCs w:val="24"/>
              </w:rPr>
            </w:pPr>
            <w:r w:rsidRPr="00BB28B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E018D" w:rsidRPr="00BB28BB" w:rsidRDefault="00EE018D" w:rsidP="00CB5572">
            <w:pPr>
              <w:jc w:val="center"/>
              <w:rPr>
                <w:b/>
                <w:sz w:val="24"/>
                <w:szCs w:val="24"/>
              </w:rPr>
            </w:pPr>
            <w:r w:rsidRPr="00BB28B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33" w:type="dxa"/>
            <w:vAlign w:val="center"/>
          </w:tcPr>
          <w:p w:rsidR="00EE018D" w:rsidRPr="00BB28BB" w:rsidRDefault="00EE018D" w:rsidP="00CB5572">
            <w:pPr>
              <w:jc w:val="center"/>
              <w:rPr>
                <w:b/>
                <w:sz w:val="24"/>
                <w:szCs w:val="24"/>
              </w:rPr>
            </w:pPr>
            <w:r w:rsidRPr="00BB28BB">
              <w:rPr>
                <w:b/>
                <w:sz w:val="24"/>
                <w:szCs w:val="24"/>
              </w:rPr>
              <w:t>4</w:t>
            </w:r>
          </w:p>
        </w:tc>
      </w:tr>
      <w:tr w:rsidR="00EE018D" w:rsidRPr="00BB28BB" w:rsidTr="005D252A">
        <w:trPr>
          <w:jc w:val="center"/>
        </w:trPr>
        <w:tc>
          <w:tcPr>
            <w:tcW w:w="9164" w:type="dxa"/>
            <w:gridSpan w:val="4"/>
          </w:tcPr>
          <w:p w:rsidR="00EE018D" w:rsidRPr="00BB28BB" w:rsidRDefault="00EE018D" w:rsidP="00CB55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B28BB">
              <w:rPr>
                <w:b/>
                <w:bCs/>
                <w:color w:val="000000"/>
                <w:sz w:val="24"/>
                <w:szCs w:val="24"/>
              </w:rPr>
              <w:t>В области образования</w:t>
            </w:r>
          </w:p>
        </w:tc>
      </w:tr>
      <w:tr w:rsidR="00EE018D" w:rsidRPr="00BB28BB" w:rsidTr="005D252A">
        <w:trPr>
          <w:jc w:val="center"/>
        </w:trPr>
        <w:tc>
          <w:tcPr>
            <w:tcW w:w="2410" w:type="dxa"/>
          </w:tcPr>
          <w:p w:rsidR="00EE018D" w:rsidRPr="00BB28BB" w:rsidRDefault="00EE018D" w:rsidP="00CB5572">
            <w:pPr>
              <w:jc w:val="both"/>
              <w:rPr>
                <w:sz w:val="24"/>
                <w:szCs w:val="24"/>
              </w:rPr>
            </w:pPr>
            <w:r w:rsidRPr="00BB28BB">
              <w:rPr>
                <w:sz w:val="24"/>
                <w:szCs w:val="24"/>
              </w:rPr>
              <w:t>Дошкольные образовательные организации, мест</w:t>
            </w:r>
          </w:p>
        </w:tc>
        <w:tc>
          <w:tcPr>
            <w:tcW w:w="3562" w:type="dxa"/>
            <w:vAlign w:val="center"/>
          </w:tcPr>
          <w:p w:rsidR="00EE018D" w:rsidRPr="00A131E4" w:rsidRDefault="00EE018D" w:rsidP="00EE018D">
            <w:pPr>
              <w:pStyle w:val="ad"/>
              <w:numPr>
                <w:ilvl w:val="0"/>
                <w:numId w:val="38"/>
              </w:numPr>
              <w:spacing w:before="0" w:beforeAutospacing="0" w:after="0" w:afterAutospacing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п. </w:t>
            </w:r>
            <w:proofErr w:type="spellStart"/>
            <w:r w:rsidRPr="00BB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Трудармейский</w:t>
            </w:r>
            <w:proofErr w:type="spellEnd"/>
            <w:r w:rsidRPr="00BB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работает МДОУ «</w:t>
            </w:r>
            <w:proofErr w:type="spellStart"/>
            <w:r w:rsidRPr="00BB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Трудармейский</w:t>
            </w:r>
            <w:proofErr w:type="spellEnd"/>
            <w:r w:rsidRPr="00BB2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«Чебурашка». </w:t>
            </w:r>
            <w:r w:rsidRPr="00A131E4">
              <w:rPr>
                <w:rFonts w:ascii="Times New Roman" w:eastAsia="Times New Roman" w:hAnsi="Times New Roman" w:cs="Times New Roman"/>
                <w:color w:val="000026"/>
                <w:sz w:val="24"/>
                <w:szCs w:val="24"/>
                <w:lang w:eastAsia="ru-RU"/>
              </w:rPr>
              <w:t>Детский сад «Чебурашка» рассчитан на 180 мест: 80 мест для детей от 1 года до 3 лет (4 ясельные группы) и 100 мест для детей в возрасте от 3 до 7 лет (4 дошкольные группы). В учреждении создано 21 рабочее место.</w:t>
            </w:r>
          </w:p>
          <w:p w:rsidR="00EE018D" w:rsidRPr="00EE736B" w:rsidRDefault="00EE018D" w:rsidP="00CB5572">
            <w:pPr>
              <w:jc w:val="both"/>
              <w:rPr>
                <w:sz w:val="24"/>
                <w:szCs w:val="24"/>
              </w:rPr>
            </w:pPr>
            <w:r w:rsidRPr="00BB28BB">
              <w:rPr>
                <w:sz w:val="24"/>
                <w:szCs w:val="24"/>
              </w:rPr>
              <w:t>2) Муниципальное бюджетное общеобразовательное учреждение «</w:t>
            </w:r>
            <w:proofErr w:type="spellStart"/>
            <w:r w:rsidRPr="00BB28BB">
              <w:rPr>
                <w:sz w:val="24"/>
                <w:szCs w:val="24"/>
              </w:rPr>
              <w:t>Трудармейская</w:t>
            </w:r>
            <w:proofErr w:type="spellEnd"/>
            <w:r w:rsidRPr="00BB28BB">
              <w:rPr>
                <w:sz w:val="24"/>
                <w:szCs w:val="24"/>
              </w:rPr>
              <w:t xml:space="preserve"> средняя </w:t>
            </w:r>
            <w:r w:rsidRPr="00EE736B">
              <w:rPr>
                <w:sz w:val="24"/>
                <w:szCs w:val="24"/>
              </w:rPr>
              <w:t>общеобразовательная школа»</w:t>
            </w:r>
          </w:p>
          <w:p w:rsidR="00EE018D" w:rsidRDefault="00EE018D" w:rsidP="00CB5572">
            <w:pPr>
              <w:jc w:val="both"/>
              <w:rPr>
                <w:sz w:val="24"/>
                <w:szCs w:val="24"/>
              </w:rPr>
            </w:pPr>
            <w:proofErr w:type="gramStart"/>
            <w:r w:rsidRPr="00EE736B">
              <w:rPr>
                <w:sz w:val="24"/>
                <w:szCs w:val="24"/>
              </w:rPr>
              <w:t>(653250, Кемеровская область-Кузбасс, Прокопьевский муниципальный округ</w:t>
            </w:r>
            <w:r w:rsidRPr="00BB28BB">
              <w:rPr>
                <w:sz w:val="24"/>
                <w:szCs w:val="24"/>
              </w:rPr>
              <w:t xml:space="preserve">, </w:t>
            </w:r>
            <w:proofErr w:type="gramEnd"/>
          </w:p>
          <w:p w:rsidR="00EE018D" w:rsidRPr="00BB28BB" w:rsidRDefault="00EE018D" w:rsidP="00CB5572">
            <w:pPr>
              <w:jc w:val="both"/>
              <w:rPr>
                <w:sz w:val="24"/>
                <w:szCs w:val="24"/>
              </w:rPr>
            </w:pPr>
            <w:r w:rsidRPr="00BB28BB">
              <w:rPr>
                <w:sz w:val="24"/>
                <w:szCs w:val="24"/>
              </w:rPr>
              <w:t xml:space="preserve">п. </w:t>
            </w:r>
            <w:proofErr w:type="spellStart"/>
            <w:r w:rsidRPr="00BB28BB">
              <w:rPr>
                <w:sz w:val="24"/>
                <w:szCs w:val="24"/>
              </w:rPr>
              <w:t>Трудармейский</w:t>
            </w:r>
            <w:proofErr w:type="spellEnd"/>
            <w:r w:rsidRPr="00BB28BB">
              <w:rPr>
                <w:sz w:val="24"/>
                <w:szCs w:val="24"/>
              </w:rPr>
              <w:t>, ул. Школьная, д.2) - 100</w:t>
            </w:r>
          </w:p>
        </w:tc>
        <w:tc>
          <w:tcPr>
            <w:tcW w:w="1559" w:type="dxa"/>
            <w:vAlign w:val="center"/>
          </w:tcPr>
          <w:p w:rsidR="00EE018D" w:rsidRPr="00BB28BB" w:rsidRDefault="00EE018D" w:rsidP="00CB5572">
            <w:pPr>
              <w:jc w:val="center"/>
              <w:rPr>
                <w:sz w:val="24"/>
                <w:szCs w:val="24"/>
              </w:rPr>
            </w:pPr>
            <w:r w:rsidRPr="00BB28BB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1633" w:type="dxa"/>
            <w:vAlign w:val="center"/>
          </w:tcPr>
          <w:p w:rsidR="00EE018D" w:rsidRPr="00BB28BB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BB28BB">
              <w:rPr>
                <w:color w:val="000000"/>
                <w:sz w:val="24"/>
                <w:szCs w:val="24"/>
              </w:rPr>
              <w:t>56,0</w:t>
            </w:r>
          </w:p>
        </w:tc>
      </w:tr>
      <w:tr w:rsidR="00EE018D" w:rsidRPr="00BB28BB" w:rsidTr="005D252A">
        <w:trPr>
          <w:jc w:val="center"/>
        </w:trPr>
        <w:tc>
          <w:tcPr>
            <w:tcW w:w="2410" w:type="dxa"/>
          </w:tcPr>
          <w:p w:rsidR="00EE018D" w:rsidRPr="00BB28BB" w:rsidRDefault="00EE018D" w:rsidP="00CB5572">
            <w:pPr>
              <w:jc w:val="both"/>
              <w:rPr>
                <w:sz w:val="24"/>
                <w:szCs w:val="24"/>
              </w:rPr>
            </w:pPr>
            <w:r w:rsidRPr="00BB28BB">
              <w:rPr>
                <w:sz w:val="24"/>
                <w:szCs w:val="24"/>
              </w:rPr>
              <w:t>Общеобразовательные учреждения, мест</w:t>
            </w:r>
          </w:p>
        </w:tc>
        <w:tc>
          <w:tcPr>
            <w:tcW w:w="3562" w:type="dxa"/>
            <w:vAlign w:val="center"/>
          </w:tcPr>
          <w:p w:rsidR="00EE018D" w:rsidRPr="00EE736B" w:rsidRDefault="00EE018D" w:rsidP="00CB5572">
            <w:pPr>
              <w:rPr>
                <w:sz w:val="24"/>
                <w:szCs w:val="24"/>
              </w:rPr>
            </w:pPr>
            <w:r w:rsidRPr="00EE736B"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EE736B">
              <w:rPr>
                <w:sz w:val="24"/>
                <w:szCs w:val="24"/>
              </w:rPr>
              <w:t>Трудармейская</w:t>
            </w:r>
            <w:proofErr w:type="spellEnd"/>
            <w:r w:rsidRPr="00EE736B">
              <w:rPr>
                <w:sz w:val="24"/>
                <w:szCs w:val="24"/>
              </w:rPr>
              <w:t xml:space="preserve"> средняя общеобразовательная школа»</w:t>
            </w:r>
          </w:p>
          <w:p w:rsidR="00EE018D" w:rsidRPr="00EE736B" w:rsidRDefault="00EE018D" w:rsidP="00CB5572">
            <w:pPr>
              <w:jc w:val="both"/>
              <w:rPr>
                <w:color w:val="000000"/>
                <w:sz w:val="24"/>
                <w:szCs w:val="24"/>
              </w:rPr>
            </w:pPr>
            <w:r w:rsidRPr="00EE736B">
              <w:rPr>
                <w:sz w:val="24"/>
                <w:szCs w:val="24"/>
              </w:rPr>
              <w:t>(653250, Кемеровская область-Кузбасс, Прокопьевский муниципальный округ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EE736B">
              <w:rPr>
                <w:sz w:val="24"/>
                <w:szCs w:val="24"/>
              </w:rPr>
              <w:t>Т</w:t>
            </w:r>
            <w:proofErr w:type="gramEnd"/>
            <w:r w:rsidRPr="00EE736B">
              <w:rPr>
                <w:sz w:val="24"/>
                <w:szCs w:val="24"/>
              </w:rPr>
              <w:t>рудармейский</w:t>
            </w:r>
            <w:proofErr w:type="spellEnd"/>
            <w:r w:rsidRPr="00EE736B">
              <w:rPr>
                <w:sz w:val="24"/>
                <w:szCs w:val="24"/>
              </w:rPr>
              <w:t>, ул. Школьная, д.2)</w:t>
            </w:r>
          </w:p>
        </w:tc>
        <w:tc>
          <w:tcPr>
            <w:tcW w:w="1559" w:type="dxa"/>
            <w:vAlign w:val="center"/>
          </w:tcPr>
          <w:p w:rsidR="00EE018D" w:rsidRPr="00BB28BB" w:rsidRDefault="00EE018D" w:rsidP="00CB5572">
            <w:pPr>
              <w:jc w:val="center"/>
              <w:rPr>
                <w:sz w:val="24"/>
                <w:szCs w:val="24"/>
              </w:rPr>
            </w:pPr>
            <w:r w:rsidRPr="00BB28BB">
              <w:rPr>
                <w:color w:val="000000"/>
                <w:sz w:val="24"/>
                <w:szCs w:val="24"/>
              </w:rPr>
              <w:t>580</w:t>
            </w:r>
          </w:p>
        </w:tc>
        <w:tc>
          <w:tcPr>
            <w:tcW w:w="1633" w:type="dxa"/>
            <w:vAlign w:val="center"/>
          </w:tcPr>
          <w:p w:rsidR="00EE018D" w:rsidRPr="00BB28BB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BB28BB">
              <w:rPr>
                <w:color w:val="000000"/>
                <w:sz w:val="24"/>
                <w:szCs w:val="24"/>
              </w:rPr>
              <w:t>64,4</w:t>
            </w:r>
          </w:p>
        </w:tc>
      </w:tr>
      <w:tr w:rsidR="00EE018D" w:rsidRPr="00BB28BB" w:rsidTr="005D252A">
        <w:trPr>
          <w:jc w:val="center"/>
        </w:trPr>
        <w:tc>
          <w:tcPr>
            <w:tcW w:w="9164" w:type="dxa"/>
            <w:gridSpan w:val="4"/>
          </w:tcPr>
          <w:p w:rsidR="00EE018D" w:rsidRPr="00EE736B" w:rsidRDefault="00EE018D" w:rsidP="00CB55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E736B">
              <w:rPr>
                <w:b/>
                <w:bCs/>
                <w:color w:val="000000"/>
                <w:sz w:val="24"/>
                <w:szCs w:val="24"/>
              </w:rPr>
              <w:t>В области спорта</w:t>
            </w:r>
          </w:p>
        </w:tc>
      </w:tr>
      <w:tr w:rsidR="00EE018D" w:rsidRPr="00BB28BB" w:rsidTr="005D252A">
        <w:trPr>
          <w:jc w:val="center"/>
        </w:trPr>
        <w:tc>
          <w:tcPr>
            <w:tcW w:w="2410" w:type="dxa"/>
          </w:tcPr>
          <w:p w:rsidR="00EE018D" w:rsidRPr="00BB28BB" w:rsidRDefault="00EE018D" w:rsidP="00CB5572">
            <w:pPr>
              <w:jc w:val="both"/>
              <w:rPr>
                <w:sz w:val="24"/>
                <w:szCs w:val="24"/>
              </w:rPr>
            </w:pPr>
            <w:r w:rsidRPr="00BB28BB">
              <w:rPr>
                <w:sz w:val="24"/>
                <w:szCs w:val="24"/>
              </w:rPr>
              <w:t>Физкультурно-</w:t>
            </w:r>
            <w:r w:rsidRPr="00BB28BB">
              <w:rPr>
                <w:sz w:val="24"/>
                <w:szCs w:val="24"/>
              </w:rPr>
              <w:lastRenderedPageBreak/>
              <w:t>спортивные залы, кв. м</w:t>
            </w:r>
          </w:p>
        </w:tc>
        <w:tc>
          <w:tcPr>
            <w:tcW w:w="3562" w:type="dxa"/>
            <w:vAlign w:val="center"/>
          </w:tcPr>
          <w:p w:rsidR="00EE018D" w:rsidRPr="00BB28BB" w:rsidRDefault="00EE018D" w:rsidP="00CB5572">
            <w:pPr>
              <w:jc w:val="both"/>
              <w:rPr>
                <w:sz w:val="24"/>
                <w:szCs w:val="24"/>
              </w:rPr>
            </w:pPr>
            <w:r w:rsidRPr="00BB28BB">
              <w:rPr>
                <w:sz w:val="24"/>
                <w:szCs w:val="24"/>
              </w:rPr>
              <w:lastRenderedPageBreak/>
              <w:t xml:space="preserve">п. </w:t>
            </w:r>
            <w:proofErr w:type="spellStart"/>
            <w:r w:rsidRPr="00BB28BB">
              <w:rPr>
                <w:sz w:val="24"/>
                <w:szCs w:val="24"/>
              </w:rPr>
              <w:t>Трудармейский</w:t>
            </w:r>
            <w:proofErr w:type="spellEnd"/>
          </w:p>
          <w:p w:rsidR="00EE018D" w:rsidRPr="00BB28BB" w:rsidRDefault="00EE018D" w:rsidP="00CB5572">
            <w:pPr>
              <w:jc w:val="both"/>
              <w:rPr>
                <w:sz w:val="24"/>
                <w:szCs w:val="24"/>
              </w:rPr>
            </w:pPr>
            <w:r w:rsidRPr="00BB28BB">
              <w:rPr>
                <w:sz w:val="24"/>
                <w:szCs w:val="24"/>
              </w:rPr>
              <w:lastRenderedPageBreak/>
              <w:t>282 кв. м.</w:t>
            </w:r>
          </w:p>
          <w:p w:rsidR="00EE018D" w:rsidRPr="00BB28BB" w:rsidRDefault="00EE018D" w:rsidP="00CB5572">
            <w:pPr>
              <w:jc w:val="both"/>
              <w:rPr>
                <w:rFonts w:eastAsia="Calibri"/>
                <w:sz w:val="24"/>
                <w:szCs w:val="24"/>
              </w:rPr>
            </w:pPr>
            <w:r w:rsidRPr="00BB28BB">
              <w:rPr>
                <w:sz w:val="24"/>
                <w:szCs w:val="24"/>
              </w:rPr>
              <w:t>800 кв. м.</w:t>
            </w:r>
          </w:p>
        </w:tc>
        <w:tc>
          <w:tcPr>
            <w:tcW w:w="1559" w:type="dxa"/>
            <w:vAlign w:val="center"/>
          </w:tcPr>
          <w:p w:rsidR="00EE018D" w:rsidRPr="00BB28BB" w:rsidRDefault="00EE018D" w:rsidP="00CB5572">
            <w:pPr>
              <w:jc w:val="center"/>
              <w:rPr>
                <w:sz w:val="24"/>
                <w:szCs w:val="24"/>
              </w:rPr>
            </w:pPr>
            <w:r w:rsidRPr="00BB28BB">
              <w:rPr>
                <w:sz w:val="24"/>
                <w:szCs w:val="24"/>
              </w:rPr>
              <w:lastRenderedPageBreak/>
              <w:t>1082 кв. м.</w:t>
            </w:r>
          </w:p>
        </w:tc>
        <w:tc>
          <w:tcPr>
            <w:tcW w:w="1633" w:type="dxa"/>
            <w:vAlign w:val="center"/>
          </w:tcPr>
          <w:p w:rsidR="00EE018D" w:rsidRPr="00BB28BB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BB28BB">
              <w:rPr>
                <w:color w:val="000000"/>
                <w:sz w:val="24"/>
                <w:szCs w:val="24"/>
              </w:rPr>
              <w:t>360,7</w:t>
            </w:r>
          </w:p>
        </w:tc>
      </w:tr>
      <w:tr w:rsidR="00EE018D" w:rsidRPr="00BB28BB" w:rsidTr="005D252A">
        <w:trPr>
          <w:jc w:val="center"/>
        </w:trPr>
        <w:tc>
          <w:tcPr>
            <w:tcW w:w="2410" w:type="dxa"/>
          </w:tcPr>
          <w:p w:rsidR="00EE018D" w:rsidRPr="00BB28BB" w:rsidRDefault="00EE018D" w:rsidP="00CB5572">
            <w:pPr>
              <w:jc w:val="both"/>
              <w:rPr>
                <w:sz w:val="24"/>
                <w:szCs w:val="24"/>
              </w:rPr>
            </w:pPr>
            <w:r w:rsidRPr="00BB28BB">
              <w:rPr>
                <w:sz w:val="24"/>
                <w:szCs w:val="24"/>
              </w:rPr>
              <w:lastRenderedPageBreak/>
              <w:t xml:space="preserve">Плоскостные сооружения, </w:t>
            </w:r>
            <w:proofErr w:type="gramStart"/>
            <w:r w:rsidRPr="00BB28BB">
              <w:rPr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3562" w:type="dxa"/>
            <w:vAlign w:val="center"/>
          </w:tcPr>
          <w:p w:rsidR="00EE018D" w:rsidRPr="00BB28BB" w:rsidRDefault="00EE018D" w:rsidP="00CB5572">
            <w:pPr>
              <w:jc w:val="both"/>
              <w:rPr>
                <w:sz w:val="24"/>
                <w:szCs w:val="24"/>
              </w:rPr>
            </w:pPr>
            <w:r w:rsidRPr="00BB28BB"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 xml:space="preserve"> </w:t>
            </w:r>
            <w:r w:rsidRPr="00BB28BB">
              <w:rPr>
                <w:sz w:val="24"/>
                <w:szCs w:val="24"/>
              </w:rPr>
              <w:t>Плоскостные сооружения:</w:t>
            </w:r>
          </w:p>
          <w:p w:rsidR="00EE018D" w:rsidRPr="00BB28BB" w:rsidRDefault="00EE018D" w:rsidP="00CB5572">
            <w:pPr>
              <w:jc w:val="both"/>
              <w:rPr>
                <w:sz w:val="24"/>
                <w:szCs w:val="24"/>
              </w:rPr>
            </w:pPr>
            <w:r w:rsidRPr="00BB28BB">
              <w:rPr>
                <w:sz w:val="24"/>
                <w:szCs w:val="24"/>
              </w:rPr>
              <w:t>баскетбольная площадка – 392 кв. м.</w:t>
            </w:r>
          </w:p>
          <w:p w:rsidR="00EE018D" w:rsidRPr="00BB28BB" w:rsidRDefault="00EE018D" w:rsidP="00CB5572">
            <w:pPr>
              <w:jc w:val="both"/>
              <w:rPr>
                <w:sz w:val="24"/>
                <w:szCs w:val="24"/>
              </w:rPr>
            </w:pPr>
            <w:r w:rsidRPr="00BB28BB">
              <w:rPr>
                <w:sz w:val="24"/>
                <w:szCs w:val="24"/>
              </w:rPr>
              <w:t>поле футбольное – 7000 кв. м.</w:t>
            </w:r>
          </w:p>
          <w:p w:rsidR="00EE018D" w:rsidRPr="00BB28BB" w:rsidRDefault="00EE018D" w:rsidP="00CB5572">
            <w:pPr>
              <w:jc w:val="both"/>
              <w:rPr>
                <w:sz w:val="24"/>
                <w:szCs w:val="24"/>
              </w:rPr>
            </w:pPr>
            <w:r w:rsidRPr="00BB28BB">
              <w:rPr>
                <w:sz w:val="24"/>
                <w:szCs w:val="24"/>
              </w:rPr>
              <w:t>волейбольная площадка – 162 кв. м.</w:t>
            </w:r>
          </w:p>
          <w:p w:rsidR="00EE018D" w:rsidRPr="00BB28BB" w:rsidRDefault="00EE018D" w:rsidP="00CB5572">
            <w:pPr>
              <w:jc w:val="both"/>
              <w:rPr>
                <w:sz w:val="24"/>
                <w:szCs w:val="24"/>
              </w:rPr>
            </w:pPr>
            <w:r w:rsidRPr="00BB28BB">
              <w:rPr>
                <w:sz w:val="24"/>
                <w:szCs w:val="24"/>
              </w:rPr>
              <w:t>волейбольная площадка – 162 кв. м.</w:t>
            </w:r>
          </w:p>
          <w:p w:rsidR="00EE018D" w:rsidRPr="00BB28BB" w:rsidRDefault="00EE018D" w:rsidP="00CB5572">
            <w:pPr>
              <w:jc w:val="both"/>
              <w:rPr>
                <w:sz w:val="24"/>
                <w:szCs w:val="24"/>
              </w:rPr>
            </w:pPr>
            <w:r w:rsidRPr="00BB28BB">
              <w:rPr>
                <w:sz w:val="24"/>
                <w:szCs w:val="24"/>
              </w:rPr>
              <w:t>волейбольная площадка – 162 кв. м.</w:t>
            </w:r>
          </w:p>
          <w:p w:rsidR="00EE018D" w:rsidRPr="00BB28BB" w:rsidRDefault="00EE018D" w:rsidP="00CB5572">
            <w:pPr>
              <w:jc w:val="both"/>
              <w:rPr>
                <w:sz w:val="24"/>
                <w:szCs w:val="24"/>
              </w:rPr>
            </w:pPr>
            <w:r w:rsidRPr="00BB28BB">
              <w:rPr>
                <w:sz w:val="24"/>
                <w:szCs w:val="24"/>
              </w:rPr>
              <w:t>хоккейная коробка – 1 800 кв. м.</w:t>
            </w:r>
          </w:p>
          <w:p w:rsidR="00EE018D" w:rsidRPr="00BB28BB" w:rsidRDefault="00EE018D" w:rsidP="00CB5572">
            <w:pPr>
              <w:rPr>
                <w:sz w:val="24"/>
                <w:szCs w:val="24"/>
              </w:rPr>
            </w:pPr>
            <w:r w:rsidRPr="00BB28BB">
              <w:rPr>
                <w:sz w:val="24"/>
                <w:szCs w:val="24"/>
              </w:rPr>
              <w:t>2) Плоскостные сооружения при образовательных учреждениях:</w:t>
            </w:r>
          </w:p>
          <w:p w:rsidR="00EE018D" w:rsidRPr="00BB28BB" w:rsidRDefault="00EE018D" w:rsidP="00CB5572">
            <w:pPr>
              <w:rPr>
                <w:sz w:val="24"/>
                <w:szCs w:val="24"/>
              </w:rPr>
            </w:pPr>
            <w:r w:rsidRPr="00BB28BB">
              <w:rPr>
                <w:sz w:val="24"/>
                <w:szCs w:val="24"/>
              </w:rPr>
              <w:t>поле футбольное - 800 кв. м.</w:t>
            </w:r>
          </w:p>
          <w:p w:rsidR="00EE018D" w:rsidRPr="00BB28BB" w:rsidRDefault="00EE018D" w:rsidP="00CB5572">
            <w:pPr>
              <w:rPr>
                <w:sz w:val="24"/>
                <w:szCs w:val="24"/>
              </w:rPr>
            </w:pPr>
            <w:r w:rsidRPr="00BB28BB">
              <w:rPr>
                <w:sz w:val="24"/>
                <w:szCs w:val="24"/>
              </w:rPr>
              <w:t>волейбольная площадка - 162 кв. м.</w:t>
            </w:r>
          </w:p>
        </w:tc>
        <w:tc>
          <w:tcPr>
            <w:tcW w:w="1559" w:type="dxa"/>
            <w:vAlign w:val="center"/>
          </w:tcPr>
          <w:p w:rsidR="00EE018D" w:rsidRPr="00BB28BB" w:rsidRDefault="00EE018D" w:rsidP="00CB5572">
            <w:pPr>
              <w:jc w:val="center"/>
              <w:rPr>
                <w:sz w:val="24"/>
                <w:szCs w:val="24"/>
              </w:rPr>
            </w:pPr>
            <w:r w:rsidRPr="00BB28BB">
              <w:rPr>
                <w:sz w:val="24"/>
                <w:szCs w:val="24"/>
              </w:rPr>
              <w:t>10640</w:t>
            </w:r>
          </w:p>
        </w:tc>
        <w:tc>
          <w:tcPr>
            <w:tcW w:w="1633" w:type="dxa"/>
            <w:vAlign w:val="center"/>
          </w:tcPr>
          <w:p w:rsidR="00EE018D" w:rsidRPr="00BB28BB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BB28BB">
              <w:rPr>
                <w:color w:val="000000"/>
                <w:sz w:val="24"/>
                <w:szCs w:val="24"/>
              </w:rPr>
              <w:t>112,0</w:t>
            </w:r>
          </w:p>
        </w:tc>
      </w:tr>
      <w:tr w:rsidR="00EE018D" w:rsidRPr="00BB28BB" w:rsidTr="005D252A">
        <w:trPr>
          <w:jc w:val="center"/>
        </w:trPr>
        <w:tc>
          <w:tcPr>
            <w:tcW w:w="9164" w:type="dxa"/>
            <w:gridSpan w:val="4"/>
          </w:tcPr>
          <w:p w:rsidR="00EE018D" w:rsidRPr="00BB28BB" w:rsidRDefault="00EE018D" w:rsidP="00CB55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B28BB">
              <w:rPr>
                <w:b/>
                <w:bCs/>
                <w:color w:val="000000"/>
                <w:sz w:val="24"/>
                <w:szCs w:val="24"/>
              </w:rPr>
              <w:t>В области культуры</w:t>
            </w:r>
          </w:p>
        </w:tc>
      </w:tr>
      <w:tr w:rsidR="00EE018D" w:rsidRPr="00BB28BB" w:rsidTr="005D252A">
        <w:trPr>
          <w:jc w:val="center"/>
        </w:trPr>
        <w:tc>
          <w:tcPr>
            <w:tcW w:w="2410" w:type="dxa"/>
            <w:vAlign w:val="center"/>
          </w:tcPr>
          <w:p w:rsidR="00EE018D" w:rsidRPr="00BB28BB" w:rsidRDefault="00EE018D" w:rsidP="00CB5572">
            <w:pPr>
              <w:jc w:val="both"/>
              <w:rPr>
                <w:color w:val="000000"/>
                <w:sz w:val="24"/>
                <w:szCs w:val="24"/>
              </w:rPr>
            </w:pPr>
            <w:r w:rsidRPr="00BB28BB">
              <w:rPr>
                <w:sz w:val="24"/>
                <w:szCs w:val="24"/>
              </w:rPr>
              <w:t>Клубы, дома культуры</w:t>
            </w:r>
          </w:p>
        </w:tc>
        <w:tc>
          <w:tcPr>
            <w:tcW w:w="3562" w:type="dxa"/>
            <w:vAlign w:val="center"/>
          </w:tcPr>
          <w:p w:rsidR="00EE018D" w:rsidRDefault="00EE018D" w:rsidP="00EE018D">
            <w:pPr>
              <w:pStyle w:val="a7"/>
              <w:numPr>
                <w:ilvl w:val="0"/>
                <w:numId w:val="40"/>
              </w:numPr>
              <w:autoSpaceDE/>
              <w:autoSpaceDN/>
              <w:ind w:left="78" w:firstLine="141"/>
              <w:jc w:val="both"/>
              <w:rPr>
                <w:rFonts w:eastAsia="Calibri"/>
                <w:sz w:val="24"/>
                <w:szCs w:val="24"/>
              </w:rPr>
            </w:pPr>
            <w:r w:rsidRPr="00BB28BB">
              <w:rPr>
                <w:rFonts w:eastAsia="Calibri"/>
                <w:sz w:val="24"/>
                <w:szCs w:val="24"/>
              </w:rPr>
              <w:t xml:space="preserve">Сельский дом культуры, пос.  </w:t>
            </w:r>
            <w:proofErr w:type="spellStart"/>
            <w:r w:rsidRPr="00BB28BB">
              <w:rPr>
                <w:rFonts w:eastAsia="Calibri"/>
                <w:sz w:val="24"/>
                <w:szCs w:val="24"/>
              </w:rPr>
              <w:t>Трудармейский</w:t>
            </w:r>
            <w:proofErr w:type="spellEnd"/>
            <w:r w:rsidRPr="00BB28BB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EE018D" w:rsidRPr="00BB28BB" w:rsidRDefault="00EE018D" w:rsidP="00EE018D">
            <w:pPr>
              <w:pStyle w:val="a7"/>
              <w:numPr>
                <w:ilvl w:val="0"/>
                <w:numId w:val="40"/>
              </w:numPr>
              <w:autoSpaceDE/>
              <w:autoSpaceDN/>
              <w:ind w:left="78" w:firstLine="141"/>
              <w:jc w:val="both"/>
              <w:rPr>
                <w:rFonts w:eastAsia="Calibri"/>
                <w:sz w:val="24"/>
                <w:szCs w:val="24"/>
              </w:rPr>
            </w:pPr>
            <w:r w:rsidRPr="00BB28BB">
              <w:rPr>
                <w:rFonts w:eastAsia="Calibri"/>
                <w:sz w:val="24"/>
                <w:szCs w:val="24"/>
              </w:rPr>
              <w:t xml:space="preserve">ул. </w:t>
            </w:r>
            <w:proofErr w:type="gramStart"/>
            <w:r w:rsidRPr="00BB28BB">
              <w:rPr>
                <w:rFonts w:eastAsia="Calibri"/>
                <w:sz w:val="24"/>
                <w:szCs w:val="24"/>
              </w:rPr>
              <w:t>Советская</w:t>
            </w:r>
            <w:proofErr w:type="gramEnd"/>
            <w:r w:rsidRPr="00BB28BB">
              <w:rPr>
                <w:rFonts w:eastAsia="Calibri"/>
                <w:sz w:val="24"/>
                <w:szCs w:val="24"/>
              </w:rPr>
              <w:t>, дом 46 – количество мест 400</w:t>
            </w:r>
          </w:p>
          <w:p w:rsidR="00EE018D" w:rsidRPr="00BB28BB" w:rsidRDefault="00EE018D" w:rsidP="00EE018D">
            <w:pPr>
              <w:pStyle w:val="a7"/>
              <w:numPr>
                <w:ilvl w:val="0"/>
                <w:numId w:val="40"/>
              </w:numPr>
              <w:autoSpaceDE/>
              <w:autoSpaceDN/>
              <w:ind w:left="78" w:firstLine="141"/>
              <w:jc w:val="both"/>
              <w:rPr>
                <w:rFonts w:eastAsia="Calibri"/>
                <w:sz w:val="24"/>
                <w:szCs w:val="24"/>
              </w:rPr>
            </w:pPr>
            <w:r w:rsidRPr="00BB28BB">
              <w:rPr>
                <w:rFonts w:eastAsia="Calibri"/>
                <w:sz w:val="24"/>
                <w:szCs w:val="24"/>
              </w:rPr>
              <w:t xml:space="preserve">Дом культуры в пос. </w:t>
            </w:r>
            <w:proofErr w:type="spellStart"/>
            <w:r w:rsidRPr="00BB28BB">
              <w:rPr>
                <w:rFonts w:eastAsia="Calibri"/>
                <w:sz w:val="24"/>
                <w:szCs w:val="24"/>
              </w:rPr>
              <w:t>Трудармейский</w:t>
            </w:r>
            <w:proofErr w:type="spellEnd"/>
            <w:r w:rsidRPr="00BB28BB">
              <w:rPr>
                <w:rFonts w:eastAsia="Calibri"/>
                <w:sz w:val="24"/>
                <w:szCs w:val="24"/>
              </w:rPr>
              <w:t xml:space="preserve"> на 200 мест</w:t>
            </w:r>
          </w:p>
          <w:p w:rsidR="00EE018D" w:rsidRPr="00BB28BB" w:rsidRDefault="00EE018D" w:rsidP="00EE018D">
            <w:pPr>
              <w:pStyle w:val="a7"/>
              <w:numPr>
                <w:ilvl w:val="0"/>
                <w:numId w:val="40"/>
              </w:numPr>
              <w:autoSpaceDE/>
              <w:autoSpaceDN/>
              <w:ind w:left="78" w:firstLine="141"/>
              <w:jc w:val="both"/>
              <w:rPr>
                <w:rFonts w:eastAsia="Calibri"/>
                <w:sz w:val="24"/>
                <w:szCs w:val="24"/>
              </w:rPr>
            </w:pPr>
            <w:r w:rsidRPr="00BB28BB">
              <w:rPr>
                <w:rFonts w:eastAsia="Calibri"/>
                <w:sz w:val="24"/>
                <w:szCs w:val="24"/>
              </w:rPr>
              <w:t xml:space="preserve">Дом культуры – поселок </w:t>
            </w:r>
            <w:proofErr w:type="spellStart"/>
            <w:r w:rsidRPr="00BB28BB">
              <w:rPr>
                <w:rFonts w:eastAsia="Calibri"/>
                <w:sz w:val="24"/>
                <w:szCs w:val="24"/>
              </w:rPr>
              <w:t>Инченково</w:t>
            </w:r>
            <w:proofErr w:type="spellEnd"/>
            <w:r w:rsidRPr="00BB28BB">
              <w:rPr>
                <w:rFonts w:eastAsia="Calibri"/>
                <w:sz w:val="24"/>
                <w:szCs w:val="24"/>
              </w:rPr>
              <w:t xml:space="preserve"> - 52 места</w:t>
            </w:r>
          </w:p>
        </w:tc>
        <w:tc>
          <w:tcPr>
            <w:tcW w:w="1559" w:type="dxa"/>
            <w:vAlign w:val="center"/>
          </w:tcPr>
          <w:p w:rsidR="00EE018D" w:rsidRPr="00BB28BB" w:rsidRDefault="00EE018D" w:rsidP="00CB5572">
            <w:pPr>
              <w:jc w:val="center"/>
              <w:rPr>
                <w:sz w:val="24"/>
                <w:szCs w:val="24"/>
              </w:rPr>
            </w:pPr>
            <w:r w:rsidRPr="00BB28BB">
              <w:rPr>
                <w:color w:val="000000"/>
                <w:sz w:val="24"/>
                <w:szCs w:val="24"/>
              </w:rPr>
              <w:t>652</w:t>
            </w:r>
          </w:p>
        </w:tc>
        <w:tc>
          <w:tcPr>
            <w:tcW w:w="1633" w:type="dxa"/>
            <w:vAlign w:val="center"/>
          </w:tcPr>
          <w:p w:rsidR="00EE018D" w:rsidRPr="00BB28BB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BB28BB">
              <w:rPr>
                <w:color w:val="000000"/>
                <w:sz w:val="24"/>
                <w:szCs w:val="24"/>
              </w:rPr>
              <w:t>65,2</w:t>
            </w:r>
          </w:p>
        </w:tc>
      </w:tr>
      <w:tr w:rsidR="00EE018D" w:rsidRPr="00BB28BB" w:rsidTr="005D252A">
        <w:trPr>
          <w:jc w:val="center"/>
        </w:trPr>
        <w:tc>
          <w:tcPr>
            <w:tcW w:w="9164" w:type="dxa"/>
            <w:gridSpan w:val="4"/>
          </w:tcPr>
          <w:p w:rsidR="00EE018D" w:rsidRPr="00BB28BB" w:rsidRDefault="00EE018D" w:rsidP="00CB5572">
            <w:pPr>
              <w:jc w:val="center"/>
              <w:rPr>
                <w:b/>
                <w:bCs/>
                <w:sz w:val="24"/>
                <w:szCs w:val="24"/>
              </w:rPr>
            </w:pPr>
            <w:r w:rsidRPr="00BB28BB">
              <w:rPr>
                <w:b/>
                <w:bCs/>
                <w:sz w:val="24"/>
                <w:szCs w:val="24"/>
              </w:rPr>
              <w:t>В области торговли, общественного питания, бытового обслуживания и жилищно-коммунального хозяйства</w:t>
            </w:r>
          </w:p>
        </w:tc>
      </w:tr>
      <w:tr w:rsidR="00EE018D" w:rsidRPr="00BB28BB" w:rsidTr="005D252A">
        <w:trPr>
          <w:jc w:val="center"/>
        </w:trPr>
        <w:tc>
          <w:tcPr>
            <w:tcW w:w="2410" w:type="dxa"/>
          </w:tcPr>
          <w:p w:rsidR="00EE018D" w:rsidRPr="00BB28BB" w:rsidRDefault="00EE018D" w:rsidP="00CB5572">
            <w:pPr>
              <w:jc w:val="both"/>
              <w:rPr>
                <w:sz w:val="24"/>
                <w:szCs w:val="24"/>
              </w:rPr>
            </w:pPr>
            <w:r w:rsidRPr="00BB28BB">
              <w:rPr>
                <w:sz w:val="24"/>
                <w:szCs w:val="24"/>
              </w:rPr>
              <w:t>Предприятия общественного питания (кафе), мест</w:t>
            </w:r>
          </w:p>
        </w:tc>
        <w:tc>
          <w:tcPr>
            <w:tcW w:w="3562" w:type="dxa"/>
            <w:vAlign w:val="center"/>
          </w:tcPr>
          <w:p w:rsidR="00EE018D" w:rsidRPr="00BB28BB" w:rsidRDefault="00EE018D" w:rsidP="00CB5572">
            <w:pPr>
              <w:jc w:val="both"/>
              <w:rPr>
                <w:sz w:val="24"/>
                <w:szCs w:val="24"/>
              </w:rPr>
            </w:pPr>
            <w:r w:rsidRPr="00BB28BB">
              <w:rPr>
                <w:color w:val="000000"/>
                <w:sz w:val="24"/>
                <w:szCs w:val="24"/>
                <w:shd w:val="clear" w:color="auto" w:fill="FFFFFF"/>
              </w:rPr>
              <w:t>рестораны, кафе, бары</w:t>
            </w:r>
          </w:p>
        </w:tc>
        <w:tc>
          <w:tcPr>
            <w:tcW w:w="1559" w:type="dxa"/>
            <w:vAlign w:val="center"/>
          </w:tcPr>
          <w:p w:rsidR="00EE018D" w:rsidRPr="00BB28BB" w:rsidRDefault="00EE018D" w:rsidP="00CB5572">
            <w:pPr>
              <w:jc w:val="center"/>
              <w:rPr>
                <w:sz w:val="24"/>
                <w:szCs w:val="24"/>
              </w:rPr>
            </w:pPr>
            <w:r w:rsidRPr="00BB28BB">
              <w:rPr>
                <w:sz w:val="24"/>
                <w:szCs w:val="24"/>
              </w:rPr>
              <w:t>142</w:t>
            </w:r>
          </w:p>
        </w:tc>
        <w:tc>
          <w:tcPr>
            <w:tcW w:w="1633" w:type="dxa"/>
            <w:vAlign w:val="center"/>
          </w:tcPr>
          <w:p w:rsidR="00EE018D" w:rsidRPr="00BB28BB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BB28BB">
              <w:rPr>
                <w:color w:val="000000"/>
                <w:sz w:val="24"/>
                <w:szCs w:val="24"/>
              </w:rPr>
              <w:t>31,0</w:t>
            </w:r>
          </w:p>
        </w:tc>
      </w:tr>
      <w:tr w:rsidR="00EE018D" w:rsidRPr="00BB28BB" w:rsidTr="005D252A">
        <w:trPr>
          <w:jc w:val="center"/>
        </w:trPr>
        <w:tc>
          <w:tcPr>
            <w:tcW w:w="2410" w:type="dxa"/>
          </w:tcPr>
          <w:p w:rsidR="00EE018D" w:rsidRPr="00BB28BB" w:rsidRDefault="00EE018D" w:rsidP="00CB5572">
            <w:pPr>
              <w:jc w:val="both"/>
              <w:rPr>
                <w:sz w:val="24"/>
                <w:szCs w:val="24"/>
              </w:rPr>
            </w:pPr>
            <w:r w:rsidRPr="00BB28BB">
              <w:rPr>
                <w:sz w:val="24"/>
                <w:szCs w:val="24"/>
              </w:rPr>
              <w:t>Бани, мест</w:t>
            </w:r>
          </w:p>
        </w:tc>
        <w:tc>
          <w:tcPr>
            <w:tcW w:w="3562" w:type="dxa"/>
            <w:vAlign w:val="center"/>
          </w:tcPr>
          <w:p w:rsidR="00EE018D" w:rsidRPr="00BB28BB" w:rsidRDefault="00EE018D" w:rsidP="00CB5572">
            <w:pPr>
              <w:jc w:val="both"/>
              <w:rPr>
                <w:color w:val="000000"/>
                <w:sz w:val="24"/>
                <w:szCs w:val="24"/>
              </w:rPr>
            </w:pPr>
            <w:r w:rsidRPr="00BB28B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EE018D" w:rsidRPr="00BB28BB" w:rsidRDefault="00EE018D" w:rsidP="00CB5572">
            <w:pPr>
              <w:jc w:val="center"/>
              <w:rPr>
                <w:sz w:val="24"/>
                <w:szCs w:val="24"/>
              </w:rPr>
            </w:pPr>
            <w:r w:rsidRPr="00BB28B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633" w:type="dxa"/>
            <w:vAlign w:val="center"/>
          </w:tcPr>
          <w:p w:rsidR="00EE018D" w:rsidRPr="00BB28BB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BB28BB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EE018D" w:rsidRPr="00BB28BB" w:rsidTr="005D252A">
        <w:trPr>
          <w:jc w:val="center"/>
        </w:trPr>
        <w:tc>
          <w:tcPr>
            <w:tcW w:w="2410" w:type="dxa"/>
          </w:tcPr>
          <w:p w:rsidR="00EE018D" w:rsidRPr="00BB28BB" w:rsidRDefault="00EE018D" w:rsidP="00CB5572">
            <w:pPr>
              <w:jc w:val="both"/>
              <w:rPr>
                <w:sz w:val="24"/>
                <w:szCs w:val="24"/>
              </w:rPr>
            </w:pPr>
            <w:r w:rsidRPr="00BB28BB">
              <w:rPr>
                <w:sz w:val="24"/>
                <w:szCs w:val="24"/>
              </w:rPr>
              <w:t>Парикмахерские, раб</w:t>
            </w:r>
            <w:proofErr w:type="gramStart"/>
            <w:r w:rsidRPr="00BB28BB">
              <w:rPr>
                <w:sz w:val="24"/>
                <w:szCs w:val="24"/>
              </w:rPr>
              <w:t>.</w:t>
            </w:r>
            <w:proofErr w:type="gramEnd"/>
            <w:r w:rsidRPr="00BB28BB">
              <w:rPr>
                <w:sz w:val="24"/>
                <w:szCs w:val="24"/>
              </w:rPr>
              <w:t xml:space="preserve"> </w:t>
            </w:r>
            <w:proofErr w:type="gramStart"/>
            <w:r w:rsidRPr="00BB28BB">
              <w:rPr>
                <w:sz w:val="24"/>
                <w:szCs w:val="24"/>
              </w:rPr>
              <w:t>м</w:t>
            </w:r>
            <w:proofErr w:type="gramEnd"/>
            <w:r w:rsidRPr="00BB28BB">
              <w:rPr>
                <w:sz w:val="24"/>
                <w:szCs w:val="24"/>
              </w:rPr>
              <w:t>ест</w:t>
            </w:r>
          </w:p>
        </w:tc>
        <w:tc>
          <w:tcPr>
            <w:tcW w:w="3562" w:type="dxa"/>
            <w:vAlign w:val="center"/>
          </w:tcPr>
          <w:p w:rsidR="00EE018D" w:rsidRPr="00BB28BB" w:rsidRDefault="00EE018D" w:rsidP="00CB5572">
            <w:pPr>
              <w:jc w:val="both"/>
              <w:rPr>
                <w:color w:val="000000"/>
                <w:sz w:val="24"/>
                <w:szCs w:val="24"/>
              </w:rPr>
            </w:pPr>
            <w:r w:rsidRPr="00BB28BB">
              <w:rPr>
                <w:color w:val="000000"/>
                <w:sz w:val="24"/>
                <w:szCs w:val="24"/>
              </w:rPr>
              <w:t xml:space="preserve">6 </w:t>
            </w:r>
            <w:proofErr w:type="gramStart"/>
            <w:r w:rsidRPr="00BB28BB">
              <w:rPr>
                <w:color w:val="000000"/>
                <w:sz w:val="24"/>
                <w:szCs w:val="24"/>
              </w:rPr>
              <w:t>индивидуальных</w:t>
            </w:r>
            <w:proofErr w:type="gramEnd"/>
            <w:r w:rsidRPr="00BB28BB">
              <w:rPr>
                <w:color w:val="000000"/>
                <w:sz w:val="24"/>
                <w:szCs w:val="24"/>
              </w:rPr>
              <w:t xml:space="preserve"> предпринимателя оказывают парикмахерские услуги</w:t>
            </w:r>
          </w:p>
        </w:tc>
        <w:tc>
          <w:tcPr>
            <w:tcW w:w="1559" w:type="dxa"/>
            <w:vAlign w:val="center"/>
          </w:tcPr>
          <w:p w:rsidR="00EE018D" w:rsidRPr="00BB28BB" w:rsidRDefault="00EE018D" w:rsidP="00CB5572">
            <w:pPr>
              <w:jc w:val="center"/>
              <w:rPr>
                <w:sz w:val="24"/>
                <w:szCs w:val="24"/>
              </w:rPr>
            </w:pPr>
            <w:r w:rsidRPr="00BB28B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33" w:type="dxa"/>
            <w:vAlign w:val="center"/>
          </w:tcPr>
          <w:p w:rsidR="00EE018D" w:rsidRPr="00BB28BB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BB28BB">
              <w:rPr>
                <w:color w:val="000000"/>
                <w:sz w:val="24"/>
                <w:szCs w:val="24"/>
              </w:rPr>
              <w:t>35,3</w:t>
            </w:r>
          </w:p>
        </w:tc>
      </w:tr>
    </w:tbl>
    <w:p w:rsidR="00EE018D" w:rsidRDefault="00EE018D" w:rsidP="00EE018D">
      <w:pPr>
        <w:pStyle w:val="af2"/>
        <w:spacing w:before="0" w:after="0"/>
        <w:ind w:right="-2"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EE018D" w:rsidRDefault="00EE018D" w:rsidP="00EE018D">
      <w:pPr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EE018D" w:rsidRPr="00103910" w:rsidRDefault="00EE018D" w:rsidP="00EE018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 </w:t>
      </w:r>
      <w:r w:rsidRPr="00206B86">
        <w:rPr>
          <w:rFonts w:ascii="Times New Roman" w:hAnsi="Times New Roman" w:cs="Times New Roman"/>
          <w:color w:val="auto"/>
          <w:sz w:val="28"/>
          <w:szCs w:val="28"/>
        </w:rPr>
        <w:t>Прогнозируемый</w:t>
      </w:r>
      <w:r w:rsidRPr="00103910">
        <w:rPr>
          <w:rFonts w:ascii="Times New Roman" w:hAnsi="Times New Roman" w:cs="Times New Roman"/>
          <w:color w:val="auto"/>
          <w:sz w:val="28"/>
          <w:szCs w:val="28"/>
        </w:rPr>
        <w:t xml:space="preserve"> спрос на услуги объектов социальной инфраструктуры</w:t>
      </w:r>
    </w:p>
    <w:p w:rsidR="00EE018D" w:rsidRPr="00103910" w:rsidRDefault="00EE018D" w:rsidP="00EE018D">
      <w:pPr>
        <w:jc w:val="center"/>
        <w:rPr>
          <w:sz w:val="28"/>
          <w:szCs w:val="28"/>
        </w:rPr>
      </w:pPr>
    </w:p>
    <w:p w:rsidR="00EE018D" w:rsidRPr="00C601E1" w:rsidRDefault="00EE018D" w:rsidP="00EE0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C601E1">
        <w:rPr>
          <w:sz w:val="28"/>
          <w:szCs w:val="28"/>
        </w:rPr>
        <w:t xml:space="preserve"> Актуализированной комплексной программой </w:t>
      </w:r>
      <w:r w:rsidRPr="00EE736B">
        <w:rPr>
          <w:sz w:val="28"/>
          <w:szCs w:val="28"/>
        </w:rPr>
        <w:t>Прокопьевского муниципального округа</w:t>
      </w:r>
      <w:r>
        <w:rPr>
          <w:sz w:val="28"/>
          <w:szCs w:val="28"/>
        </w:rPr>
        <w:t xml:space="preserve"> до 2025 года</w:t>
      </w:r>
      <w:r w:rsidRPr="00EE736B">
        <w:rPr>
          <w:sz w:val="28"/>
          <w:szCs w:val="28"/>
        </w:rPr>
        <w:t xml:space="preserve"> сценарием долгосрочного развития Прокопьевского муниципального округа</w:t>
      </w:r>
      <w:r>
        <w:rPr>
          <w:sz w:val="28"/>
          <w:szCs w:val="28"/>
        </w:rPr>
        <w:t xml:space="preserve"> </w:t>
      </w:r>
      <w:r w:rsidRPr="00EE736B">
        <w:rPr>
          <w:sz w:val="28"/>
          <w:szCs w:val="28"/>
        </w:rPr>
        <w:t xml:space="preserve">является </w:t>
      </w:r>
      <w:r w:rsidRPr="00EE736B">
        <w:rPr>
          <w:color w:val="000000"/>
          <w:sz w:val="28"/>
          <w:szCs w:val="28"/>
        </w:rPr>
        <w:t>переходный (реалистический) сценарий социально-экономического развития</w:t>
      </w:r>
      <w:r>
        <w:rPr>
          <w:color w:val="000000"/>
          <w:sz w:val="28"/>
          <w:szCs w:val="28"/>
        </w:rPr>
        <w:t xml:space="preserve"> округа</w:t>
      </w:r>
      <w:r w:rsidRPr="00EE736B">
        <w:rPr>
          <w:sz w:val="28"/>
          <w:szCs w:val="28"/>
        </w:rPr>
        <w:t xml:space="preserve">. </w:t>
      </w:r>
      <w:r w:rsidRPr="00EE736B">
        <w:rPr>
          <w:color w:val="000000"/>
          <w:sz w:val="28"/>
          <w:szCs w:val="28"/>
        </w:rPr>
        <w:t>Выбранный сценарий в сложившейся</w:t>
      </w:r>
      <w:r w:rsidRPr="00C601E1">
        <w:rPr>
          <w:color w:val="000000"/>
          <w:sz w:val="28"/>
          <w:szCs w:val="28"/>
        </w:rPr>
        <w:t xml:space="preserve"> ситуации является вынужденным и не позволяет кардинально изменить вектор развития</w:t>
      </w:r>
      <w:r>
        <w:rPr>
          <w:color w:val="000000"/>
          <w:sz w:val="28"/>
          <w:szCs w:val="28"/>
        </w:rPr>
        <w:t xml:space="preserve"> округа</w:t>
      </w:r>
      <w:r w:rsidRPr="00C601E1">
        <w:rPr>
          <w:color w:val="000000"/>
          <w:sz w:val="28"/>
          <w:szCs w:val="28"/>
        </w:rPr>
        <w:t xml:space="preserve">. Существенно не меняется ситуация в главной отрасли экономики </w:t>
      </w:r>
      <w:r>
        <w:rPr>
          <w:color w:val="000000"/>
          <w:sz w:val="28"/>
          <w:szCs w:val="28"/>
        </w:rPr>
        <w:t xml:space="preserve">округа </w:t>
      </w:r>
      <w:r w:rsidRPr="00C601E1">
        <w:rPr>
          <w:color w:val="000000"/>
          <w:sz w:val="28"/>
          <w:szCs w:val="28"/>
        </w:rPr>
        <w:t>– угольной промышленности. Незначительно увеличится доля инновационных производств в общем экономическом потенциале</w:t>
      </w:r>
      <w:r>
        <w:rPr>
          <w:color w:val="000000"/>
          <w:sz w:val="28"/>
          <w:szCs w:val="28"/>
        </w:rPr>
        <w:t xml:space="preserve"> округа</w:t>
      </w:r>
      <w:r w:rsidRPr="00C601E1">
        <w:rPr>
          <w:color w:val="000000"/>
          <w:sz w:val="28"/>
          <w:szCs w:val="28"/>
        </w:rPr>
        <w:t xml:space="preserve">. Недостаточно развивается строительный комплекс района. Бюджет </w:t>
      </w:r>
      <w:r>
        <w:rPr>
          <w:color w:val="000000"/>
          <w:sz w:val="28"/>
          <w:szCs w:val="28"/>
        </w:rPr>
        <w:t xml:space="preserve">округа </w:t>
      </w:r>
      <w:r w:rsidRPr="00C601E1">
        <w:rPr>
          <w:color w:val="000000"/>
          <w:sz w:val="28"/>
          <w:szCs w:val="28"/>
        </w:rPr>
        <w:t>останется дефицитным.</w:t>
      </w:r>
    </w:p>
    <w:p w:rsidR="00EE018D" w:rsidRPr="00C601E1" w:rsidRDefault="00EE018D" w:rsidP="00EE018D">
      <w:pPr>
        <w:ind w:firstLine="851"/>
        <w:jc w:val="both"/>
        <w:rPr>
          <w:color w:val="000000"/>
          <w:sz w:val="28"/>
          <w:szCs w:val="28"/>
        </w:rPr>
      </w:pPr>
      <w:r w:rsidRPr="00C601E1">
        <w:rPr>
          <w:color w:val="000000"/>
          <w:sz w:val="28"/>
          <w:szCs w:val="28"/>
        </w:rPr>
        <w:t>Обеспечение роста материального благосостояния определяет уровень качества жизни населения. Его подцелями являются:</w:t>
      </w:r>
    </w:p>
    <w:p w:rsidR="00EE018D" w:rsidRPr="00C601E1" w:rsidRDefault="00EE018D" w:rsidP="00EE018D">
      <w:pPr>
        <w:numPr>
          <w:ilvl w:val="0"/>
          <w:numId w:val="22"/>
        </w:numPr>
        <w:autoSpaceDE/>
        <w:autoSpaceDN/>
        <w:ind w:left="0" w:firstLine="851"/>
        <w:jc w:val="both"/>
        <w:rPr>
          <w:color w:val="000000"/>
          <w:sz w:val="28"/>
          <w:szCs w:val="28"/>
        </w:rPr>
      </w:pPr>
      <w:r w:rsidRPr="00C601E1">
        <w:rPr>
          <w:color w:val="000000"/>
          <w:sz w:val="28"/>
          <w:szCs w:val="28"/>
        </w:rPr>
        <w:t>развитие рынка труда, рост доходов населения, демографическая ситуация в</w:t>
      </w:r>
      <w:r>
        <w:rPr>
          <w:color w:val="000000"/>
          <w:sz w:val="28"/>
          <w:szCs w:val="28"/>
        </w:rPr>
        <w:t xml:space="preserve"> округе</w:t>
      </w:r>
      <w:r w:rsidRPr="00C601E1">
        <w:rPr>
          <w:color w:val="000000"/>
          <w:sz w:val="28"/>
          <w:szCs w:val="28"/>
        </w:rPr>
        <w:t>;</w:t>
      </w:r>
    </w:p>
    <w:p w:rsidR="00EE018D" w:rsidRPr="00C601E1" w:rsidRDefault="00EE018D" w:rsidP="00EE018D">
      <w:pPr>
        <w:numPr>
          <w:ilvl w:val="0"/>
          <w:numId w:val="22"/>
        </w:numPr>
        <w:autoSpaceDE/>
        <w:autoSpaceDN/>
        <w:ind w:left="0" w:firstLine="851"/>
        <w:jc w:val="both"/>
        <w:rPr>
          <w:color w:val="000000"/>
          <w:sz w:val="28"/>
          <w:szCs w:val="28"/>
        </w:rPr>
      </w:pPr>
      <w:r w:rsidRPr="00C601E1">
        <w:rPr>
          <w:color w:val="000000"/>
          <w:sz w:val="28"/>
          <w:szCs w:val="28"/>
        </w:rPr>
        <w:t>улучшение состояния здоровья населения;</w:t>
      </w:r>
    </w:p>
    <w:p w:rsidR="00EE018D" w:rsidRPr="00C601E1" w:rsidRDefault="00EE018D" w:rsidP="00EE018D">
      <w:pPr>
        <w:numPr>
          <w:ilvl w:val="0"/>
          <w:numId w:val="22"/>
        </w:numPr>
        <w:autoSpaceDE/>
        <w:autoSpaceDN/>
        <w:ind w:left="0" w:firstLine="851"/>
        <w:jc w:val="both"/>
        <w:rPr>
          <w:color w:val="000000"/>
          <w:sz w:val="28"/>
          <w:szCs w:val="28"/>
        </w:rPr>
      </w:pPr>
      <w:r w:rsidRPr="00C601E1">
        <w:rPr>
          <w:color w:val="000000"/>
          <w:sz w:val="28"/>
          <w:szCs w:val="28"/>
        </w:rPr>
        <w:t>обеспечение социальной поддержки отдельных групп населения;</w:t>
      </w:r>
    </w:p>
    <w:p w:rsidR="00EE018D" w:rsidRPr="00C601E1" w:rsidRDefault="00EE018D" w:rsidP="00EE018D">
      <w:pPr>
        <w:numPr>
          <w:ilvl w:val="0"/>
          <w:numId w:val="22"/>
        </w:numPr>
        <w:autoSpaceDE/>
        <w:autoSpaceDN/>
        <w:ind w:left="0" w:firstLine="851"/>
        <w:jc w:val="both"/>
        <w:rPr>
          <w:color w:val="000000"/>
          <w:sz w:val="28"/>
          <w:szCs w:val="28"/>
        </w:rPr>
      </w:pPr>
      <w:r w:rsidRPr="00C601E1">
        <w:rPr>
          <w:color w:val="000000"/>
          <w:sz w:val="28"/>
          <w:szCs w:val="28"/>
        </w:rPr>
        <w:t>обеспечение высокого уровня образованности населения;</w:t>
      </w:r>
    </w:p>
    <w:p w:rsidR="00EE018D" w:rsidRPr="00C601E1" w:rsidRDefault="00EE018D" w:rsidP="00EE018D">
      <w:pPr>
        <w:numPr>
          <w:ilvl w:val="0"/>
          <w:numId w:val="22"/>
        </w:numPr>
        <w:autoSpaceDE/>
        <w:autoSpaceDN/>
        <w:ind w:left="0" w:firstLine="851"/>
        <w:jc w:val="both"/>
        <w:rPr>
          <w:b/>
          <w:i/>
          <w:color w:val="000000"/>
          <w:sz w:val="28"/>
          <w:szCs w:val="28"/>
        </w:rPr>
      </w:pPr>
      <w:r w:rsidRPr="00C601E1">
        <w:rPr>
          <w:color w:val="000000"/>
          <w:sz w:val="28"/>
          <w:szCs w:val="28"/>
        </w:rPr>
        <w:t>обеспечение возможностей для саморазвития и самореализации молодежи.</w:t>
      </w:r>
    </w:p>
    <w:p w:rsidR="00EE018D" w:rsidRPr="00950B05" w:rsidRDefault="00EE018D" w:rsidP="00EE018D">
      <w:pPr>
        <w:ind w:firstLine="720"/>
        <w:jc w:val="both"/>
        <w:rPr>
          <w:sz w:val="28"/>
          <w:szCs w:val="28"/>
        </w:rPr>
      </w:pPr>
      <w:r w:rsidRPr="00950B05">
        <w:rPr>
          <w:sz w:val="28"/>
          <w:szCs w:val="28"/>
        </w:rPr>
        <w:t xml:space="preserve">Инвестиционная привлекательность территории находится на </w:t>
      </w:r>
      <w:r>
        <w:rPr>
          <w:sz w:val="28"/>
          <w:szCs w:val="28"/>
        </w:rPr>
        <w:t>высоком</w:t>
      </w:r>
      <w:r w:rsidRPr="00950B05">
        <w:rPr>
          <w:sz w:val="28"/>
          <w:szCs w:val="28"/>
        </w:rPr>
        <w:t xml:space="preserve"> уровне в связи с </w:t>
      </w:r>
      <w:r>
        <w:rPr>
          <w:sz w:val="28"/>
          <w:szCs w:val="28"/>
        </w:rPr>
        <w:t>добычей на территории поселения антрацита открытым способом</w:t>
      </w:r>
      <w:r w:rsidRPr="00950B05">
        <w:rPr>
          <w:sz w:val="28"/>
          <w:szCs w:val="28"/>
        </w:rPr>
        <w:t>, что ведёт к росту численности населения</w:t>
      </w:r>
      <w:r>
        <w:rPr>
          <w:sz w:val="28"/>
          <w:szCs w:val="28"/>
        </w:rPr>
        <w:t xml:space="preserve">, также много местных предпринимателей, в целом </w:t>
      </w:r>
      <w:proofErr w:type="spellStart"/>
      <w:r>
        <w:rPr>
          <w:sz w:val="28"/>
          <w:szCs w:val="28"/>
        </w:rPr>
        <w:t>Трудармейское</w:t>
      </w:r>
      <w:proofErr w:type="spellEnd"/>
      <w:r>
        <w:rPr>
          <w:sz w:val="28"/>
          <w:szCs w:val="28"/>
        </w:rPr>
        <w:t xml:space="preserve"> сельское поселение является перспективным.</w:t>
      </w:r>
      <w:r w:rsidRPr="00950B05">
        <w:rPr>
          <w:sz w:val="28"/>
          <w:szCs w:val="28"/>
        </w:rPr>
        <w:t xml:space="preserve"> </w:t>
      </w:r>
      <w:proofErr w:type="gramStart"/>
      <w:r w:rsidRPr="00950B05">
        <w:rPr>
          <w:sz w:val="28"/>
          <w:szCs w:val="28"/>
        </w:rPr>
        <w:t>В связи с этим одной из главной задач реализации данной программы является поддержание объектов социальной инфраструктуры в состоянии благоприятном для использования населени</w:t>
      </w:r>
      <w:r>
        <w:rPr>
          <w:sz w:val="28"/>
          <w:szCs w:val="28"/>
        </w:rPr>
        <w:t>ем</w:t>
      </w:r>
      <w:r w:rsidRPr="00950B05">
        <w:rPr>
          <w:sz w:val="28"/>
          <w:szCs w:val="28"/>
        </w:rPr>
        <w:t xml:space="preserve">, улучшение технических характеристик объектов социальной инфраструктуры для </w:t>
      </w:r>
      <w:r>
        <w:rPr>
          <w:sz w:val="28"/>
          <w:szCs w:val="28"/>
        </w:rPr>
        <w:t xml:space="preserve">повышения уровня жизни населения, а также обеспечение строительства новых объектов социального значения, отвечающих потребностям населения и его численности. </w:t>
      </w:r>
      <w:proofErr w:type="gramEnd"/>
    </w:p>
    <w:p w:rsidR="00EE018D" w:rsidRPr="00211794" w:rsidRDefault="00EE018D" w:rsidP="00EE018D">
      <w:pPr>
        <w:pStyle w:val="western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 w:rsidRPr="00211794">
        <w:rPr>
          <w:color w:val="auto"/>
          <w:sz w:val="28"/>
          <w:szCs w:val="28"/>
        </w:rPr>
        <w:t>Обеспечение более комфортных условий проживания населения требует наращивания объемов жилищного строительства.</w:t>
      </w:r>
    </w:p>
    <w:p w:rsidR="00EE018D" w:rsidRPr="00211794" w:rsidRDefault="00EE018D" w:rsidP="00EE018D">
      <w:pPr>
        <w:pStyle w:val="western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 w:rsidRPr="00211794">
        <w:rPr>
          <w:color w:val="auto"/>
          <w:sz w:val="28"/>
          <w:szCs w:val="28"/>
        </w:rPr>
        <w:t xml:space="preserve">Для реализации этой задачи генеральным планом </w:t>
      </w:r>
      <w:proofErr w:type="spellStart"/>
      <w:r w:rsidRPr="00211794">
        <w:rPr>
          <w:color w:val="auto"/>
          <w:sz w:val="28"/>
          <w:szCs w:val="28"/>
        </w:rPr>
        <w:t>Трудармейского</w:t>
      </w:r>
      <w:proofErr w:type="spellEnd"/>
      <w:r w:rsidRPr="00211794">
        <w:rPr>
          <w:color w:val="auto"/>
          <w:sz w:val="28"/>
          <w:szCs w:val="28"/>
        </w:rPr>
        <w:t xml:space="preserve"> сельского поселения было предусмотрено:</w:t>
      </w:r>
    </w:p>
    <w:p w:rsidR="00EE018D" w:rsidRPr="00211794" w:rsidRDefault="00EE018D" w:rsidP="00EE018D">
      <w:pPr>
        <w:pStyle w:val="western"/>
        <w:numPr>
          <w:ilvl w:val="0"/>
          <w:numId w:val="36"/>
        </w:numPr>
        <w:tabs>
          <w:tab w:val="clear" w:pos="1429"/>
          <w:tab w:val="num" w:pos="1620"/>
        </w:tabs>
        <w:spacing w:before="0" w:beforeAutospacing="0" w:after="0"/>
        <w:ind w:left="0" w:firstLine="709"/>
        <w:jc w:val="both"/>
        <w:rPr>
          <w:color w:val="auto"/>
          <w:sz w:val="28"/>
          <w:szCs w:val="28"/>
        </w:rPr>
      </w:pPr>
      <w:r w:rsidRPr="00211794">
        <w:rPr>
          <w:color w:val="auto"/>
          <w:sz w:val="28"/>
          <w:szCs w:val="28"/>
        </w:rPr>
        <w:t>улучшение планировочной ситуации (более четкое функциональное зонирование территории);</w:t>
      </w:r>
    </w:p>
    <w:p w:rsidR="00EE018D" w:rsidRPr="00211794" w:rsidRDefault="00EE018D" w:rsidP="00EE018D">
      <w:pPr>
        <w:pStyle w:val="western"/>
        <w:numPr>
          <w:ilvl w:val="0"/>
          <w:numId w:val="36"/>
        </w:numPr>
        <w:tabs>
          <w:tab w:val="clear" w:pos="1429"/>
          <w:tab w:val="num" w:pos="1620"/>
        </w:tabs>
        <w:spacing w:before="0" w:beforeAutospacing="0" w:after="0"/>
        <w:ind w:left="0" w:firstLine="709"/>
        <w:jc w:val="both"/>
        <w:rPr>
          <w:color w:val="auto"/>
          <w:sz w:val="28"/>
          <w:szCs w:val="28"/>
        </w:rPr>
      </w:pPr>
      <w:r w:rsidRPr="00211794">
        <w:rPr>
          <w:color w:val="auto"/>
          <w:sz w:val="28"/>
          <w:szCs w:val="28"/>
        </w:rPr>
        <w:t xml:space="preserve">создание рациональной транспортной сети; </w:t>
      </w:r>
    </w:p>
    <w:p w:rsidR="00EE018D" w:rsidRPr="00211794" w:rsidRDefault="00EE018D" w:rsidP="00EE018D">
      <w:pPr>
        <w:pStyle w:val="western"/>
        <w:numPr>
          <w:ilvl w:val="0"/>
          <w:numId w:val="36"/>
        </w:numPr>
        <w:tabs>
          <w:tab w:val="clear" w:pos="1429"/>
          <w:tab w:val="num" w:pos="1620"/>
        </w:tabs>
        <w:spacing w:before="0" w:beforeAutospacing="0" w:after="0"/>
        <w:ind w:left="0" w:firstLine="709"/>
        <w:jc w:val="both"/>
        <w:rPr>
          <w:color w:val="auto"/>
          <w:sz w:val="28"/>
          <w:szCs w:val="28"/>
        </w:rPr>
      </w:pPr>
      <w:r w:rsidRPr="00211794">
        <w:rPr>
          <w:color w:val="auto"/>
          <w:sz w:val="28"/>
          <w:szCs w:val="28"/>
        </w:rPr>
        <w:t>обеспечение объектами культурно-бытового обслуживания населения;</w:t>
      </w:r>
    </w:p>
    <w:p w:rsidR="00EE018D" w:rsidRPr="00211794" w:rsidRDefault="00EE018D" w:rsidP="00EE018D">
      <w:pPr>
        <w:pStyle w:val="western"/>
        <w:numPr>
          <w:ilvl w:val="0"/>
          <w:numId w:val="36"/>
        </w:numPr>
        <w:tabs>
          <w:tab w:val="clear" w:pos="1429"/>
          <w:tab w:val="num" w:pos="1620"/>
        </w:tabs>
        <w:spacing w:before="0" w:beforeAutospacing="0" w:after="0"/>
        <w:ind w:left="0" w:firstLine="709"/>
        <w:jc w:val="both"/>
        <w:rPr>
          <w:color w:val="auto"/>
          <w:sz w:val="28"/>
          <w:szCs w:val="28"/>
        </w:rPr>
      </w:pPr>
      <w:r w:rsidRPr="00211794">
        <w:rPr>
          <w:color w:val="auto"/>
          <w:sz w:val="28"/>
          <w:szCs w:val="28"/>
        </w:rPr>
        <w:lastRenderedPageBreak/>
        <w:t xml:space="preserve">оздоровление экологической обстановки (организация </w:t>
      </w:r>
      <w:r w:rsidRPr="00211794">
        <w:rPr>
          <w:color w:val="auto"/>
          <w:sz w:val="28"/>
          <w:szCs w:val="28"/>
        </w:rPr>
        <w:br/>
        <w:t>зон санитарной вредности, озеленение и так далее).</w:t>
      </w:r>
    </w:p>
    <w:p w:rsidR="00EE018D" w:rsidRPr="00211794" w:rsidRDefault="00EE018D" w:rsidP="00EE018D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211794">
        <w:rPr>
          <w:sz w:val="28"/>
          <w:szCs w:val="28"/>
        </w:rPr>
        <w:t xml:space="preserve">Проектом предлагается застройка территории, в основном, индивидуальными жилыми домами. </w:t>
      </w:r>
    </w:p>
    <w:p w:rsidR="00EE018D" w:rsidRPr="00211794" w:rsidRDefault="00EE018D" w:rsidP="00EE018D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211794">
        <w:rPr>
          <w:sz w:val="28"/>
          <w:szCs w:val="28"/>
        </w:rPr>
        <w:t xml:space="preserve">Индивидуальные жилые дома выполняются по </w:t>
      </w:r>
      <w:proofErr w:type="gramStart"/>
      <w:r w:rsidRPr="00211794">
        <w:rPr>
          <w:sz w:val="28"/>
          <w:szCs w:val="28"/>
        </w:rPr>
        <w:t>индивидуальным проектам</w:t>
      </w:r>
      <w:proofErr w:type="gramEnd"/>
      <w:r w:rsidRPr="00211794">
        <w:rPr>
          <w:sz w:val="28"/>
          <w:szCs w:val="28"/>
        </w:rPr>
        <w:t xml:space="preserve">. </w:t>
      </w:r>
    </w:p>
    <w:p w:rsidR="00EE018D" w:rsidRPr="00211794" w:rsidRDefault="00EE018D" w:rsidP="00EE018D">
      <w:pPr>
        <w:pStyle w:val="western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 w:rsidRPr="00211794">
        <w:rPr>
          <w:color w:val="auto"/>
          <w:sz w:val="28"/>
          <w:szCs w:val="28"/>
        </w:rPr>
        <w:t>При выборе площадок под новое жилищное строительство при разработке генерального плана была проведена комплексная оценка территориальных ресурсов населенных пунктов сельского поселения: наличие свободных территорий, пригодных для застройки, проанализировано состояние имеющегося жилищного фонда, возможность и целесообразность сноса и уплотнения существующих жилых кварталов.</w:t>
      </w:r>
    </w:p>
    <w:p w:rsidR="00EE018D" w:rsidRPr="00F238DF" w:rsidRDefault="00EE018D" w:rsidP="00EE018D">
      <w:pPr>
        <w:ind w:firstLine="709"/>
        <w:jc w:val="both"/>
        <w:rPr>
          <w:sz w:val="28"/>
          <w:szCs w:val="28"/>
        </w:rPr>
      </w:pPr>
      <w:r w:rsidRPr="00211794">
        <w:rPr>
          <w:sz w:val="28"/>
          <w:szCs w:val="28"/>
        </w:rPr>
        <w:t xml:space="preserve">Предполагается, </w:t>
      </w:r>
      <w:r w:rsidRPr="00F238DF">
        <w:rPr>
          <w:sz w:val="28"/>
          <w:szCs w:val="28"/>
        </w:rPr>
        <w:t>что расширение площади существующих индивидуальных жилых домов население будет производить самостоятельно, на своих участках.</w:t>
      </w:r>
    </w:p>
    <w:p w:rsidR="00EE018D" w:rsidRDefault="00EE018D" w:rsidP="00EE018D">
      <w:pPr>
        <w:ind w:firstLine="709"/>
        <w:jc w:val="both"/>
        <w:rPr>
          <w:sz w:val="28"/>
          <w:szCs w:val="28"/>
        </w:rPr>
      </w:pPr>
      <w:r w:rsidRPr="00F238DF">
        <w:rPr>
          <w:sz w:val="28"/>
          <w:szCs w:val="28"/>
        </w:rPr>
        <w:t xml:space="preserve">Согласно таблице </w:t>
      </w:r>
      <w:r>
        <w:rPr>
          <w:sz w:val="28"/>
          <w:szCs w:val="28"/>
        </w:rPr>
        <w:t>21</w:t>
      </w:r>
      <w:r w:rsidRPr="00F238DF">
        <w:rPr>
          <w:sz w:val="28"/>
          <w:szCs w:val="28"/>
        </w:rPr>
        <w:t xml:space="preserve"> существует дефицит мест учреждений образования и дошкольных образовательных учреждений, данный дефицит будет сокращаться в соответствии со строительством новых объектов. Покрытие дефицита мест в дошкольных образовательных учреждениях возможно при помощи дополнительно открытых групп в учреждениях либо пристройки помещения, благоприятным для развития сельского поселения будет организация на территории поселения музея при школе или Сельском доме культуры, формирование этнографического комплекса «Лысая гора».</w:t>
      </w:r>
    </w:p>
    <w:p w:rsidR="0056244F" w:rsidRDefault="0056244F" w:rsidP="00EE018D">
      <w:pPr>
        <w:pStyle w:val="afd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" w:name="_Ref445452298"/>
      <w:bookmarkStart w:id="4" w:name="_Toc447102807"/>
    </w:p>
    <w:p w:rsidR="00EE018D" w:rsidRDefault="00EE018D" w:rsidP="00EE018D">
      <w:pPr>
        <w:pStyle w:val="afd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1A58">
        <w:rPr>
          <w:rFonts w:ascii="Times New Roman" w:hAnsi="Times New Roman" w:cs="Times New Roman"/>
          <w:b w:val="0"/>
          <w:sz w:val="28"/>
          <w:szCs w:val="28"/>
        </w:rPr>
        <w:t xml:space="preserve">Таблица </w:t>
      </w:r>
      <w:bookmarkEnd w:id="3"/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Pr="00B41A58">
        <w:rPr>
          <w:rFonts w:ascii="Times New Roman" w:hAnsi="Times New Roman" w:cs="Times New Roman"/>
          <w:b w:val="0"/>
          <w:sz w:val="28"/>
          <w:szCs w:val="28"/>
        </w:rPr>
        <w:t xml:space="preserve"> - Расчет потребности населения </w:t>
      </w:r>
      <w:proofErr w:type="spellStart"/>
      <w:r w:rsidRPr="00B41A58">
        <w:rPr>
          <w:rFonts w:ascii="Times New Roman" w:hAnsi="Times New Roman" w:cs="Times New Roman"/>
          <w:b w:val="0"/>
          <w:sz w:val="28"/>
          <w:szCs w:val="28"/>
        </w:rPr>
        <w:t>Трудармейского</w:t>
      </w:r>
      <w:proofErr w:type="spellEnd"/>
      <w:r w:rsidRPr="00B41A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объектах социальной инфраструктуры поселения в период с 2020 по 2031гг.</w:t>
      </w:r>
    </w:p>
    <w:p w:rsidR="0056244F" w:rsidRPr="0056244F" w:rsidRDefault="0056244F" w:rsidP="0056244F">
      <w:pPr>
        <w:rPr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98"/>
        <w:gridCol w:w="953"/>
        <w:gridCol w:w="682"/>
        <w:gridCol w:w="639"/>
        <w:gridCol w:w="639"/>
        <w:gridCol w:w="639"/>
        <w:gridCol w:w="639"/>
        <w:gridCol w:w="639"/>
        <w:gridCol w:w="381"/>
        <w:gridCol w:w="696"/>
        <w:gridCol w:w="768"/>
      </w:tblGrid>
      <w:tr w:rsidR="00EE018D" w:rsidRPr="00701260" w:rsidTr="0056244F">
        <w:trPr>
          <w:trHeight w:val="888"/>
          <w:tblHeader/>
        </w:trPr>
        <w:tc>
          <w:tcPr>
            <w:tcW w:w="4939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260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1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260">
              <w:rPr>
                <w:b/>
                <w:bCs/>
                <w:color w:val="000000"/>
                <w:sz w:val="24"/>
                <w:szCs w:val="24"/>
              </w:rPr>
              <w:t>Норматив</w:t>
            </w:r>
          </w:p>
        </w:tc>
        <w:tc>
          <w:tcPr>
            <w:tcW w:w="103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260">
              <w:rPr>
                <w:b/>
                <w:bCs/>
                <w:color w:val="000000"/>
                <w:sz w:val="24"/>
                <w:szCs w:val="24"/>
              </w:rPr>
              <w:t>Сохраняемая мощность действующих объектов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260">
              <w:rPr>
                <w:b/>
                <w:bCs/>
                <w:color w:val="000000"/>
                <w:sz w:val="24"/>
                <w:szCs w:val="24"/>
              </w:rPr>
              <w:t>2020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260">
              <w:rPr>
                <w:b/>
                <w:bCs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260">
              <w:rPr>
                <w:b/>
                <w:bCs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260">
              <w:rPr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260">
              <w:rPr>
                <w:b/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260">
              <w:rPr>
                <w:b/>
                <w:bCs/>
                <w:color w:val="000000"/>
                <w:sz w:val="24"/>
                <w:szCs w:val="24"/>
              </w:rPr>
              <w:t>2031 г.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260">
              <w:rPr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260">
              <w:rPr>
                <w:b/>
                <w:bCs/>
                <w:color w:val="000000"/>
                <w:sz w:val="24"/>
                <w:szCs w:val="24"/>
              </w:rPr>
              <w:t>Дефицит</w:t>
            </w:r>
            <w:proofErr w:type="gramStart"/>
            <w:r w:rsidRPr="00701260">
              <w:rPr>
                <w:b/>
                <w:bCs/>
                <w:color w:val="000000"/>
                <w:sz w:val="24"/>
                <w:szCs w:val="24"/>
              </w:rPr>
              <w:t xml:space="preserve"> (-), </w:t>
            </w:r>
            <w:proofErr w:type="gramEnd"/>
          </w:p>
        </w:tc>
      </w:tr>
      <w:tr w:rsidR="00EE018D" w:rsidRPr="00701260" w:rsidTr="0056244F">
        <w:trPr>
          <w:trHeight w:val="312"/>
          <w:tblHeader/>
        </w:trPr>
        <w:tc>
          <w:tcPr>
            <w:tcW w:w="493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E018D" w:rsidRPr="00701260" w:rsidRDefault="00EE018D" w:rsidP="00CB557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E018D" w:rsidRPr="00701260" w:rsidRDefault="00EE018D" w:rsidP="00CB557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EE018D" w:rsidRPr="00701260" w:rsidRDefault="00EE018D" w:rsidP="00CB557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26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E018D" w:rsidRPr="00701260" w:rsidTr="0056244F">
        <w:trPr>
          <w:trHeight w:val="1284"/>
          <w:tblHeader/>
        </w:trPr>
        <w:tc>
          <w:tcPr>
            <w:tcW w:w="493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E018D" w:rsidRPr="00701260" w:rsidRDefault="00EE018D" w:rsidP="00CB557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EE018D" w:rsidRPr="00701260" w:rsidRDefault="00EE018D" w:rsidP="00CB557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EE018D" w:rsidRPr="00701260" w:rsidRDefault="00EE018D" w:rsidP="00CB557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260">
              <w:rPr>
                <w:b/>
                <w:bCs/>
                <w:color w:val="000000"/>
                <w:sz w:val="24"/>
                <w:szCs w:val="24"/>
              </w:rPr>
              <w:t>4999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260">
              <w:rPr>
                <w:b/>
                <w:bCs/>
                <w:color w:val="000000"/>
                <w:sz w:val="24"/>
                <w:szCs w:val="24"/>
              </w:rPr>
              <w:t>4912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260">
              <w:rPr>
                <w:b/>
                <w:bCs/>
                <w:color w:val="000000"/>
                <w:sz w:val="24"/>
                <w:szCs w:val="24"/>
              </w:rPr>
              <w:t>4825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260">
              <w:rPr>
                <w:b/>
                <w:bCs/>
                <w:color w:val="000000"/>
                <w:sz w:val="24"/>
                <w:szCs w:val="24"/>
              </w:rPr>
              <w:t>4738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260">
              <w:rPr>
                <w:b/>
                <w:bCs/>
                <w:color w:val="000000"/>
                <w:sz w:val="24"/>
                <w:szCs w:val="24"/>
              </w:rPr>
              <w:t>4651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260">
              <w:rPr>
                <w:b/>
                <w:bCs/>
                <w:color w:val="000000"/>
                <w:sz w:val="24"/>
                <w:szCs w:val="24"/>
              </w:rPr>
              <w:t>4042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260">
              <w:rPr>
                <w:b/>
                <w:bCs/>
                <w:color w:val="000000"/>
                <w:sz w:val="24"/>
                <w:szCs w:val="24"/>
              </w:rPr>
              <w:t>излишек</w:t>
            </w:r>
            <w:proofErr w:type="gramStart"/>
            <w:r w:rsidRPr="00701260">
              <w:rPr>
                <w:b/>
                <w:bCs/>
                <w:color w:val="000000"/>
                <w:sz w:val="24"/>
                <w:szCs w:val="24"/>
              </w:rPr>
              <w:t xml:space="preserve"> (+) </w:t>
            </w:r>
            <w:proofErr w:type="gramEnd"/>
            <w:r w:rsidRPr="00701260">
              <w:rPr>
                <w:b/>
                <w:bCs/>
                <w:color w:val="000000"/>
                <w:sz w:val="24"/>
                <w:szCs w:val="24"/>
              </w:rPr>
              <w:t>на 2031 год</w:t>
            </w:r>
          </w:p>
        </w:tc>
      </w:tr>
      <w:tr w:rsidR="00EE018D" w:rsidRPr="00701260" w:rsidTr="0056244F">
        <w:trPr>
          <w:trHeight w:val="336"/>
          <w:tblHeader/>
        </w:trPr>
        <w:tc>
          <w:tcPr>
            <w:tcW w:w="493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26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26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260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260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260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260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260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260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26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1260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EE018D" w:rsidRPr="00701260" w:rsidTr="0056244F">
        <w:trPr>
          <w:trHeight w:val="648"/>
        </w:trPr>
        <w:tc>
          <w:tcPr>
            <w:tcW w:w="493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both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Учреждения культуры клубного типа, место</w:t>
            </w:r>
          </w:p>
        </w:tc>
        <w:tc>
          <w:tcPr>
            <w:tcW w:w="15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both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200 на 1 тыс. человек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652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982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965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948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930</w:t>
            </w:r>
          </w:p>
        </w:tc>
        <w:tc>
          <w:tcPr>
            <w:tcW w:w="5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808</w:t>
            </w:r>
          </w:p>
        </w:tc>
        <w:tc>
          <w:tcPr>
            <w:tcW w:w="11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-156</w:t>
            </w:r>
          </w:p>
        </w:tc>
      </w:tr>
      <w:tr w:rsidR="00EE018D" w:rsidRPr="00701260" w:rsidTr="0056244F">
        <w:trPr>
          <w:trHeight w:val="336"/>
        </w:trPr>
        <w:tc>
          <w:tcPr>
            <w:tcW w:w="493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both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Музеи, объект</w:t>
            </w:r>
          </w:p>
        </w:tc>
        <w:tc>
          <w:tcPr>
            <w:tcW w:w="15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both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1 на поселение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6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-1</w:t>
            </w:r>
          </w:p>
        </w:tc>
      </w:tr>
      <w:tr w:rsidR="00EE018D" w:rsidRPr="00701260" w:rsidTr="0056244F">
        <w:trPr>
          <w:trHeight w:val="960"/>
        </w:trPr>
        <w:tc>
          <w:tcPr>
            <w:tcW w:w="493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both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lastRenderedPageBreak/>
              <w:t>Физкультурно-спортивные залы, кв. м площади пола*</w:t>
            </w:r>
          </w:p>
        </w:tc>
        <w:tc>
          <w:tcPr>
            <w:tcW w:w="15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both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60 на 1 тыс. человек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1082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284</w:t>
            </w:r>
          </w:p>
        </w:tc>
        <w:tc>
          <w:tcPr>
            <w:tcW w:w="146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243</w:t>
            </w:r>
          </w:p>
        </w:tc>
        <w:tc>
          <w:tcPr>
            <w:tcW w:w="11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839</w:t>
            </w:r>
          </w:p>
        </w:tc>
      </w:tr>
      <w:tr w:rsidR="00EE018D" w:rsidRPr="00701260" w:rsidTr="0056244F">
        <w:trPr>
          <w:trHeight w:val="648"/>
        </w:trPr>
        <w:tc>
          <w:tcPr>
            <w:tcW w:w="493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both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Плоскостные сооружения, кв. м*</w:t>
            </w:r>
          </w:p>
        </w:tc>
        <w:tc>
          <w:tcPr>
            <w:tcW w:w="15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both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1900 на 1 тыс. человек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10640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9498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9333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9168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9002</w:t>
            </w:r>
          </w:p>
        </w:tc>
        <w:tc>
          <w:tcPr>
            <w:tcW w:w="146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8837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7680</w:t>
            </w:r>
          </w:p>
        </w:tc>
        <w:tc>
          <w:tcPr>
            <w:tcW w:w="11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2960</w:t>
            </w:r>
          </w:p>
        </w:tc>
      </w:tr>
      <w:tr w:rsidR="00EE018D" w:rsidRPr="00701260" w:rsidTr="0056244F">
        <w:trPr>
          <w:trHeight w:val="960"/>
        </w:trPr>
        <w:tc>
          <w:tcPr>
            <w:tcW w:w="493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both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Дошкольные образовательные организации, место</w:t>
            </w:r>
          </w:p>
        </w:tc>
        <w:tc>
          <w:tcPr>
            <w:tcW w:w="15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both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100 мест на 1 тыс. чел.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491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483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474</w:t>
            </w:r>
          </w:p>
        </w:tc>
        <w:tc>
          <w:tcPr>
            <w:tcW w:w="146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465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404</w:t>
            </w:r>
          </w:p>
        </w:tc>
        <w:tc>
          <w:tcPr>
            <w:tcW w:w="11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-124</w:t>
            </w:r>
          </w:p>
        </w:tc>
      </w:tr>
      <w:tr w:rsidR="00EE018D" w:rsidRPr="00701260" w:rsidTr="0056244F">
        <w:trPr>
          <w:trHeight w:val="1272"/>
        </w:trPr>
        <w:tc>
          <w:tcPr>
            <w:tcW w:w="493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both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Общеобразовательные организации для учащихся</w:t>
            </w:r>
          </w:p>
        </w:tc>
        <w:tc>
          <w:tcPr>
            <w:tcW w:w="15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both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180 мест на 1 тыс. человек общей численности населения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580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884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869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6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837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728</w:t>
            </w:r>
          </w:p>
        </w:tc>
        <w:tc>
          <w:tcPr>
            <w:tcW w:w="11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-148</w:t>
            </w:r>
          </w:p>
        </w:tc>
      </w:tr>
      <w:tr w:rsidR="00EE018D" w:rsidRPr="00701260" w:rsidTr="0056244F">
        <w:trPr>
          <w:trHeight w:val="648"/>
        </w:trPr>
        <w:tc>
          <w:tcPr>
            <w:tcW w:w="493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both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Общедоступные библиотеки, объект</w:t>
            </w:r>
          </w:p>
        </w:tc>
        <w:tc>
          <w:tcPr>
            <w:tcW w:w="15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both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1 на поселение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6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0</w:t>
            </w:r>
          </w:p>
        </w:tc>
      </w:tr>
      <w:tr w:rsidR="00EE018D" w:rsidRPr="00701260" w:rsidTr="0056244F">
        <w:trPr>
          <w:trHeight w:val="648"/>
        </w:trPr>
        <w:tc>
          <w:tcPr>
            <w:tcW w:w="493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both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Отделения банка, операционных мест</w:t>
            </w:r>
          </w:p>
        </w:tc>
        <w:tc>
          <w:tcPr>
            <w:tcW w:w="151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both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0,5 на 1 тыс. чел.</w:t>
            </w:r>
          </w:p>
        </w:tc>
        <w:tc>
          <w:tcPr>
            <w:tcW w:w="10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6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EE018D" w:rsidRPr="00701260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701260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EE018D" w:rsidRPr="00046AEE" w:rsidRDefault="00EE018D" w:rsidP="00EE018D">
      <w:pPr>
        <w:rPr>
          <w:highlight w:val="red"/>
        </w:rPr>
      </w:pPr>
    </w:p>
    <w:p w:rsidR="00EE018D" w:rsidRPr="00630335" w:rsidRDefault="00EE018D" w:rsidP="00EE018D">
      <w:pPr>
        <w:jc w:val="both"/>
        <w:sectPr w:rsidR="00EE018D" w:rsidRPr="00630335" w:rsidSect="00823DBA">
          <w:headerReference w:type="even" r:id="rId41"/>
          <w:headerReference w:type="default" r:id="rId42"/>
          <w:footerReference w:type="even" r:id="rId43"/>
          <w:footerReference w:type="default" r:id="rId44"/>
          <w:type w:val="continuous"/>
          <w:pgSz w:w="11909" w:h="16834" w:code="9"/>
          <w:pgMar w:top="958" w:right="851" w:bottom="1134" w:left="1701" w:header="720" w:footer="720" w:gutter="0"/>
          <w:cols w:space="60"/>
          <w:noEndnote/>
          <w:titlePg/>
          <w:docGrid w:linePitch="326"/>
        </w:sectPr>
      </w:pPr>
    </w:p>
    <w:p w:rsidR="0056244F" w:rsidRDefault="0056244F" w:rsidP="00EE018D">
      <w:pPr>
        <w:pStyle w:val="2"/>
        <w:keepLines w:val="0"/>
        <w:tabs>
          <w:tab w:val="left" w:pos="1134"/>
          <w:tab w:val="left" w:pos="1276"/>
        </w:tabs>
        <w:spacing w:before="180" w:after="24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bookmarkStart w:id="5" w:name="_Toc447102808"/>
    </w:p>
    <w:p w:rsidR="0056244F" w:rsidRDefault="0056244F" w:rsidP="0056244F">
      <w:pPr>
        <w:rPr>
          <w:lang w:eastAsia="en-US"/>
        </w:rPr>
      </w:pPr>
    </w:p>
    <w:p w:rsidR="0056244F" w:rsidRPr="0056244F" w:rsidRDefault="0056244F" w:rsidP="0056244F">
      <w:pPr>
        <w:rPr>
          <w:lang w:eastAsia="en-US"/>
        </w:rPr>
      </w:pPr>
    </w:p>
    <w:p w:rsidR="00EE018D" w:rsidRPr="00171AB5" w:rsidRDefault="00EE018D" w:rsidP="00EE018D">
      <w:pPr>
        <w:pStyle w:val="2"/>
        <w:keepLines w:val="0"/>
        <w:tabs>
          <w:tab w:val="left" w:pos="1134"/>
          <w:tab w:val="left" w:pos="1276"/>
        </w:tabs>
        <w:spacing w:before="180" w:after="2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4</w:t>
      </w:r>
      <w:r w:rsidRPr="00171AB5">
        <w:rPr>
          <w:rFonts w:ascii="Times New Roman" w:hAnsi="Times New Roman" w:cs="Times New Roman"/>
          <w:color w:val="auto"/>
          <w:sz w:val="28"/>
          <w:szCs w:val="28"/>
        </w:rPr>
        <w:t xml:space="preserve"> Оценка нормативно-правовой базы, необходимой для функционирования и развития социальной инфраструктуры</w:t>
      </w:r>
      <w:bookmarkEnd w:id="5"/>
    </w:p>
    <w:p w:rsidR="00EE018D" w:rsidRPr="009011A9" w:rsidRDefault="00EE018D" w:rsidP="00EE018D"/>
    <w:p w:rsidR="00EE018D" w:rsidRPr="00C601E1" w:rsidRDefault="00EE018D" w:rsidP="0056244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C601E1">
        <w:rPr>
          <w:rFonts w:ascii="Times New Roman" w:hAnsi="Times New Roman"/>
          <w:sz w:val="28"/>
          <w:szCs w:val="28"/>
        </w:rPr>
        <w:t xml:space="preserve">Основы правового регулирования отношений по обеспечению граждан медицинской помощью, образованием, социальной защитой закреплены в Конституции Российской Федерации. В Основном законе страны содержится комплекс социальных норм и гарантий, определяющих в первую очередь базовые принципы формирования социальной инфраструктуры. </w:t>
      </w:r>
      <w:proofErr w:type="gramStart"/>
      <w:r w:rsidRPr="00C601E1">
        <w:rPr>
          <w:rFonts w:ascii="Times New Roman" w:hAnsi="Times New Roman"/>
          <w:sz w:val="28"/>
          <w:szCs w:val="28"/>
        </w:rPr>
        <w:t>Предусмотренные ст. 8 Конституции Российской Федерации поддержка конкуренции, признание и равная защита государственной, муниципальной и частной собственности являются конституционной основой для создания и нормального функционирования государственного, муниципального и частного секторов социальной отрасли, конкуренции и свободы выбора при оказании и при получении различного спектра социальных услуг, что создает реальную основу для повышения качества социальной инфраструктуры.</w:t>
      </w:r>
      <w:proofErr w:type="gramEnd"/>
      <w:r w:rsidRPr="00C601E1">
        <w:rPr>
          <w:rFonts w:ascii="Times New Roman" w:hAnsi="Times New Roman"/>
          <w:sz w:val="28"/>
          <w:szCs w:val="28"/>
        </w:rPr>
        <w:t xml:space="preserve"> Конституция Российской Федерации содержит иные важнейшие положения, составляющие основу регулирования правоотношений социальной сферы. Так, в статье 41 закреплено право каждого на охрану здоровья и медицинскую помощь, статья 43 закрепляет право каждого на образование – важнейшие права, необходимые для полноценного развития современного общества.</w:t>
      </w:r>
    </w:p>
    <w:p w:rsidR="00EE018D" w:rsidRPr="00C601E1" w:rsidRDefault="00EE018D" w:rsidP="0056244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01E1">
        <w:rPr>
          <w:rFonts w:ascii="Times New Roman" w:hAnsi="Times New Roman"/>
          <w:sz w:val="28"/>
          <w:szCs w:val="28"/>
        </w:rPr>
        <w:t>Роль Конституции Российской Федерации в правовом регулировании всех сфер жизни общества, в том числе социальной, заключается в том,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актов, полностью или частично ей противоречащих.</w:t>
      </w:r>
      <w:proofErr w:type="gramEnd"/>
    </w:p>
    <w:p w:rsidR="00EE018D" w:rsidRPr="00C601E1" w:rsidRDefault="00EE018D" w:rsidP="0056244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01E1">
        <w:rPr>
          <w:rFonts w:ascii="Times New Roman" w:hAnsi="Times New Roman"/>
          <w:sz w:val="28"/>
          <w:szCs w:val="28"/>
        </w:rPr>
        <w:t>Принятые в развитие Конституции Российской Федерации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</w:t>
      </w:r>
      <w:r>
        <w:rPr>
          <w:rFonts w:ascii="Times New Roman" w:hAnsi="Times New Roman"/>
          <w:sz w:val="28"/>
          <w:szCs w:val="28"/>
        </w:rPr>
        <w:t>кой Федерации» (далее – Закон №</w:t>
      </w:r>
      <w:r w:rsidRPr="00C601E1">
        <w:rPr>
          <w:rFonts w:ascii="Times New Roman" w:hAnsi="Times New Roman"/>
          <w:sz w:val="28"/>
          <w:szCs w:val="28"/>
        </w:rPr>
        <w:t>184-ФЗ) и Федеральный закон от 06.10.2003 № 131-ФЗ «Об общих принципах организации местного самоуправления в Российской Федерации» (далее – Закон № 131-ФЗ) разграничивают полномочия в области функционирования и развития социальной инфраструктуры между органами государственной власти и</w:t>
      </w:r>
      <w:proofErr w:type="gramEnd"/>
      <w:r w:rsidRPr="00C601E1">
        <w:rPr>
          <w:rFonts w:ascii="Times New Roman" w:hAnsi="Times New Roman"/>
          <w:sz w:val="28"/>
          <w:szCs w:val="28"/>
        </w:rPr>
        <w:t xml:space="preserve"> органами местного самоуправления.</w:t>
      </w:r>
    </w:p>
    <w:p w:rsidR="00EE018D" w:rsidRPr="00C601E1" w:rsidRDefault="00EE018D" w:rsidP="0056244F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C601E1">
        <w:rPr>
          <w:rFonts w:ascii="Times New Roman" w:hAnsi="Times New Roman"/>
          <w:sz w:val="28"/>
          <w:szCs w:val="28"/>
        </w:rPr>
        <w:t>Так, согласно статье 26.3 Закона № 184-ФЗ к полномочиям органов государственной власти субъекта Российской Федерации относится решение следующих вопросов в социальной сфере:</w:t>
      </w:r>
    </w:p>
    <w:p w:rsidR="00EE018D" w:rsidRPr="00C601E1" w:rsidRDefault="00EE018D" w:rsidP="00EE018D">
      <w:pPr>
        <w:pStyle w:val="ac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01E1">
        <w:rPr>
          <w:rFonts w:ascii="Times New Roman" w:hAnsi="Times New Roman"/>
          <w:sz w:val="28"/>
          <w:szCs w:val="28"/>
        </w:rPr>
        <w:t xml:space="preserve">в области образования: организация предоставления общего образования в государственных образовательных организациях субъектов Российской Федерации, 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Федерации и обеспечение </w:t>
      </w:r>
      <w:r w:rsidRPr="00C601E1">
        <w:rPr>
          <w:rFonts w:ascii="Times New Roman" w:hAnsi="Times New Roman"/>
          <w:sz w:val="28"/>
          <w:szCs w:val="28"/>
        </w:rPr>
        <w:lastRenderedPageBreak/>
        <w:t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</w:t>
      </w:r>
      <w:proofErr w:type="gramEnd"/>
      <w:r w:rsidRPr="00C601E1">
        <w:rPr>
          <w:rFonts w:ascii="Times New Roman" w:hAnsi="Times New Roman"/>
          <w:sz w:val="28"/>
          <w:szCs w:val="28"/>
        </w:rPr>
        <w:t xml:space="preserve">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бюджетам;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 организация предоставления дополнительного образования детей в государственных образовательных организациях субъектов Российской Федерации;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:rsidR="00EE018D" w:rsidRPr="00C601E1" w:rsidRDefault="00EE018D" w:rsidP="00EE018D">
      <w:pPr>
        <w:pStyle w:val="ac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1E1">
        <w:rPr>
          <w:rFonts w:ascii="Times New Roman" w:hAnsi="Times New Roman"/>
          <w:sz w:val="28"/>
          <w:szCs w:val="28"/>
        </w:rPr>
        <w:t xml:space="preserve">в области здравоохранения: 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Федерации; </w:t>
      </w:r>
      <w:proofErr w:type="gramStart"/>
      <w:r w:rsidRPr="00C601E1">
        <w:rPr>
          <w:rFonts w:ascii="Times New Roman" w:hAnsi="Times New Roman"/>
          <w:sz w:val="28"/>
          <w:szCs w:val="28"/>
        </w:rPr>
        <w:t>организация оказания медицинской помощи, предусмотренной законодательством субъекта Российской Федерации для определенных категорий граждан; организация безвозмездного обеспечения донорской кровью и (или) ее компонентами, а также организация обеспечения лекарственными препаратами для медицинского применения,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освидетельствований;</w:t>
      </w:r>
      <w:proofErr w:type="gramEnd"/>
    </w:p>
    <w:p w:rsidR="00EE018D" w:rsidRPr="00C601E1" w:rsidRDefault="00EE018D" w:rsidP="00EE018D">
      <w:pPr>
        <w:pStyle w:val="ac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1E1">
        <w:rPr>
          <w:rFonts w:ascii="Times New Roman" w:hAnsi="Times New Roman"/>
          <w:sz w:val="28"/>
          <w:szCs w:val="28"/>
        </w:rPr>
        <w:t>в области социальной защиты: социальная поддержка и социальное обслуживание граждан 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родителей; социальная поддержка ветеранов труда, лиц, проработавших в тылу в период Великой Отечественной войны 1941 - 1945 годов, семей, имеющих детей (в том числе многодетных семей, одиноких родителей), жертв политических репрессий, малоимущих граждан;</w:t>
      </w:r>
    </w:p>
    <w:p w:rsidR="00EE018D" w:rsidRPr="00C601E1" w:rsidRDefault="00EE018D" w:rsidP="00EE018D">
      <w:pPr>
        <w:pStyle w:val="ac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1E1">
        <w:rPr>
          <w:rFonts w:ascii="Times New Roman" w:hAnsi="Times New Roman"/>
          <w:sz w:val="28"/>
          <w:szCs w:val="28"/>
        </w:rPr>
        <w:t xml:space="preserve">в области культуры: организация библиотечного обслуживания населения библиотеками субъекта Российской Федерации, комплектования и обеспечения сохранности их библиотечных фондов, создание и поддержка </w:t>
      </w:r>
      <w:r w:rsidRPr="00C601E1">
        <w:rPr>
          <w:rFonts w:ascii="Times New Roman" w:hAnsi="Times New Roman"/>
          <w:sz w:val="28"/>
          <w:szCs w:val="28"/>
        </w:rPr>
        <w:lastRenderedPageBreak/>
        <w:t>государственных музеев, организация и поддержка учреждений культуры и искусства;</w:t>
      </w:r>
    </w:p>
    <w:p w:rsidR="00EE018D" w:rsidRPr="00C601E1" w:rsidRDefault="00EE018D" w:rsidP="00EE018D">
      <w:pPr>
        <w:pStyle w:val="ac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01E1">
        <w:rPr>
          <w:rFonts w:ascii="Times New Roman" w:hAnsi="Times New Roman"/>
          <w:sz w:val="28"/>
          <w:szCs w:val="28"/>
        </w:rPr>
        <w:t>в области физической культуры и спорта: осуществление региональных и межмуниципальных программ и проектов в области физической культуры и спорта, организация и проведение официальных региональных и межмуниципальных физкультурных, физкультурно-оздоровительных и спортивных мероприятий, в том числе физкультурных мероприятий и спортивных мероприятий по реализации Всероссийского физкультурно-спортивного комплекса «Готов к труду и обороне» (ГТО), обеспечение подготовки спортивных сборных команд субъекта Российской Федерации.</w:t>
      </w:r>
      <w:proofErr w:type="gramEnd"/>
    </w:p>
    <w:p w:rsidR="00EE018D" w:rsidRPr="00151D41" w:rsidRDefault="00EE018D" w:rsidP="00EE018D">
      <w:pPr>
        <w:pStyle w:val="ac"/>
        <w:ind w:firstLine="567"/>
        <w:rPr>
          <w:rFonts w:ascii="Times New Roman" w:hAnsi="Times New Roman"/>
          <w:sz w:val="28"/>
          <w:szCs w:val="28"/>
        </w:rPr>
      </w:pPr>
      <w:r w:rsidRPr="00C601E1">
        <w:rPr>
          <w:rFonts w:ascii="Times New Roman" w:hAnsi="Times New Roman"/>
          <w:sz w:val="28"/>
          <w:szCs w:val="28"/>
        </w:rPr>
        <w:t>Значительное число вопросов по обеспечению населения объектами социальной инфраструктуры в соответствии с нормами Закона № 131-ФЗ отнесено к вопросам местного значения пос</w:t>
      </w:r>
      <w:r>
        <w:rPr>
          <w:rFonts w:ascii="Times New Roman" w:hAnsi="Times New Roman"/>
          <w:sz w:val="28"/>
          <w:szCs w:val="28"/>
        </w:rPr>
        <w:t>елений</w:t>
      </w:r>
      <w:r w:rsidRPr="00C601E1">
        <w:rPr>
          <w:rFonts w:ascii="Times New Roman" w:hAnsi="Times New Roman"/>
          <w:sz w:val="28"/>
          <w:szCs w:val="28"/>
        </w:rPr>
        <w:t>. В частности, к вопросам местного значения поселения в социальной сфере относятся:</w:t>
      </w:r>
    </w:p>
    <w:p w:rsidR="00EE018D" w:rsidRPr="00C601E1" w:rsidRDefault="00EE018D" w:rsidP="00EE018D">
      <w:pPr>
        <w:pStyle w:val="ac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1E1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EE018D" w:rsidRPr="00C601E1" w:rsidRDefault="00EE018D" w:rsidP="00EE018D">
      <w:pPr>
        <w:pStyle w:val="ac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1E1">
        <w:rPr>
          <w:rFonts w:ascii="Times New Roman" w:hAnsi="Times New Roman"/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EE018D" w:rsidRPr="00C601E1" w:rsidRDefault="00EE018D" w:rsidP="00EE018D">
      <w:pPr>
        <w:pStyle w:val="ac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C601E1">
        <w:rPr>
          <w:rFonts w:ascii="Times New Roman" w:hAnsi="Times New Roman"/>
          <w:sz w:val="28"/>
          <w:szCs w:val="28"/>
        </w:rPr>
        <w:t>Решение вопросов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№ 131-ФЗ к вопросам местного значения муниципального района, так же как и создание условий для оказания медицинской помощи населению.</w:t>
      </w:r>
      <w:proofErr w:type="gramEnd"/>
    </w:p>
    <w:p w:rsidR="00EE018D" w:rsidRPr="00C601E1" w:rsidRDefault="00EE018D" w:rsidP="00EE018D">
      <w:pPr>
        <w:pStyle w:val="ac"/>
        <w:ind w:firstLine="567"/>
        <w:rPr>
          <w:rFonts w:ascii="Times New Roman" w:hAnsi="Times New Roman"/>
          <w:sz w:val="28"/>
          <w:szCs w:val="28"/>
        </w:rPr>
      </w:pPr>
      <w:r w:rsidRPr="00C601E1">
        <w:rPr>
          <w:rFonts w:ascii="Times New Roman" w:hAnsi="Times New Roman"/>
          <w:sz w:val="28"/>
          <w:szCs w:val="28"/>
        </w:rPr>
        <w:t>В настоящее время в области социальной инфраструктуры действует ряд профильных федеральных законов, устанавливающих правовое регулирование общественных отношений в определенной сфере. К таким законам относятся:</w:t>
      </w:r>
    </w:p>
    <w:p w:rsidR="00EE018D" w:rsidRPr="00C601E1" w:rsidRDefault="00EE018D" w:rsidP="00EE018D">
      <w:pPr>
        <w:pStyle w:val="ac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1E1">
        <w:rPr>
          <w:rFonts w:ascii="Times New Roman" w:hAnsi="Times New Roman"/>
          <w:sz w:val="28"/>
          <w:szCs w:val="28"/>
        </w:rPr>
        <w:t>Федеральный закон от 04.12.2007 № 329-ФЗ «О физической культуре и спорте в Российской Федерации»;</w:t>
      </w:r>
    </w:p>
    <w:p w:rsidR="00EE018D" w:rsidRPr="00C601E1" w:rsidRDefault="00EE018D" w:rsidP="00EE018D">
      <w:pPr>
        <w:pStyle w:val="ac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1E1">
        <w:rPr>
          <w:rFonts w:ascii="Times New Roman" w:hAnsi="Times New Roman"/>
          <w:sz w:val="28"/>
          <w:szCs w:val="28"/>
        </w:rPr>
        <w:t>Федеральный закон от 21.11.2011 № 323-ФЗ «Об основах охраны здоровья граждан в Российской Федерации»;</w:t>
      </w:r>
    </w:p>
    <w:p w:rsidR="00EE018D" w:rsidRPr="00C601E1" w:rsidRDefault="00EE018D" w:rsidP="00EE018D">
      <w:pPr>
        <w:pStyle w:val="ac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1E1">
        <w:rPr>
          <w:rFonts w:ascii="Times New Roman" w:hAnsi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EE018D" w:rsidRPr="00C601E1" w:rsidRDefault="00EE018D" w:rsidP="00EE018D">
      <w:pPr>
        <w:pStyle w:val="ac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1E1">
        <w:rPr>
          <w:rFonts w:ascii="Times New Roman" w:hAnsi="Times New Roman"/>
          <w:sz w:val="28"/>
          <w:szCs w:val="28"/>
        </w:rPr>
        <w:t>Федеральный закон от 17.07.1999 № 178-ФЗ «О государственной социальной помощи»;</w:t>
      </w:r>
    </w:p>
    <w:p w:rsidR="00EE018D" w:rsidRPr="00C601E1" w:rsidRDefault="00EE018D" w:rsidP="00EE018D">
      <w:pPr>
        <w:pStyle w:val="ac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1E1">
        <w:rPr>
          <w:rFonts w:ascii="Times New Roman" w:hAnsi="Times New Roman"/>
          <w:sz w:val="28"/>
          <w:szCs w:val="28"/>
        </w:rPr>
        <w:t>Закон Российской Федерации от 09.10.1992 № 3612-1 «Основы законодательства Российской Федерации о культуре».</w:t>
      </w:r>
    </w:p>
    <w:p w:rsidR="00EE018D" w:rsidRPr="00C601E1" w:rsidRDefault="00EE018D" w:rsidP="00EE018D">
      <w:pPr>
        <w:pStyle w:val="ac"/>
        <w:ind w:firstLine="567"/>
        <w:rPr>
          <w:rFonts w:ascii="Times New Roman" w:hAnsi="Times New Roman"/>
          <w:sz w:val="28"/>
          <w:szCs w:val="28"/>
        </w:rPr>
      </w:pPr>
      <w:r w:rsidRPr="00C601E1">
        <w:rPr>
          <w:rFonts w:ascii="Times New Roman" w:hAnsi="Times New Roman"/>
          <w:sz w:val="28"/>
          <w:szCs w:val="28"/>
        </w:rPr>
        <w:lastRenderedPageBreak/>
        <w:t>Указанные нормативные правовые акты регулируют общественные отношения, возникающие в связи с реализацией гражданами их прав на образование, на медицинскую помощь, культурную деятельность, а также устанавливают правовые, организационные,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спорта.</w:t>
      </w:r>
    </w:p>
    <w:p w:rsidR="00EE018D" w:rsidRPr="00C601E1" w:rsidRDefault="00EE018D" w:rsidP="00EE018D">
      <w:pPr>
        <w:pStyle w:val="ac"/>
        <w:ind w:firstLine="567"/>
        <w:rPr>
          <w:rFonts w:ascii="Times New Roman" w:hAnsi="Times New Roman"/>
          <w:sz w:val="28"/>
          <w:szCs w:val="28"/>
        </w:rPr>
      </w:pPr>
      <w:r w:rsidRPr="00C601E1">
        <w:rPr>
          <w:rFonts w:ascii="Times New Roman" w:hAnsi="Times New Roman"/>
          <w:sz w:val="28"/>
          <w:szCs w:val="28"/>
        </w:rPr>
        <w:t>Развитие социальной сферы невозможно без осуществления в нее инвестиций. Правовые акты российского законодательства, регулирующие инвестиции и инвестиционный процесс, направлены на создание благоприятного режима инвестиционной деятельности, в том числе в социальной сфере.</w:t>
      </w:r>
    </w:p>
    <w:p w:rsidR="00EE018D" w:rsidRPr="00C601E1" w:rsidRDefault="00EE018D" w:rsidP="00EE018D">
      <w:pPr>
        <w:pStyle w:val="ac"/>
        <w:ind w:firstLine="567"/>
        <w:rPr>
          <w:rFonts w:ascii="Times New Roman" w:hAnsi="Times New Roman"/>
          <w:sz w:val="28"/>
          <w:szCs w:val="28"/>
        </w:rPr>
      </w:pPr>
      <w:r w:rsidRPr="00C601E1">
        <w:rPr>
          <w:rFonts w:ascii="Times New Roman" w:hAnsi="Times New Roman"/>
          <w:sz w:val="28"/>
          <w:szCs w:val="28"/>
        </w:rPr>
        <w:t>Гражданский кодекс Российской Федерации предусматривает, что при участии Российской Федерации, субъектов Российской Федерации, муниципальных образований в отношениях, регулируемых гражданским законодательством, они участвуют в таких отношениях на равных началах с иными участниками этих отношений — гражданами и юридическими лицами. К участию же названных субъектов в обороте, как правило, применяются нормы, применимые к участию</w:t>
      </w:r>
      <w:r>
        <w:rPr>
          <w:rFonts w:ascii="Times New Roman" w:hAnsi="Times New Roman"/>
          <w:sz w:val="28"/>
          <w:szCs w:val="28"/>
        </w:rPr>
        <w:t xml:space="preserve"> в обороте юридических лиц (ст.</w:t>
      </w:r>
      <w:r w:rsidRPr="00C601E1">
        <w:rPr>
          <w:rFonts w:ascii="Times New Roman" w:hAnsi="Times New Roman"/>
          <w:sz w:val="28"/>
          <w:szCs w:val="28"/>
        </w:rPr>
        <w:t>124 Гражданского кодекса Российской Федерации).</w:t>
      </w:r>
    </w:p>
    <w:p w:rsidR="00EE018D" w:rsidRPr="00C601E1" w:rsidRDefault="00EE018D" w:rsidP="00EE018D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01E1">
        <w:rPr>
          <w:rFonts w:ascii="Times New Roman" w:hAnsi="Times New Roman"/>
          <w:sz w:val="28"/>
          <w:szCs w:val="28"/>
        </w:rPr>
        <w:t>Система нормативно-правовых актов, регулирующих инвестиционную деятельность в России, включает в себя документы, ряд из которых приняты еще в 90-х годах. Это, в частности, Федеральный закон от 25.02.1999 № 39-ФЗ «Об инвестиционной деятельности в Российской Федерации, осуществляемой в форме капитальных вложений», Федеральный закон от 09.07.1999 № 160-ФЗ «Об иностранных инвестициях в Российской Федерации».</w:t>
      </w:r>
    </w:p>
    <w:p w:rsidR="00EE018D" w:rsidRPr="00C601E1" w:rsidRDefault="00EE018D" w:rsidP="00EE018D">
      <w:pPr>
        <w:pStyle w:val="ac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601E1">
        <w:rPr>
          <w:rFonts w:ascii="Times New Roman" w:hAnsi="Times New Roman"/>
          <w:sz w:val="28"/>
          <w:szCs w:val="28"/>
        </w:rPr>
        <w:t>Федеральный закон от 25.02.1999 № 39-ФЗ «Об инвестиционной деятельности в Российской Федерации, осуществляемой в форме капитальных вложений» является основополагающим законодательным актом в инвестиционной сфере, который определяет правовые и экономические основы инвестиционной деятельности, осуществляемой в форме капитальных вложений, на территории Российской Федерации, а также устанавливает гарантии равной защиты прав, интересов и имущества субъектов инвестиционной деятельности, осуществляемой в форме капитальных вложений, независимо от</w:t>
      </w:r>
      <w:proofErr w:type="gramEnd"/>
      <w:r w:rsidRPr="00C601E1">
        <w:rPr>
          <w:rFonts w:ascii="Times New Roman" w:hAnsi="Times New Roman"/>
          <w:sz w:val="28"/>
          <w:szCs w:val="28"/>
        </w:rPr>
        <w:t xml:space="preserve"> форм собственности.</w:t>
      </w:r>
    </w:p>
    <w:p w:rsidR="00EE018D" w:rsidRPr="00C601E1" w:rsidRDefault="00EE018D" w:rsidP="00EE018D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01E1">
        <w:rPr>
          <w:rFonts w:ascii="Times New Roman" w:hAnsi="Times New Roman"/>
          <w:sz w:val="28"/>
          <w:szCs w:val="28"/>
        </w:rPr>
        <w:t>Анализ нормативно-правовой базы, регламентирующей инвестиционную деятельность в социальной сфере Российской Федерации, показывает, что к настоящему времени сложилась определенная система правовых актов, регулирующих общие проблемы (гражданские, бюджетные, таможенные и др. отношения), которые в той или иной мере относятся и к социальной сфере.</w:t>
      </w:r>
    </w:p>
    <w:p w:rsidR="00EE018D" w:rsidRPr="00C601E1" w:rsidRDefault="00EE018D" w:rsidP="00EE018D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01E1">
        <w:rPr>
          <w:rFonts w:ascii="Times New Roman" w:hAnsi="Times New Roman"/>
          <w:sz w:val="28"/>
          <w:szCs w:val="28"/>
        </w:rPr>
        <w:t xml:space="preserve">На региональном и местном уровне в целях создания благоприятных условий для функционирования и развития социальной инфраструктуры </w:t>
      </w:r>
      <w:r w:rsidRPr="00C601E1">
        <w:rPr>
          <w:rFonts w:ascii="Times New Roman" w:hAnsi="Times New Roman"/>
          <w:sz w:val="28"/>
          <w:szCs w:val="28"/>
        </w:rPr>
        <w:lastRenderedPageBreak/>
        <w:t>особую роль играют документы территориального планирования и нормативы гра</w:t>
      </w:r>
      <w:r w:rsidR="00D3010D">
        <w:rPr>
          <w:rFonts w:ascii="Times New Roman" w:hAnsi="Times New Roman"/>
          <w:sz w:val="28"/>
          <w:szCs w:val="28"/>
        </w:rPr>
        <w:t>достроительного проектирования.</w:t>
      </w:r>
    </w:p>
    <w:p w:rsidR="00EE018D" w:rsidRPr="00CA7E42" w:rsidRDefault="00EE018D" w:rsidP="00EE018D">
      <w:pPr>
        <w:pStyle w:val="ac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477A7">
        <w:rPr>
          <w:rFonts w:ascii="Times New Roman" w:hAnsi="Times New Roman"/>
          <w:sz w:val="28"/>
          <w:szCs w:val="28"/>
        </w:rPr>
        <w:t xml:space="preserve">Региональные нормативы градостроительного проектирования Кемеровской области утверждены </w:t>
      </w:r>
      <w:r w:rsidRPr="00CA7E42">
        <w:rPr>
          <w:rFonts w:ascii="Times New Roman" w:hAnsi="Times New Roman"/>
          <w:sz w:val="28"/>
          <w:szCs w:val="28"/>
        </w:rPr>
        <w:t>Постановлением коллегии Администрации Кемеровской области от 15.04.2016 № 143 и содержат совокупность расчетных показателей минимально допустимого уровня обеспеченности объектами регионального значения, в том числе в области образования, здравоохранения, физической культуры и спорта и в иных областях, указанным в части 3 статьи 14 Градостроительного кодекса Российской Федерации и расчетных показателей максимально допустимого уровня территориальной доступности</w:t>
      </w:r>
      <w:proofErr w:type="gramEnd"/>
      <w:r w:rsidRPr="00CA7E42">
        <w:rPr>
          <w:rFonts w:ascii="Times New Roman" w:hAnsi="Times New Roman"/>
          <w:sz w:val="28"/>
          <w:szCs w:val="28"/>
        </w:rPr>
        <w:t xml:space="preserve"> таких объектов для населения Кемеровской области, а также содержат предельные значения расчетных показателей минимально допустимого уровня обеспеченности объектами местного значения, предусмотренными частями 3 и 4 статьи 29.2 Градостроительного кодекса Российской Федерации,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образований.</w:t>
      </w:r>
    </w:p>
    <w:p w:rsidR="00EE018D" w:rsidRPr="00CA7E42" w:rsidRDefault="00EE018D" w:rsidP="00EE018D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A7E42">
        <w:rPr>
          <w:rFonts w:ascii="Times New Roman" w:hAnsi="Times New Roman"/>
          <w:sz w:val="28"/>
          <w:szCs w:val="28"/>
        </w:rPr>
        <w:t>Постановлением Коллегии Адми</w:t>
      </w:r>
      <w:r>
        <w:rPr>
          <w:rFonts w:ascii="Times New Roman" w:hAnsi="Times New Roman"/>
          <w:sz w:val="28"/>
          <w:szCs w:val="28"/>
        </w:rPr>
        <w:t xml:space="preserve">нистрации Кемеровской области </w:t>
      </w:r>
      <w:r w:rsidRPr="00CA7E4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19.11.2009</w:t>
      </w:r>
      <w:r w:rsidRPr="00CA7E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CA7E42">
        <w:rPr>
          <w:rFonts w:ascii="Times New Roman" w:hAnsi="Times New Roman"/>
          <w:sz w:val="28"/>
          <w:szCs w:val="28"/>
        </w:rPr>
        <w:t>458 утверждена Схема территориального планирования Кемеровской области, в которой определены виды, назначение и наименование объектов регионального значения в области образования, здравоохранения, физической культуры и спорта, в области культуры и социального обслуживания, планируемые для размещения на территории области.</w:t>
      </w:r>
    </w:p>
    <w:p w:rsidR="00EE018D" w:rsidRPr="00C601E1" w:rsidRDefault="00EE018D" w:rsidP="00EE018D">
      <w:pPr>
        <w:pStyle w:val="ac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CA7E42">
        <w:rPr>
          <w:rFonts w:ascii="Times New Roman" w:hAnsi="Times New Roman"/>
          <w:sz w:val="28"/>
          <w:szCs w:val="28"/>
        </w:rPr>
        <w:t>Мероприятия</w:t>
      </w:r>
      <w:r w:rsidRPr="00C601E1">
        <w:rPr>
          <w:rFonts w:ascii="Times New Roman" w:hAnsi="Times New Roman"/>
          <w:sz w:val="28"/>
          <w:szCs w:val="28"/>
        </w:rPr>
        <w:t xml:space="preserve"> по строительству, реконструкции объектов социальной инфраструктуры в поселении, включая сведения о видах, назначении и наименованиях планируемых для размещения объектов местного значения муниципального района, объектов местного значения поселения утверждаются схемой территориального планирования муниципального района, генеральным планом поселения и должны также отражать решения по размещению объектов социальной инфраструктуры, принятые в Схеме территориального планирования Кемеровской области.</w:t>
      </w:r>
      <w:proofErr w:type="gramEnd"/>
    </w:p>
    <w:p w:rsidR="00EE018D" w:rsidRPr="00C601E1" w:rsidRDefault="00EE018D" w:rsidP="00EE018D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01E1">
        <w:rPr>
          <w:rFonts w:ascii="Times New Roman" w:hAnsi="Times New Roman"/>
          <w:sz w:val="28"/>
          <w:szCs w:val="28"/>
        </w:rPr>
        <w:t>Таким образом, регулирование вопросов развития и функционирования социальной инфраструктуры осуществляется системой нормативных правовых актов, принятых на федеральном, региональном и местном уровнях в различных областях общественных отношений.</w:t>
      </w:r>
    </w:p>
    <w:p w:rsidR="00EE018D" w:rsidRDefault="00EE018D" w:rsidP="00EE018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018D" w:rsidRPr="009442FE" w:rsidRDefault="00EE018D" w:rsidP="00EE018D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auto"/>
        </w:rPr>
      </w:pPr>
      <w:r w:rsidRPr="009442FE">
        <w:rPr>
          <w:rFonts w:ascii="Times New Roman" w:hAnsi="Times New Roman" w:cs="Times New Roman"/>
          <w:b w:val="0"/>
          <w:bCs w:val="0"/>
          <w:color w:val="auto"/>
        </w:rPr>
        <w:lastRenderedPageBreak/>
        <w:t>5.</w:t>
      </w:r>
      <w:r w:rsidRPr="009442FE">
        <w:rPr>
          <w:rFonts w:ascii="Times New Roman" w:hAnsi="Times New Roman" w:cs="Times New Roman"/>
          <w:color w:val="auto"/>
        </w:rPr>
        <w:t xml:space="preserve"> Перечень мероприятий (инвестиционных проектов) по проектированию, строительству, реконструкции объектов социальной инфраструктуры поселения</w:t>
      </w:r>
    </w:p>
    <w:p w:rsidR="00EE018D" w:rsidRPr="00C601E1" w:rsidRDefault="00EE018D" w:rsidP="00EE018D">
      <w:pPr>
        <w:pStyle w:val="1"/>
        <w:spacing w:before="0"/>
        <w:ind w:firstLine="709"/>
        <w:jc w:val="both"/>
        <w:rPr>
          <w:rFonts w:ascii="Times New Roman" w:hAnsi="Times New Roman" w:cs="Times New Roman"/>
        </w:rPr>
      </w:pPr>
    </w:p>
    <w:p w:rsidR="00EE018D" w:rsidRPr="00C601E1" w:rsidRDefault="00EE018D" w:rsidP="00EE018D">
      <w:pPr>
        <w:pStyle w:val="a7"/>
        <w:tabs>
          <w:tab w:val="left" w:pos="5016"/>
        </w:tabs>
        <w:ind w:left="0" w:firstLine="709"/>
        <w:jc w:val="both"/>
        <w:rPr>
          <w:sz w:val="28"/>
          <w:szCs w:val="28"/>
        </w:rPr>
      </w:pPr>
      <w:r w:rsidRPr="00C601E1">
        <w:rPr>
          <w:sz w:val="28"/>
          <w:szCs w:val="28"/>
        </w:rPr>
        <w:t xml:space="preserve">В соответствии с п. 5.1 ст. 26 Градостроительного кодекса РФ реализация генерального плана поселения осуществляется (в том числе) путем выполнения мероприятий, которые предусмотрены программами комплексного развития социальной инфраструктуры. В случае принятия представительным органом местного самоуправления поселения предусмотренного </w:t>
      </w:r>
      <w:hyperlink r:id="rId45" w:history="1">
        <w:r w:rsidRPr="00C601E1">
          <w:rPr>
            <w:sz w:val="28"/>
            <w:szCs w:val="28"/>
          </w:rPr>
          <w:t>ч. 6 ст. 18</w:t>
        </w:r>
      </w:hyperlink>
      <w:r w:rsidRPr="00C601E1">
        <w:rPr>
          <w:sz w:val="28"/>
          <w:szCs w:val="28"/>
        </w:rPr>
        <w:t xml:space="preserve"> Градостроительного кодекса РФ решения об отсутствии необходимости подготовки его генерального плана, программа комплексного развития социальной инфраструктуры такого поселения разработке и утверждению не подлежит.</w:t>
      </w:r>
    </w:p>
    <w:p w:rsidR="00EE018D" w:rsidRPr="00C601E1" w:rsidRDefault="00EE018D" w:rsidP="00EE018D">
      <w:pPr>
        <w:pStyle w:val="a7"/>
        <w:tabs>
          <w:tab w:val="left" w:pos="5016"/>
        </w:tabs>
        <w:ind w:left="0" w:firstLine="709"/>
        <w:jc w:val="both"/>
        <w:rPr>
          <w:sz w:val="28"/>
          <w:szCs w:val="28"/>
        </w:rPr>
      </w:pPr>
      <w:r w:rsidRPr="00C601E1">
        <w:rPr>
          <w:sz w:val="28"/>
          <w:szCs w:val="28"/>
        </w:rPr>
        <w:t xml:space="preserve">Таким образом, перечень мероприятий по проектированию, строительству и реконструкции объектов социальной инфраструктуры поселения в программе комплексного развития социальной инфраструктуры должен базироваться на решениях генерального плана поселения в </w:t>
      </w:r>
      <w:proofErr w:type="gramStart"/>
      <w:r w:rsidRPr="00C601E1">
        <w:rPr>
          <w:sz w:val="28"/>
          <w:szCs w:val="28"/>
        </w:rPr>
        <w:t>части</w:t>
      </w:r>
      <w:proofErr w:type="gramEnd"/>
      <w:r w:rsidRPr="00C601E1">
        <w:rPr>
          <w:sz w:val="28"/>
          <w:szCs w:val="28"/>
        </w:rPr>
        <w:t xml:space="preserve"> планируемых к строительству объектов местного значения поселения.</w:t>
      </w:r>
    </w:p>
    <w:p w:rsidR="00D3010D" w:rsidRPr="00C601E1" w:rsidRDefault="00EE018D" w:rsidP="00D3010D">
      <w:pPr>
        <w:pStyle w:val="a7"/>
        <w:tabs>
          <w:tab w:val="left" w:pos="5016"/>
        </w:tabs>
        <w:ind w:left="0" w:firstLine="709"/>
        <w:jc w:val="both"/>
        <w:rPr>
          <w:sz w:val="28"/>
          <w:szCs w:val="28"/>
        </w:rPr>
      </w:pPr>
      <w:r w:rsidRPr="00C601E1">
        <w:rPr>
          <w:sz w:val="28"/>
          <w:szCs w:val="28"/>
        </w:rPr>
        <w:t xml:space="preserve">Федеральными законами от </w:t>
      </w:r>
      <w:r>
        <w:rPr>
          <w:sz w:val="28"/>
          <w:szCs w:val="28"/>
        </w:rPr>
        <w:t>06.10.1999</w:t>
      </w:r>
      <w:r w:rsidRPr="00C601E1">
        <w:rPr>
          <w:sz w:val="28"/>
          <w:szCs w:val="28"/>
        </w:rPr>
        <w:t xml:space="preserve">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от </w:t>
      </w:r>
      <w:r>
        <w:rPr>
          <w:sz w:val="28"/>
          <w:szCs w:val="28"/>
        </w:rPr>
        <w:t>06.10.2003</w:t>
      </w:r>
      <w:r w:rsidRPr="00C601E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 определены полномочия органов исполнительной власти субъектов Российской Федерации и вопросы местного значения, и полномочия органов местного самоуправления соответственно. </w:t>
      </w:r>
      <w:proofErr w:type="gramStart"/>
      <w:r w:rsidRPr="00C601E1">
        <w:rPr>
          <w:sz w:val="28"/>
          <w:szCs w:val="28"/>
        </w:rPr>
        <w:t xml:space="preserve">На основании установленных полномочий и вопросов местного значения на территории субъектов Российской Федерации и муниципальных образований за счет средств бюджетов соответствующих уровней должна быть создана сеть объектов социальной сферы в различных областях </w:t>
      </w:r>
      <w:bookmarkStart w:id="6" w:name="_Ref445555702"/>
      <w:r w:rsidR="00D3010D" w:rsidRPr="00C601E1">
        <w:rPr>
          <w:sz w:val="28"/>
          <w:szCs w:val="28"/>
        </w:rPr>
        <w:t>(</w:t>
      </w:r>
      <w:r w:rsidR="00D3010D" w:rsidRPr="00A54FC8">
        <w:rPr>
          <w:sz w:val="28"/>
          <w:szCs w:val="28"/>
        </w:rPr>
        <w:fldChar w:fldCharType="begin"/>
      </w:r>
      <w:r w:rsidR="00D3010D" w:rsidRPr="00A54FC8">
        <w:rPr>
          <w:sz w:val="28"/>
          <w:szCs w:val="28"/>
        </w:rPr>
        <w:instrText xml:space="preserve"> REF _Ref445555702 \h  \* MERGEFORMAT </w:instrText>
      </w:r>
      <w:r w:rsidR="00D3010D" w:rsidRPr="00A54FC8">
        <w:rPr>
          <w:sz w:val="28"/>
          <w:szCs w:val="28"/>
        </w:rPr>
        <w:fldChar w:fldCharType="separate"/>
      </w:r>
      <w:r w:rsidR="00823DBA">
        <w:rPr>
          <w:b/>
          <w:bCs/>
          <w:sz w:val="28"/>
          <w:szCs w:val="28"/>
        </w:rPr>
        <w:t>Ошибка!</w:t>
      </w:r>
      <w:proofErr w:type="gramEnd"/>
      <w:r w:rsidR="00823DBA">
        <w:rPr>
          <w:b/>
          <w:bCs/>
          <w:sz w:val="28"/>
          <w:szCs w:val="28"/>
        </w:rPr>
        <w:t xml:space="preserve"> </w:t>
      </w:r>
      <w:proofErr w:type="gramStart"/>
      <w:r w:rsidR="00823DBA">
        <w:rPr>
          <w:b/>
          <w:bCs/>
          <w:sz w:val="28"/>
          <w:szCs w:val="28"/>
        </w:rPr>
        <w:t>Неверная ссылка закладки.</w:t>
      </w:r>
      <w:r w:rsidR="00D3010D" w:rsidRPr="00A54FC8">
        <w:rPr>
          <w:sz w:val="28"/>
          <w:szCs w:val="28"/>
        </w:rPr>
        <w:fldChar w:fldCharType="end"/>
      </w:r>
      <w:r w:rsidR="00D3010D">
        <w:rPr>
          <w:sz w:val="28"/>
          <w:szCs w:val="28"/>
        </w:rPr>
        <w:t>22</w:t>
      </w:r>
      <w:r w:rsidR="00D3010D" w:rsidRPr="00A54FC8">
        <w:rPr>
          <w:sz w:val="28"/>
          <w:szCs w:val="28"/>
        </w:rPr>
        <w:t>).</w:t>
      </w:r>
      <w:proofErr w:type="gramEnd"/>
    </w:p>
    <w:p w:rsidR="00EE018D" w:rsidRDefault="00EE018D" w:rsidP="00D3010D">
      <w:pPr>
        <w:pStyle w:val="a7"/>
        <w:tabs>
          <w:tab w:val="left" w:pos="5016"/>
        </w:tabs>
        <w:jc w:val="both"/>
        <w:rPr>
          <w:b/>
          <w:sz w:val="28"/>
          <w:szCs w:val="28"/>
        </w:rPr>
      </w:pPr>
    </w:p>
    <w:p w:rsidR="00EE018D" w:rsidRDefault="00EE018D" w:rsidP="00EE018D">
      <w:pPr>
        <w:pStyle w:val="afd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01E1">
        <w:rPr>
          <w:rFonts w:ascii="Times New Roman" w:hAnsi="Times New Roman" w:cs="Times New Roman"/>
          <w:b w:val="0"/>
          <w:sz w:val="28"/>
          <w:szCs w:val="28"/>
        </w:rPr>
        <w:t xml:space="preserve">Таблица </w:t>
      </w:r>
      <w:bookmarkEnd w:id="6"/>
      <w:r>
        <w:rPr>
          <w:rFonts w:ascii="Times New Roman" w:hAnsi="Times New Roman" w:cs="Times New Roman"/>
          <w:b w:val="0"/>
          <w:sz w:val="28"/>
          <w:szCs w:val="28"/>
        </w:rPr>
        <w:t>22 -</w:t>
      </w:r>
      <w:r w:rsidRPr="00C601E1">
        <w:rPr>
          <w:rFonts w:ascii="Times New Roman" w:hAnsi="Times New Roman" w:cs="Times New Roman"/>
          <w:b w:val="0"/>
          <w:sz w:val="28"/>
          <w:szCs w:val="28"/>
        </w:rPr>
        <w:t xml:space="preserve"> Распределение обязательств по созданию и содержанию объектов социальной инфраструктуры органами исполнительной власти Российской Федерации и органами местного самоуправления</w:t>
      </w:r>
    </w:p>
    <w:p w:rsidR="00D3010D" w:rsidRPr="00D3010D" w:rsidRDefault="00D3010D" w:rsidP="00D3010D">
      <w:pPr>
        <w:rPr>
          <w:lang w:eastAsia="en-US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64"/>
        <w:gridCol w:w="2495"/>
        <w:gridCol w:w="2340"/>
        <w:gridCol w:w="1675"/>
      </w:tblGrid>
      <w:tr w:rsidR="00EE018D" w:rsidRPr="00C601E1" w:rsidTr="00D3010D">
        <w:trPr>
          <w:tblHeader/>
          <w:jc w:val="center"/>
        </w:trPr>
        <w:tc>
          <w:tcPr>
            <w:tcW w:w="1635" w:type="pct"/>
            <w:vMerge w:val="restart"/>
            <w:vAlign w:val="center"/>
          </w:tcPr>
          <w:p w:rsidR="00EE018D" w:rsidRPr="00581B0D" w:rsidRDefault="00EE018D" w:rsidP="00CB5572">
            <w:pPr>
              <w:jc w:val="center"/>
              <w:rPr>
                <w:b/>
                <w:sz w:val="28"/>
                <w:szCs w:val="28"/>
              </w:rPr>
            </w:pPr>
            <w:r w:rsidRPr="00581B0D">
              <w:rPr>
                <w:b/>
                <w:sz w:val="28"/>
                <w:szCs w:val="28"/>
              </w:rPr>
              <w:t>Область</w:t>
            </w:r>
          </w:p>
        </w:tc>
        <w:tc>
          <w:tcPr>
            <w:tcW w:w="1338" w:type="pct"/>
            <w:vMerge w:val="restart"/>
            <w:vAlign w:val="center"/>
          </w:tcPr>
          <w:p w:rsidR="00EE018D" w:rsidRPr="00581B0D" w:rsidRDefault="00EE018D" w:rsidP="00CB5572">
            <w:pPr>
              <w:jc w:val="center"/>
              <w:rPr>
                <w:b/>
                <w:sz w:val="28"/>
                <w:szCs w:val="28"/>
              </w:rPr>
            </w:pPr>
            <w:r w:rsidRPr="00581B0D">
              <w:rPr>
                <w:b/>
                <w:sz w:val="28"/>
                <w:szCs w:val="28"/>
              </w:rPr>
              <w:t>Орган исполнительной власти субъекта РФ</w:t>
            </w:r>
          </w:p>
        </w:tc>
        <w:tc>
          <w:tcPr>
            <w:tcW w:w="2027" w:type="pct"/>
            <w:gridSpan w:val="2"/>
            <w:vAlign w:val="center"/>
          </w:tcPr>
          <w:p w:rsidR="00EE018D" w:rsidRPr="00581B0D" w:rsidRDefault="00EE018D" w:rsidP="00CB5572">
            <w:pPr>
              <w:jc w:val="center"/>
              <w:rPr>
                <w:b/>
                <w:sz w:val="28"/>
                <w:szCs w:val="28"/>
              </w:rPr>
            </w:pPr>
            <w:r w:rsidRPr="00581B0D">
              <w:rPr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EE018D" w:rsidRPr="00C601E1" w:rsidTr="00D3010D">
        <w:trPr>
          <w:tblHeader/>
          <w:jc w:val="center"/>
        </w:trPr>
        <w:tc>
          <w:tcPr>
            <w:tcW w:w="1635" w:type="pct"/>
            <w:vMerge/>
            <w:vAlign w:val="center"/>
          </w:tcPr>
          <w:p w:rsidR="00EE018D" w:rsidRPr="00581B0D" w:rsidRDefault="00EE018D" w:rsidP="00CB5572">
            <w:pPr>
              <w:rPr>
                <w:b/>
                <w:sz w:val="28"/>
                <w:szCs w:val="28"/>
              </w:rPr>
            </w:pPr>
          </w:p>
        </w:tc>
        <w:tc>
          <w:tcPr>
            <w:tcW w:w="1338" w:type="pct"/>
            <w:vMerge/>
          </w:tcPr>
          <w:p w:rsidR="00EE018D" w:rsidRPr="00581B0D" w:rsidRDefault="00EE018D" w:rsidP="00CB557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8" w:type="pct"/>
          </w:tcPr>
          <w:p w:rsidR="00EE018D" w:rsidRPr="00581B0D" w:rsidRDefault="00EE018D" w:rsidP="00CB55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округ</w:t>
            </w:r>
          </w:p>
        </w:tc>
        <w:tc>
          <w:tcPr>
            <w:tcW w:w="909" w:type="pct"/>
          </w:tcPr>
          <w:p w:rsidR="00EE018D" w:rsidRPr="00581B0D" w:rsidRDefault="00EE018D" w:rsidP="00CB5572">
            <w:pPr>
              <w:jc w:val="center"/>
              <w:rPr>
                <w:b/>
                <w:sz w:val="28"/>
                <w:szCs w:val="28"/>
              </w:rPr>
            </w:pPr>
            <w:r w:rsidRPr="00581B0D">
              <w:rPr>
                <w:b/>
                <w:sz w:val="28"/>
                <w:szCs w:val="28"/>
              </w:rPr>
              <w:t>сельское поселение</w:t>
            </w:r>
          </w:p>
        </w:tc>
      </w:tr>
      <w:tr w:rsidR="00EE018D" w:rsidRPr="00C601E1" w:rsidTr="00D3010D">
        <w:trPr>
          <w:tblHeader/>
          <w:jc w:val="center"/>
        </w:trPr>
        <w:tc>
          <w:tcPr>
            <w:tcW w:w="1635" w:type="pct"/>
            <w:vAlign w:val="center"/>
          </w:tcPr>
          <w:p w:rsidR="00EE018D" w:rsidRPr="00581B0D" w:rsidRDefault="00EE018D" w:rsidP="00CB5572">
            <w:pPr>
              <w:rPr>
                <w:b/>
                <w:sz w:val="28"/>
                <w:szCs w:val="28"/>
              </w:rPr>
            </w:pPr>
            <w:r w:rsidRPr="00581B0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38" w:type="pct"/>
          </w:tcPr>
          <w:p w:rsidR="00EE018D" w:rsidRPr="00581B0D" w:rsidRDefault="00EE018D" w:rsidP="00CB5572">
            <w:pPr>
              <w:rPr>
                <w:b/>
                <w:sz w:val="28"/>
                <w:szCs w:val="28"/>
              </w:rPr>
            </w:pPr>
            <w:r w:rsidRPr="00581B0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18" w:type="pct"/>
          </w:tcPr>
          <w:p w:rsidR="00EE018D" w:rsidRPr="00581B0D" w:rsidRDefault="00EE018D" w:rsidP="00CB5572">
            <w:pPr>
              <w:rPr>
                <w:b/>
                <w:sz w:val="28"/>
                <w:szCs w:val="28"/>
              </w:rPr>
            </w:pPr>
            <w:r w:rsidRPr="00581B0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09" w:type="pct"/>
          </w:tcPr>
          <w:p w:rsidR="00EE018D" w:rsidRPr="00581B0D" w:rsidRDefault="00EE018D" w:rsidP="00CB5572">
            <w:pPr>
              <w:rPr>
                <w:b/>
                <w:sz w:val="28"/>
                <w:szCs w:val="28"/>
              </w:rPr>
            </w:pPr>
            <w:r w:rsidRPr="00581B0D">
              <w:rPr>
                <w:b/>
                <w:sz w:val="28"/>
                <w:szCs w:val="28"/>
              </w:rPr>
              <w:t>4</w:t>
            </w:r>
          </w:p>
        </w:tc>
      </w:tr>
      <w:tr w:rsidR="00EE018D" w:rsidRPr="00C601E1" w:rsidTr="00D3010D">
        <w:trPr>
          <w:jc w:val="center"/>
        </w:trPr>
        <w:tc>
          <w:tcPr>
            <w:tcW w:w="1635" w:type="pct"/>
          </w:tcPr>
          <w:p w:rsidR="00EE018D" w:rsidRPr="00C601E1" w:rsidRDefault="00EE018D" w:rsidP="00CB5572">
            <w:pPr>
              <w:jc w:val="both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>Образование</w:t>
            </w:r>
          </w:p>
        </w:tc>
        <w:tc>
          <w:tcPr>
            <w:tcW w:w="1338" w:type="pct"/>
            <w:vAlign w:val="center"/>
          </w:tcPr>
          <w:p w:rsidR="00EE018D" w:rsidRPr="00C601E1" w:rsidRDefault="00EE018D" w:rsidP="00CB5572">
            <w:pPr>
              <w:contextualSpacing/>
              <w:jc w:val="center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>+</w:t>
            </w:r>
          </w:p>
        </w:tc>
        <w:tc>
          <w:tcPr>
            <w:tcW w:w="1118" w:type="pct"/>
            <w:vAlign w:val="center"/>
          </w:tcPr>
          <w:p w:rsidR="00EE018D" w:rsidRPr="00C601E1" w:rsidRDefault="00EE018D" w:rsidP="00CB5572">
            <w:pPr>
              <w:contextualSpacing/>
              <w:jc w:val="center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>+</w:t>
            </w:r>
          </w:p>
        </w:tc>
        <w:tc>
          <w:tcPr>
            <w:tcW w:w="909" w:type="pct"/>
            <w:vAlign w:val="center"/>
          </w:tcPr>
          <w:p w:rsidR="00EE018D" w:rsidRPr="00C601E1" w:rsidRDefault="00EE018D" w:rsidP="00CB5572">
            <w:pPr>
              <w:contextualSpacing/>
              <w:jc w:val="center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>-</w:t>
            </w:r>
          </w:p>
        </w:tc>
      </w:tr>
      <w:tr w:rsidR="00EE018D" w:rsidRPr="00C601E1" w:rsidTr="00D3010D">
        <w:trPr>
          <w:jc w:val="center"/>
        </w:trPr>
        <w:tc>
          <w:tcPr>
            <w:tcW w:w="1635" w:type="pct"/>
          </w:tcPr>
          <w:p w:rsidR="00EE018D" w:rsidRPr="00C601E1" w:rsidRDefault="00EE018D" w:rsidP="00CB5572">
            <w:pPr>
              <w:jc w:val="both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>Культура и искусство</w:t>
            </w:r>
          </w:p>
        </w:tc>
        <w:tc>
          <w:tcPr>
            <w:tcW w:w="1338" w:type="pct"/>
            <w:vAlign w:val="center"/>
          </w:tcPr>
          <w:p w:rsidR="00EE018D" w:rsidRPr="00C601E1" w:rsidRDefault="00EE018D" w:rsidP="00CB5572">
            <w:pPr>
              <w:jc w:val="center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>+</w:t>
            </w:r>
          </w:p>
        </w:tc>
        <w:tc>
          <w:tcPr>
            <w:tcW w:w="1118" w:type="pct"/>
            <w:vAlign w:val="center"/>
          </w:tcPr>
          <w:p w:rsidR="00EE018D" w:rsidRPr="00C601E1" w:rsidRDefault="00EE018D" w:rsidP="00CB5572">
            <w:pPr>
              <w:contextualSpacing/>
              <w:jc w:val="center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>+</w:t>
            </w:r>
          </w:p>
        </w:tc>
        <w:tc>
          <w:tcPr>
            <w:tcW w:w="909" w:type="pct"/>
            <w:vAlign w:val="center"/>
          </w:tcPr>
          <w:p w:rsidR="00EE018D" w:rsidRPr="00C601E1" w:rsidRDefault="00EE018D" w:rsidP="00CB557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018D" w:rsidRPr="00C601E1" w:rsidTr="00D3010D">
        <w:trPr>
          <w:jc w:val="center"/>
        </w:trPr>
        <w:tc>
          <w:tcPr>
            <w:tcW w:w="1635" w:type="pct"/>
          </w:tcPr>
          <w:p w:rsidR="00EE018D" w:rsidRPr="00C601E1" w:rsidRDefault="00EE018D" w:rsidP="00CB5572">
            <w:pPr>
              <w:jc w:val="both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338" w:type="pct"/>
            <w:vAlign w:val="center"/>
          </w:tcPr>
          <w:p w:rsidR="00EE018D" w:rsidRPr="00C601E1" w:rsidRDefault="00EE018D" w:rsidP="00CB5572">
            <w:pPr>
              <w:jc w:val="center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>+</w:t>
            </w:r>
          </w:p>
        </w:tc>
        <w:tc>
          <w:tcPr>
            <w:tcW w:w="1118" w:type="pct"/>
            <w:vAlign w:val="center"/>
          </w:tcPr>
          <w:p w:rsidR="00EE018D" w:rsidRPr="00C601E1" w:rsidRDefault="00EE018D" w:rsidP="00CB5572">
            <w:pPr>
              <w:contextualSpacing/>
              <w:jc w:val="center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>+</w:t>
            </w:r>
          </w:p>
        </w:tc>
        <w:tc>
          <w:tcPr>
            <w:tcW w:w="909" w:type="pct"/>
            <w:vAlign w:val="center"/>
          </w:tcPr>
          <w:p w:rsidR="00EE018D" w:rsidRPr="00C601E1" w:rsidRDefault="00EE018D" w:rsidP="00CB557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018D" w:rsidRPr="00C601E1" w:rsidTr="00D3010D">
        <w:trPr>
          <w:jc w:val="center"/>
        </w:trPr>
        <w:tc>
          <w:tcPr>
            <w:tcW w:w="1635" w:type="pct"/>
          </w:tcPr>
          <w:p w:rsidR="00EE018D" w:rsidRPr="00C601E1" w:rsidRDefault="00EE018D" w:rsidP="00CB5572">
            <w:pPr>
              <w:jc w:val="both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lastRenderedPageBreak/>
              <w:t>Здравоохранение</w:t>
            </w:r>
          </w:p>
        </w:tc>
        <w:tc>
          <w:tcPr>
            <w:tcW w:w="1338" w:type="pct"/>
            <w:vAlign w:val="center"/>
          </w:tcPr>
          <w:p w:rsidR="00EE018D" w:rsidRPr="00C601E1" w:rsidRDefault="00EE018D" w:rsidP="00CB5572">
            <w:pPr>
              <w:contextualSpacing/>
              <w:jc w:val="center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>+</w:t>
            </w:r>
          </w:p>
        </w:tc>
        <w:tc>
          <w:tcPr>
            <w:tcW w:w="1118" w:type="pct"/>
            <w:vAlign w:val="center"/>
          </w:tcPr>
          <w:p w:rsidR="00EE018D" w:rsidRPr="00C601E1" w:rsidRDefault="00EE018D" w:rsidP="00CB5572">
            <w:pPr>
              <w:jc w:val="center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>-</w:t>
            </w:r>
          </w:p>
        </w:tc>
        <w:tc>
          <w:tcPr>
            <w:tcW w:w="909" w:type="pct"/>
            <w:vAlign w:val="center"/>
          </w:tcPr>
          <w:p w:rsidR="00EE018D" w:rsidRPr="00C601E1" w:rsidRDefault="00EE018D" w:rsidP="00CB5572">
            <w:pPr>
              <w:jc w:val="center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>-</w:t>
            </w:r>
          </w:p>
        </w:tc>
      </w:tr>
      <w:tr w:rsidR="00EE018D" w:rsidRPr="00C601E1" w:rsidTr="00D3010D">
        <w:trPr>
          <w:jc w:val="center"/>
        </w:trPr>
        <w:tc>
          <w:tcPr>
            <w:tcW w:w="1635" w:type="pct"/>
          </w:tcPr>
          <w:p w:rsidR="00EE018D" w:rsidRPr="00C601E1" w:rsidRDefault="00EE018D" w:rsidP="00CB5572">
            <w:pPr>
              <w:jc w:val="both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>Социальное обслуживание</w:t>
            </w:r>
          </w:p>
        </w:tc>
        <w:tc>
          <w:tcPr>
            <w:tcW w:w="1338" w:type="pct"/>
            <w:vAlign w:val="center"/>
          </w:tcPr>
          <w:p w:rsidR="00EE018D" w:rsidRPr="00C601E1" w:rsidRDefault="00EE018D" w:rsidP="00CB5572">
            <w:pPr>
              <w:contextualSpacing/>
              <w:jc w:val="center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>+</w:t>
            </w:r>
          </w:p>
        </w:tc>
        <w:tc>
          <w:tcPr>
            <w:tcW w:w="1118" w:type="pct"/>
            <w:vAlign w:val="center"/>
          </w:tcPr>
          <w:p w:rsidR="00EE018D" w:rsidRPr="00C601E1" w:rsidRDefault="00EE018D" w:rsidP="00CB55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09" w:type="pct"/>
            <w:vAlign w:val="center"/>
          </w:tcPr>
          <w:p w:rsidR="00EE018D" w:rsidRPr="00C601E1" w:rsidRDefault="00EE018D" w:rsidP="00CB5572">
            <w:pPr>
              <w:jc w:val="center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>-</w:t>
            </w:r>
          </w:p>
        </w:tc>
      </w:tr>
      <w:tr w:rsidR="00EE018D" w:rsidRPr="00C601E1" w:rsidTr="00D3010D">
        <w:trPr>
          <w:jc w:val="center"/>
        </w:trPr>
        <w:tc>
          <w:tcPr>
            <w:tcW w:w="1635" w:type="pct"/>
          </w:tcPr>
          <w:p w:rsidR="00EE018D" w:rsidRPr="00C601E1" w:rsidRDefault="00EE018D" w:rsidP="00CB5572">
            <w:pPr>
              <w:jc w:val="both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1338" w:type="pct"/>
            <w:vAlign w:val="center"/>
          </w:tcPr>
          <w:p w:rsidR="00EE018D" w:rsidRPr="00C601E1" w:rsidRDefault="00EE018D" w:rsidP="00CB5572">
            <w:pPr>
              <w:jc w:val="center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>-</w:t>
            </w:r>
          </w:p>
        </w:tc>
        <w:tc>
          <w:tcPr>
            <w:tcW w:w="1118" w:type="pct"/>
            <w:vAlign w:val="center"/>
          </w:tcPr>
          <w:p w:rsidR="00EE018D" w:rsidRPr="00C601E1" w:rsidRDefault="00EE018D" w:rsidP="00CB5572">
            <w:pPr>
              <w:contextualSpacing/>
              <w:jc w:val="center"/>
              <w:rPr>
                <w:sz w:val="28"/>
                <w:szCs w:val="28"/>
              </w:rPr>
            </w:pPr>
            <w:r w:rsidRPr="00C601E1">
              <w:rPr>
                <w:sz w:val="28"/>
                <w:szCs w:val="28"/>
              </w:rPr>
              <w:t>+</w:t>
            </w:r>
          </w:p>
        </w:tc>
        <w:tc>
          <w:tcPr>
            <w:tcW w:w="909" w:type="pct"/>
            <w:vAlign w:val="center"/>
          </w:tcPr>
          <w:p w:rsidR="00EE018D" w:rsidRPr="00C601E1" w:rsidRDefault="00EE018D" w:rsidP="00CB557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E018D" w:rsidRDefault="00EE018D" w:rsidP="00EE018D">
      <w:pPr>
        <w:pStyle w:val="a7"/>
        <w:tabs>
          <w:tab w:val="left" w:pos="5016"/>
        </w:tabs>
        <w:ind w:left="0" w:firstLine="709"/>
        <w:jc w:val="both"/>
        <w:rPr>
          <w:sz w:val="28"/>
          <w:szCs w:val="28"/>
        </w:rPr>
      </w:pPr>
    </w:p>
    <w:p w:rsidR="00EE018D" w:rsidRPr="00C601E1" w:rsidRDefault="00EE018D" w:rsidP="00EE018D">
      <w:pPr>
        <w:pStyle w:val="a7"/>
        <w:tabs>
          <w:tab w:val="left" w:pos="5016"/>
        </w:tabs>
        <w:ind w:left="0" w:firstLine="709"/>
        <w:jc w:val="both"/>
        <w:rPr>
          <w:sz w:val="28"/>
          <w:szCs w:val="28"/>
        </w:rPr>
      </w:pPr>
      <w:proofErr w:type="gramStart"/>
      <w:r w:rsidRPr="00C601E1">
        <w:rPr>
          <w:sz w:val="28"/>
          <w:szCs w:val="28"/>
        </w:rPr>
        <w:t>Согласно требованиям к программам комплексного развития социальной инфраструкт</w:t>
      </w:r>
      <w:r>
        <w:rPr>
          <w:sz w:val="28"/>
          <w:szCs w:val="28"/>
        </w:rPr>
        <w:t>уры поселений</w:t>
      </w:r>
      <w:r w:rsidRPr="00C601E1">
        <w:rPr>
          <w:sz w:val="28"/>
          <w:szCs w:val="28"/>
        </w:rPr>
        <w:t xml:space="preserve"> (далее – Требования), утвержденных постановлением Правительства Российской Федерации от </w:t>
      </w:r>
      <w:r>
        <w:rPr>
          <w:sz w:val="28"/>
          <w:szCs w:val="28"/>
        </w:rPr>
        <w:t>01.10.2015</w:t>
      </w:r>
      <w:r w:rsidRPr="00C601E1">
        <w:rPr>
          <w:sz w:val="28"/>
          <w:szCs w:val="28"/>
        </w:rPr>
        <w:t xml:space="preserve"> № 1050, определен состав, содержание программ комплексного развития социальной инфраструкт</w:t>
      </w:r>
      <w:r>
        <w:rPr>
          <w:sz w:val="28"/>
          <w:szCs w:val="28"/>
        </w:rPr>
        <w:t>уры поселений</w:t>
      </w:r>
      <w:r w:rsidRPr="00C601E1">
        <w:rPr>
          <w:sz w:val="28"/>
          <w:szCs w:val="28"/>
        </w:rPr>
        <w:t xml:space="preserve">, а также закреплены области, в которых должен быть установлен перечень мероприятий по строительству, реконструкции объектов местного значения поселения, </w:t>
      </w:r>
      <w:r>
        <w:rPr>
          <w:sz w:val="28"/>
          <w:szCs w:val="28"/>
        </w:rPr>
        <w:t>сельского</w:t>
      </w:r>
      <w:r w:rsidRPr="00C601E1">
        <w:rPr>
          <w:sz w:val="28"/>
          <w:szCs w:val="28"/>
        </w:rPr>
        <w:t xml:space="preserve"> округа (образование, здравоохранение, физическая культура и массовый спорт, культура). </w:t>
      </w:r>
      <w:proofErr w:type="gramEnd"/>
    </w:p>
    <w:p w:rsidR="00EE018D" w:rsidRPr="00C601E1" w:rsidRDefault="00EE018D" w:rsidP="00EE018D">
      <w:pPr>
        <w:pStyle w:val="a7"/>
        <w:tabs>
          <w:tab w:val="left" w:pos="5016"/>
        </w:tabs>
        <w:ind w:left="0" w:firstLine="709"/>
        <w:jc w:val="both"/>
        <w:rPr>
          <w:sz w:val="28"/>
          <w:szCs w:val="28"/>
        </w:rPr>
      </w:pPr>
      <w:r w:rsidRPr="00C601E1">
        <w:rPr>
          <w:sz w:val="28"/>
          <w:szCs w:val="28"/>
        </w:rPr>
        <w:t>Согласно таблице 1 очевидно, что области, в которых указаны обязательства по созданию и содержанию объектов социальной инфраструктуры органами местного самоуправления в соответствии с федеральным законодательством, не соответствуют областям, относительно которых в программе комплексного развития социальной инфраструкт</w:t>
      </w:r>
      <w:r>
        <w:rPr>
          <w:sz w:val="28"/>
          <w:szCs w:val="28"/>
        </w:rPr>
        <w:t>уры поселений</w:t>
      </w:r>
      <w:r w:rsidRPr="00C601E1">
        <w:rPr>
          <w:sz w:val="28"/>
          <w:szCs w:val="28"/>
        </w:rPr>
        <w:t xml:space="preserve"> должен быть установлен перечень мероприятий по строительству, реконструкции объектов местного значения поселения. </w:t>
      </w:r>
    </w:p>
    <w:p w:rsidR="00EE018D" w:rsidRPr="00C601E1" w:rsidRDefault="00EE018D" w:rsidP="00D3010D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01E1">
        <w:rPr>
          <w:rFonts w:ascii="Times New Roman" w:hAnsi="Times New Roman"/>
          <w:sz w:val="28"/>
          <w:szCs w:val="28"/>
        </w:rPr>
        <w:t xml:space="preserve">В соответствии с п. 21 ч. 2 ст. 26.3  Федерального закона от </w:t>
      </w:r>
      <w:r>
        <w:rPr>
          <w:rFonts w:ascii="Times New Roman" w:hAnsi="Times New Roman"/>
          <w:sz w:val="28"/>
          <w:szCs w:val="28"/>
        </w:rPr>
        <w:t>06.10.1999</w:t>
      </w:r>
      <w:r w:rsidRPr="00C601E1">
        <w:rPr>
          <w:rFonts w:ascii="Times New Roman" w:hAnsi="Times New Roman"/>
          <w:sz w:val="28"/>
          <w:szCs w:val="28"/>
        </w:rPr>
        <w:t xml:space="preserve">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 решение вопросов организации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</w:t>
      </w:r>
      <w:proofErr w:type="gramEnd"/>
      <w:r w:rsidRPr="00C601E1">
        <w:rPr>
          <w:rFonts w:ascii="Times New Roman" w:hAnsi="Times New Roman"/>
          <w:sz w:val="28"/>
          <w:szCs w:val="28"/>
        </w:rPr>
        <w:t xml:space="preserve">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 относится к полномочиям органов государственной власти субъекта Российской Федерации. </w:t>
      </w:r>
    </w:p>
    <w:p w:rsidR="00EE018D" w:rsidRPr="00C601E1" w:rsidRDefault="00EE018D" w:rsidP="00EE018D">
      <w:pPr>
        <w:pStyle w:val="a7"/>
        <w:tabs>
          <w:tab w:val="left" w:pos="5016"/>
        </w:tabs>
        <w:ind w:left="0" w:firstLine="709"/>
        <w:jc w:val="both"/>
        <w:rPr>
          <w:sz w:val="28"/>
          <w:szCs w:val="28"/>
        </w:rPr>
      </w:pPr>
      <w:r w:rsidRPr="00C601E1">
        <w:rPr>
          <w:sz w:val="28"/>
          <w:szCs w:val="28"/>
        </w:rPr>
        <w:t xml:space="preserve">К объектам регионального значения в соответствии с федеральным законодательством относятся также объекты социальной инфраструктуры в области социального обслуживания. Мероприятия относительно строительства (реконструкции) объектов регионального значения (в том числе в области здравоохранения и социального обслуживания) в соответствии со ст. 14 Градостроительного кодекса РФ должны содержать в </w:t>
      </w:r>
      <w:r w:rsidRPr="00C601E1">
        <w:rPr>
          <w:sz w:val="28"/>
          <w:szCs w:val="28"/>
        </w:rPr>
        <w:lastRenderedPageBreak/>
        <w:t>своем составе документы территориального планирования субъектов РФ, в частности, схема территориального планирования Кемеровской области.</w:t>
      </w:r>
    </w:p>
    <w:p w:rsidR="00EE018D" w:rsidRPr="000937DC" w:rsidRDefault="00EE018D" w:rsidP="00EE018D">
      <w:pPr>
        <w:pStyle w:val="a7"/>
        <w:tabs>
          <w:tab w:val="left" w:pos="5016"/>
        </w:tabs>
        <w:ind w:left="0" w:firstLine="709"/>
        <w:jc w:val="both"/>
        <w:rPr>
          <w:sz w:val="28"/>
          <w:szCs w:val="28"/>
        </w:rPr>
      </w:pPr>
      <w:r w:rsidRPr="00C601E1">
        <w:rPr>
          <w:sz w:val="28"/>
          <w:szCs w:val="28"/>
        </w:rPr>
        <w:t>В Требованиях к программам комплексного развития социальной инфраструкту</w:t>
      </w:r>
      <w:r>
        <w:rPr>
          <w:sz w:val="28"/>
          <w:szCs w:val="28"/>
        </w:rPr>
        <w:t xml:space="preserve">ры поселений </w:t>
      </w:r>
      <w:r w:rsidRPr="00C601E1">
        <w:rPr>
          <w:sz w:val="28"/>
          <w:szCs w:val="28"/>
        </w:rPr>
        <w:t xml:space="preserve">отсутствует упоминание об объектах в области молодежной политики. </w:t>
      </w:r>
      <w:proofErr w:type="gramStart"/>
      <w:r w:rsidRPr="00C601E1">
        <w:rPr>
          <w:sz w:val="28"/>
          <w:szCs w:val="28"/>
        </w:rPr>
        <w:t xml:space="preserve">Такие объекты в соответствии с Федеральным законом от </w:t>
      </w:r>
      <w:r>
        <w:rPr>
          <w:sz w:val="28"/>
          <w:szCs w:val="28"/>
        </w:rPr>
        <w:t>06.10.2003</w:t>
      </w:r>
      <w:r w:rsidRPr="00C601E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 относятся к объектам местного значения муниципального района, поселения и, соответственно, должны быть отображены на схеме территориального планирования муниципального района, генеральном плане поселения, а в последующем, в программе </w:t>
      </w:r>
      <w:r w:rsidRPr="000937DC">
        <w:rPr>
          <w:sz w:val="28"/>
          <w:szCs w:val="28"/>
        </w:rPr>
        <w:t>комплексного развития социальной инфраструктуры поселения.</w:t>
      </w:r>
      <w:proofErr w:type="gramEnd"/>
    </w:p>
    <w:p w:rsidR="00EE018D" w:rsidRPr="000937DC" w:rsidRDefault="00EE018D" w:rsidP="00EE018D">
      <w:pPr>
        <w:pStyle w:val="a7"/>
        <w:tabs>
          <w:tab w:val="left" w:pos="5016"/>
        </w:tabs>
        <w:ind w:left="0" w:firstLine="709"/>
        <w:jc w:val="both"/>
        <w:rPr>
          <w:sz w:val="28"/>
          <w:szCs w:val="28"/>
        </w:rPr>
      </w:pPr>
      <w:r w:rsidRPr="000937DC">
        <w:rPr>
          <w:sz w:val="28"/>
          <w:szCs w:val="28"/>
        </w:rPr>
        <w:t>В соответствии со ст. 14, ст. 19, ст. 23 Градостроительного кодекса РФ документы территориального планирования субъектов РФ, муниципальных районов и поселений должны содержать в своем составе положения о территориальном планировании и карты планируемого размещения объектов регионального значения, местного значения муниципального района и местного значения поселения соответственно.</w:t>
      </w:r>
    </w:p>
    <w:p w:rsidR="00EE018D" w:rsidRPr="00C601E1" w:rsidRDefault="00EE018D" w:rsidP="00EE018D">
      <w:pPr>
        <w:pStyle w:val="a7"/>
        <w:tabs>
          <w:tab w:val="left" w:pos="5016"/>
        </w:tabs>
        <w:ind w:left="0" w:firstLine="709"/>
        <w:jc w:val="both"/>
        <w:rPr>
          <w:sz w:val="28"/>
          <w:szCs w:val="28"/>
        </w:rPr>
      </w:pPr>
      <w:proofErr w:type="gramStart"/>
      <w:r w:rsidRPr="000937DC">
        <w:rPr>
          <w:sz w:val="28"/>
          <w:szCs w:val="28"/>
        </w:rPr>
        <w:t xml:space="preserve">На схеме территориального планирования муниципального </w:t>
      </w:r>
      <w:r>
        <w:rPr>
          <w:sz w:val="28"/>
          <w:szCs w:val="28"/>
        </w:rPr>
        <w:t xml:space="preserve">образования  </w:t>
      </w:r>
      <w:r w:rsidRPr="000937DC">
        <w:rPr>
          <w:sz w:val="28"/>
          <w:szCs w:val="28"/>
        </w:rPr>
        <w:t>в сфере социальной инфраструктуры подлежат отображению объекты капитального строительства в области образования (дошкольные образовательные организации, общеобразовательные</w:t>
      </w:r>
      <w:r w:rsidRPr="00C601E1">
        <w:rPr>
          <w:sz w:val="28"/>
          <w:szCs w:val="28"/>
        </w:rPr>
        <w:t xml:space="preserve"> организации, организации дополнительного образования), культуры и искусства (районные музеи, дома культуры, выставочные залы, библиотеки), физической культуры и спорта (районные спортивные залы, плавательные бассейны, плоскостные сооружения и т.д.), молодежной политики (учреждения по работе с детьми и молодежью).</w:t>
      </w:r>
      <w:proofErr w:type="gramEnd"/>
    </w:p>
    <w:p w:rsidR="00EE018D" w:rsidRPr="00C601E1" w:rsidRDefault="00EE018D" w:rsidP="00EE018D">
      <w:pPr>
        <w:pStyle w:val="a7"/>
        <w:tabs>
          <w:tab w:val="left" w:pos="5016"/>
        </w:tabs>
        <w:ind w:left="0" w:firstLine="709"/>
        <w:jc w:val="both"/>
        <w:rPr>
          <w:sz w:val="28"/>
          <w:szCs w:val="28"/>
        </w:rPr>
      </w:pPr>
      <w:r w:rsidRPr="00C601E1">
        <w:rPr>
          <w:sz w:val="28"/>
          <w:szCs w:val="28"/>
        </w:rPr>
        <w:t>На схеме генерального плана поселения в сфере социальной инфраструктуры подлежат отображению объекты капитального строительства в области культуры и искусства (сельские клубы, музеи, библиотеки), физической культуры и спорта (спортивные залы, плавательные бассейны, плоскостные сооружения).</w:t>
      </w:r>
    </w:p>
    <w:p w:rsidR="00EE018D" w:rsidRPr="00C601E1" w:rsidRDefault="00EE018D" w:rsidP="00EE018D">
      <w:pPr>
        <w:pStyle w:val="a7"/>
        <w:tabs>
          <w:tab w:val="left" w:pos="5016"/>
        </w:tabs>
        <w:ind w:left="0" w:firstLine="709"/>
        <w:jc w:val="both"/>
        <w:rPr>
          <w:sz w:val="28"/>
          <w:szCs w:val="28"/>
        </w:rPr>
      </w:pPr>
      <w:r w:rsidRPr="00C601E1">
        <w:rPr>
          <w:sz w:val="28"/>
          <w:szCs w:val="28"/>
        </w:rPr>
        <w:t xml:space="preserve">Анализ градостроительной документации, используемой для разработки программы комплексного развития социальной инфраструктуры </w:t>
      </w:r>
      <w:proofErr w:type="spellStart"/>
      <w:r>
        <w:rPr>
          <w:sz w:val="28"/>
          <w:szCs w:val="28"/>
        </w:rPr>
        <w:t>Трудармейского</w:t>
      </w:r>
      <w:proofErr w:type="spellEnd"/>
      <w:r w:rsidRPr="00C601E1">
        <w:rPr>
          <w:sz w:val="28"/>
          <w:szCs w:val="28"/>
        </w:rPr>
        <w:t xml:space="preserve"> сельского поселения, позволил сделать следующие выводы:</w:t>
      </w:r>
    </w:p>
    <w:p w:rsidR="00EE018D" w:rsidRPr="00C601E1" w:rsidRDefault="00EE018D" w:rsidP="00EE018D">
      <w:pPr>
        <w:pStyle w:val="a7"/>
        <w:numPr>
          <w:ilvl w:val="0"/>
          <w:numId w:val="26"/>
        </w:numPr>
        <w:tabs>
          <w:tab w:val="left" w:pos="993"/>
        </w:tabs>
        <w:autoSpaceDE/>
        <w:autoSpaceDN/>
        <w:ind w:left="0" w:firstLine="709"/>
        <w:jc w:val="both"/>
        <w:rPr>
          <w:bCs/>
          <w:sz w:val="28"/>
          <w:szCs w:val="28"/>
        </w:rPr>
      </w:pPr>
      <w:r w:rsidRPr="00C601E1">
        <w:rPr>
          <w:bCs/>
          <w:sz w:val="28"/>
          <w:szCs w:val="28"/>
        </w:rPr>
        <w:t xml:space="preserve">утверждаемая часть Схемы территориального планирования Прокопьевского района (положение о территориальном планировании, карта планируемого размещения объектов местного значения муниципального района) содержит перечень мероприятий по строительству (реконструкции) объектов социальной инфраструктуры различных значений, в том числе регионального значения, местного значения поселения; </w:t>
      </w:r>
    </w:p>
    <w:p w:rsidR="00EE018D" w:rsidRPr="00C601E1" w:rsidRDefault="00EE018D" w:rsidP="00EE018D">
      <w:pPr>
        <w:pStyle w:val="a7"/>
        <w:numPr>
          <w:ilvl w:val="0"/>
          <w:numId w:val="26"/>
        </w:numPr>
        <w:tabs>
          <w:tab w:val="left" w:pos="993"/>
        </w:tabs>
        <w:autoSpaceDE/>
        <w:autoSpaceDN/>
        <w:ind w:left="0" w:firstLine="709"/>
        <w:jc w:val="both"/>
        <w:rPr>
          <w:bCs/>
          <w:sz w:val="28"/>
          <w:szCs w:val="28"/>
        </w:rPr>
      </w:pPr>
      <w:r w:rsidRPr="00C601E1">
        <w:rPr>
          <w:bCs/>
          <w:sz w:val="28"/>
          <w:szCs w:val="28"/>
        </w:rPr>
        <w:t xml:space="preserve">утверждаемая часть генерального плана </w:t>
      </w:r>
      <w:proofErr w:type="spellStart"/>
      <w:r>
        <w:rPr>
          <w:bCs/>
          <w:sz w:val="28"/>
          <w:szCs w:val="28"/>
        </w:rPr>
        <w:t>Трудармейского</w:t>
      </w:r>
      <w:proofErr w:type="spellEnd"/>
      <w:r w:rsidRPr="00C601E1">
        <w:rPr>
          <w:bCs/>
          <w:sz w:val="28"/>
          <w:szCs w:val="28"/>
        </w:rPr>
        <w:t xml:space="preserve"> сельского поселения (положение о территориальном планировании, Карта планируемого размещения объектов местного значения поселения) содержит перечень мероприятий по строительству (реконструкции) объектов </w:t>
      </w:r>
      <w:r w:rsidRPr="00C601E1">
        <w:rPr>
          <w:bCs/>
          <w:sz w:val="28"/>
          <w:szCs w:val="28"/>
        </w:rPr>
        <w:lastRenderedPageBreak/>
        <w:t>различных значений, в том числе федерального, регионального значения, местного значения муниципального района.</w:t>
      </w:r>
    </w:p>
    <w:p w:rsidR="00EE018D" w:rsidRPr="00C601E1" w:rsidRDefault="00EE018D" w:rsidP="00EE018D">
      <w:pPr>
        <w:pStyle w:val="a7"/>
        <w:tabs>
          <w:tab w:val="left" w:pos="5016"/>
        </w:tabs>
        <w:ind w:left="0" w:firstLine="709"/>
        <w:jc w:val="both"/>
        <w:rPr>
          <w:sz w:val="28"/>
          <w:szCs w:val="28"/>
        </w:rPr>
      </w:pPr>
      <w:r w:rsidRPr="00C601E1">
        <w:rPr>
          <w:sz w:val="28"/>
          <w:szCs w:val="28"/>
        </w:rPr>
        <w:t xml:space="preserve">Учитывая </w:t>
      </w:r>
      <w:proofErr w:type="gramStart"/>
      <w:r w:rsidRPr="00C601E1">
        <w:rPr>
          <w:sz w:val="28"/>
          <w:szCs w:val="28"/>
        </w:rPr>
        <w:t>вышеперечисленное</w:t>
      </w:r>
      <w:proofErr w:type="gramEnd"/>
      <w:r w:rsidRPr="00C601E1">
        <w:rPr>
          <w:sz w:val="28"/>
          <w:szCs w:val="28"/>
        </w:rPr>
        <w:t xml:space="preserve">, в целях сбалансированного развития социальной инфраструктуры </w:t>
      </w:r>
      <w:proofErr w:type="spellStart"/>
      <w:r>
        <w:rPr>
          <w:sz w:val="28"/>
          <w:szCs w:val="28"/>
        </w:rPr>
        <w:t>Трудармейского</w:t>
      </w:r>
      <w:proofErr w:type="spellEnd"/>
      <w:r w:rsidRPr="00C601E1">
        <w:rPr>
          <w:sz w:val="28"/>
          <w:szCs w:val="28"/>
        </w:rPr>
        <w:t xml:space="preserve"> сельского поселения, в Программе сформирован перечень мероприятий по развитию сети объектов социальной инфраструктуры как регионального, так и местного значения муниципального района. Перечень мероприятий сформирован с учетом документов стратегического социально-экономического развития и документов территориальн</w:t>
      </w:r>
      <w:r>
        <w:rPr>
          <w:sz w:val="28"/>
          <w:szCs w:val="28"/>
        </w:rPr>
        <w:t xml:space="preserve">ого планирования разных уровней, </w:t>
      </w:r>
      <w:r w:rsidRPr="00C601E1">
        <w:rPr>
          <w:sz w:val="28"/>
          <w:szCs w:val="28"/>
        </w:rPr>
        <w:t>а значения объектов, запланированных к размещению, определены на основании полномочий органов исполнительной власти субъектов РФ и органом местного самоуправления, закрепленных законодательно.</w:t>
      </w:r>
    </w:p>
    <w:p w:rsidR="00EE018D" w:rsidRDefault="00EE018D" w:rsidP="00EE018D">
      <w:pPr>
        <w:pStyle w:val="afd"/>
        <w:keepNext/>
        <w:keepLines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7" w:name="_Ref445556428"/>
    </w:p>
    <w:p w:rsidR="00EE018D" w:rsidRPr="00D3010D" w:rsidRDefault="00EE018D" w:rsidP="00EE018D">
      <w:pPr>
        <w:pStyle w:val="afd"/>
        <w:keepNext/>
        <w:keepLines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010D">
        <w:rPr>
          <w:rFonts w:ascii="Times New Roman" w:hAnsi="Times New Roman" w:cs="Times New Roman"/>
          <w:b w:val="0"/>
          <w:sz w:val="28"/>
          <w:szCs w:val="28"/>
        </w:rPr>
        <w:t xml:space="preserve">Таблица </w:t>
      </w:r>
      <w:bookmarkEnd w:id="7"/>
      <w:r w:rsidRPr="00D3010D">
        <w:rPr>
          <w:rFonts w:ascii="Times New Roman" w:hAnsi="Times New Roman" w:cs="Times New Roman"/>
          <w:b w:val="0"/>
          <w:sz w:val="28"/>
          <w:szCs w:val="28"/>
        </w:rPr>
        <w:t>23 - Перечень документов территориального планирования и документов стратегического социально-экономического развития, предусматривающий мероприятия по строительству, реконструкции объектов социальной инфраструктуры регионального и местного значения</w:t>
      </w:r>
    </w:p>
    <w:p w:rsidR="00D3010D" w:rsidRPr="00D3010D" w:rsidRDefault="00D3010D" w:rsidP="00D3010D">
      <w:pPr>
        <w:rPr>
          <w:lang w:eastAsia="en-US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6032"/>
        <w:gridCol w:w="2927"/>
      </w:tblGrid>
      <w:tr w:rsidR="00EE018D" w:rsidRPr="00C83C19" w:rsidTr="00D3010D">
        <w:trPr>
          <w:tblHeader/>
          <w:jc w:val="center"/>
        </w:trPr>
        <w:tc>
          <w:tcPr>
            <w:tcW w:w="617" w:type="dxa"/>
            <w:vAlign w:val="center"/>
          </w:tcPr>
          <w:p w:rsidR="00EE018D" w:rsidRPr="00C83C19" w:rsidRDefault="00EE018D" w:rsidP="00CB5572">
            <w:pPr>
              <w:jc w:val="center"/>
              <w:rPr>
                <w:b/>
                <w:sz w:val="24"/>
                <w:szCs w:val="24"/>
              </w:rPr>
            </w:pPr>
            <w:r w:rsidRPr="00C83C1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83C19">
              <w:rPr>
                <w:b/>
                <w:sz w:val="24"/>
                <w:szCs w:val="24"/>
              </w:rPr>
              <w:t>п</w:t>
            </w:r>
            <w:proofErr w:type="gramEnd"/>
            <w:r w:rsidRPr="00C83C1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125" w:type="dxa"/>
            <w:vAlign w:val="center"/>
          </w:tcPr>
          <w:p w:rsidR="00EE018D" w:rsidRPr="00C83C19" w:rsidRDefault="00EE018D" w:rsidP="00CB5572">
            <w:pPr>
              <w:jc w:val="center"/>
              <w:rPr>
                <w:b/>
                <w:sz w:val="24"/>
                <w:szCs w:val="24"/>
              </w:rPr>
            </w:pPr>
            <w:r w:rsidRPr="00C83C19">
              <w:rPr>
                <w:b/>
                <w:sz w:val="24"/>
                <w:szCs w:val="24"/>
              </w:rPr>
              <w:t>Полное наименование документа</w:t>
            </w:r>
          </w:p>
        </w:tc>
        <w:tc>
          <w:tcPr>
            <w:tcW w:w="2948" w:type="dxa"/>
            <w:vAlign w:val="center"/>
          </w:tcPr>
          <w:p w:rsidR="00EE018D" w:rsidRPr="00C83C19" w:rsidRDefault="00EE018D" w:rsidP="00CB5572">
            <w:pPr>
              <w:jc w:val="center"/>
              <w:rPr>
                <w:b/>
                <w:sz w:val="24"/>
                <w:szCs w:val="24"/>
              </w:rPr>
            </w:pPr>
            <w:r w:rsidRPr="00C83C19">
              <w:rPr>
                <w:b/>
                <w:sz w:val="24"/>
                <w:szCs w:val="24"/>
              </w:rPr>
              <w:t>Сокращенное наименование документа</w:t>
            </w:r>
          </w:p>
        </w:tc>
      </w:tr>
      <w:tr w:rsidR="00EE018D" w:rsidRPr="00C83C19" w:rsidTr="00D3010D">
        <w:trPr>
          <w:tblHeader/>
          <w:jc w:val="center"/>
        </w:trPr>
        <w:tc>
          <w:tcPr>
            <w:tcW w:w="617" w:type="dxa"/>
            <w:vAlign w:val="center"/>
          </w:tcPr>
          <w:p w:rsidR="00EE018D" w:rsidRPr="00C83C19" w:rsidRDefault="00EE018D" w:rsidP="00CB5572">
            <w:pPr>
              <w:jc w:val="center"/>
              <w:rPr>
                <w:b/>
                <w:sz w:val="24"/>
                <w:szCs w:val="24"/>
              </w:rPr>
            </w:pPr>
            <w:r w:rsidRPr="00C83C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25" w:type="dxa"/>
            <w:vAlign w:val="center"/>
          </w:tcPr>
          <w:p w:rsidR="00EE018D" w:rsidRPr="00C83C19" w:rsidRDefault="00EE018D" w:rsidP="00CB5572">
            <w:pPr>
              <w:jc w:val="center"/>
              <w:rPr>
                <w:b/>
                <w:sz w:val="24"/>
                <w:szCs w:val="24"/>
              </w:rPr>
            </w:pPr>
            <w:r w:rsidRPr="00C83C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48" w:type="dxa"/>
            <w:vAlign w:val="center"/>
          </w:tcPr>
          <w:p w:rsidR="00EE018D" w:rsidRPr="00C83C19" w:rsidRDefault="00EE018D" w:rsidP="00CB5572">
            <w:pPr>
              <w:jc w:val="center"/>
              <w:rPr>
                <w:b/>
                <w:sz w:val="24"/>
                <w:szCs w:val="24"/>
              </w:rPr>
            </w:pPr>
            <w:r w:rsidRPr="00C83C19">
              <w:rPr>
                <w:b/>
                <w:sz w:val="24"/>
                <w:szCs w:val="24"/>
              </w:rPr>
              <w:t>3</w:t>
            </w:r>
          </w:p>
        </w:tc>
      </w:tr>
      <w:tr w:rsidR="00EE018D" w:rsidRPr="00C83C19" w:rsidTr="00D3010D">
        <w:trPr>
          <w:jc w:val="center"/>
        </w:trPr>
        <w:tc>
          <w:tcPr>
            <w:tcW w:w="617" w:type="dxa"/>
            <w:vAlign w:val="center"/>
          </w:tcPr>
          <w:p w:rsidR="00EE018D" w:rsidRPr="00C83C19" w:rsidRDefault="00EE018D" w:rsidP="00EE018D">
            <w:pPr>
              <w:pStyle w:val="a7"/>
              <w:numPr>
                <w:ilvl w:val="0"/>
                <w:numId w:val="25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25" w:type="dxa"/>
            <w:vAlign w:val="center"/>
          </w:tcPr>
          <w:p w:rsidR="00EE018D" w:rsidRDefault="00EE018D" w:rsidP="00CB5572">
            <w:pPr>
              <w:jc w:val="center"/>
              <w:rPr>
                <w:sz w:val="24"/>
                <w:szCs w:val="24"/>
              </w:rPr>
            </w:pPr>
            <w:r w:rsidRPr="00C83C19">
              <w:rPr>
                <w:sz w:val="24"/>
                <w:szCs w:val="24"/>
              </w:rPr>
              <w:t>Схема территориального планирования Кемеровской области, утвержденная постановлением коллегии Администрации Кемеровской области от 19.10.2009</w:t>
            </w:r>
          </w:p>
          <w:p w:rsidR="00EE018D" w:rsidRPr="00C83C19" w:rsidRDefault="00EE018D" w:rsidP="00CB5572">
            <w:pPr>
              <w:jc w:val="center"/>
              <w:rPr>
                <w:sz w:val="24"/>
                <w:szCs w:val="24"/>
              </w:rPr>
            </w:pPr>
            <w:r w:rsidRPr="00C83C19">
              <w:rPr>
                <w:sz w:val="24"/>
                <w:szCs w:val="24"/>
              </w:rPr>
              <w:t xml:space="preserve">№ 458 </w:t>
            </w:r>
          </w:p>
        </w:tc>
        <w:tc>
          <w:tcPr>
            <w:tcW w:w="2948" w:type="dxa"/>
            <w:vAlign w:val="center"/>
          </w:tcPr>
          <w:p w:rsidR="00EE018D" w:rsidRPr="00C83C19" w:rsidRDefault="00EE018D" w:rsidP="00CB5572">
            <w:pPr>
              <w:jc w:val="center"/>
              <w:rPr>
                <w:sz w:val="24"/>
                <w:szCs w:val="24"/>
              </w:rPr>
            </w:pPr>
            <w:r w:rsidRPr="00C83C19">
              <w:rPr>
                <w:sz w:val="24"/>
                <w:szCs w:val="24"/>
              </w:rPr>
              <w:t>Схема территориального планирования Кемеровской области</w:t>
            </w:r>
          </w:p>
        </w:tc>
      </w:tr>
      <w:tr w:rsidR="00EE018D" w:rsidRPr="00C83C19" w:rsidTr="00D3010D">
        <w:trPr>
          <w:jc w:val="center"/>
        </w:trPr>
        <w:tc>
          <w:tcPr>
            <w:tcW w:w="617" w:type="dxa"/>
            <w:vAlign w:val="center"/>
          </w:tcPr>
          <w:p w:rsidR="00EE018D" w:rsidRPr="00C83C19" w:rsidRDefault="00EE018D" w:rsidP="00EE018D">
            <w:pPr>
              <w:pStyle w:val="a7"/>
              <w:numPr>
                <w:ilvl w:val="0"/>
                <w:numId w:val="25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25" w:type="dxa"/>
            <w:vAlign w:val="center"/>
          </w:tcPr>
          <w:p w:rsidR="00EE018D" w:rsidRPr="00C83C19" w:rsidRDefault="00EE018D" w:rsidP="00CB5572">
            <w:pPr>
              <w:jc w:val="center"/>
              <w:rPr>
                <w:sz w:val="24"/>
                <w:szCs w:val="24"/>
              </w:rPr>
            </w:pPr>
            <w:r w:rsidRPr="00C83C19">
              <w:rPr>
                <w:sz w:val="24"/>
                <w:szCs w:val="24"/>
              </w:rPr>
              <w:t>Схема территориального планирования</w:t>
            </w:r>
          </w:p>
          <w:p w:rsidR="00EE018D" w:rsidRDefault="00EE018D" w:rsidP="00CB5572">
            <w:pPr>
              <w:jc w:val="center"/>
              <w:rPr>
                <w:sz w:val="24"/>
                <w:szCs w:val="24"/>
              </w:rPr>
            </w:pPr>
            <w:r w:rsidRPr="00C83C19">
              <w:rPr>
                <w:sz w:val="24"/>
                <w:szCs w:val="24"/>
              </w:rPr>
              <w:t xml:space="preserve">Прокопьевского района, </w:t>
            </w:r>
            <w:proofErr w:type="gramStart"/>
            <w:r w:rsidRPr="00C83C19">
              <w:rPr>
                <w:sz w:val="24"/>
                <w:szCs w:val="24"/>
              </w:rPr>
              <w:t>утвержденная</w:t>
            </w:r>
            <w:proofErr w:type="gramEnd"/>
            <w:r w:rsidRPr="00C83C19">
              <w:rPr>
                <w:sz w:val="24"/>
                <w:szCs w:val="24"/>
              </w:rPr>
              <w:t xml:space="preserve"> </w:t>
            </w:r>
            <w:r w:rsidRPr="001D2308">
              <w:rPr>
                <w:sz w:val="24"/>
                <w:szCs w:val="24"/>
              </w:rPr>
              <w:t xml:space="preserve">решением Прокопьевского районного совета депутатов </w:t>
            </w:r>
          </w:p>
          <w:p w:rsidR="00EE018D" w:rsidRDefault="00EE018D" w:rsidP="00CB5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1D2308">
              <w:rPr>
                <w:sz w:val="24"/>
                <w:szCs w:val="24"/>
              </w:rPr>
              <w:t>24.11.2011 № 371</w:t>
            </w:r>
          </w:p>
          <w:p w:rsidR="00EE018D" w:rsidRPr="00C83C19" w:rsidRDefault="00EE018D" w:rsidP="00CB5572">
            <w:pPr>
              <w:jc w:val="center"/>
              <w:rPr>
                <w:sz w:val="24"/>
                <w:szCs w:val="24"/>
              </w:rPr>
            </w:pPr>
            <w:r w:rsidRPr="001D2308">
              <w:rPr>
                <w:sz w:val="24"/>
                <w:szCs w:val="24"/>
              </w:rPr>
              <w:t xml:space="preserve">Постановление администрации Прокопьевского муниципального района от </w:t>
            </w:r>
            <w:r>
              <w:rPr>
                <w:sz w:val="24"/>
                <w:szCs w:val="24"/>
              </w:rPr>
              <w:t>19.08.2019 №</w:t>
            </w:r>
            <w:r w:rsidRPr="001D2308">
              <w:rPr>
                <w:sz w:val="24"/>
                <w:szCs w:val="24"/>
              </w:rPr>
              <w:t xml:space="preserve"> 1825-п "Об утверждении Положения о составе, порядке подготовки схемы территориального планирования Прокопьевского муниципального района, порядке подготовки изменений и внесения их в схему территориального планирования"</w:t>
            </w:r>
          </w:p>
        </w:tc>
        <w:tc>
          <w:tcPr>
            <w:tcW w:w="2948" w:type="dxa"/>
            <w:vAlign w:val="center"/>
          </w:tcPr>
          <w:p w:rsidR="00EE018D" w:rsidRPr="00C83C19" w:rsidRDefault="00EE018D" w:rsidP="00CB5572">
            <w:pPr>
              <w:jc w:val="center"/>
              <w:rPr>
                <w:sz w:val="24"/>
                <w:szCs w:val="24"/>
              </w:rPr>
            </w:pPr>
            <w:r w:rsidRPr="00C83C19">
              <w:rPr>
                <w:sz w:val="24"/>
                <w:szCs w:val="24"/>
              </w:rPr>
              <w:t xml:space="preserve">Схема </w:t>
            </w:r>
            <w:r w:rsidRPr="000937DC">
              <w:rPr>
                <w:sz w:val="24"/>
                <w:szCs w:val="24"/>
              </w:rPr>
              <w:t>территориального планирования Прокопьевского района</w:t>
            </w:r>
          </w:p>
        </w:tc>
      </w:tr>
      <w:tr w:rsidR="00EE018D" w:rsidRPr="00C83C19" w:rsidTr="00D3010D">
        <w:trPr>
          <w:jc w:val="center"/>
        </w:trPr>
        <w:tc>
          <w:tcPr>
            <w:tcW w:w="617" w:type="dxa"/>
            <w:vAlign w:val="center"/>
          </w:tcPr>
          <w:p w:rsidR="00EE018D" w:rsidRPr="00C83C19" w:rsidRDefault="00EE018D" w:rsidP="00EE018D">
            <w:pPr>
              <w:pStyle w:val="a7"/>
              <w:numPr>
                <w:ilvl w:val="0"/>
                <w:numId w:val="25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25" w:type="dxa"/>
            <w:vAlign w:val="center"/>
          </w:tcPr>
          <w:p w:rsidR="00EE018D" w:rsidRPr="00C83C19" w:rsidRDefault="00EE018D" w:rsidP="00CB5572">
            <w:pPr>
              <w:tabs>
                <w:tab w:val="left" w:pos="5760"/>
              </w:tabs>
              <w:jc w:val="center"/>
              <w:rPr>
                <w:bCs/>
                <w:sz w:val="24"/>
                <w:szCs w:val="24"/>
              </w:rPr>
            </w:pPr>
            <w:r w:rsidRPr="00C83C19">
              <w:rPr>
                <w:sz w:val="24"/>
                <w:szCs w:val="24"/>
              </w:rPr>
              <w:t xml:space="preserve">Генеральный план </w:t>
            </w:r>
            <w:proofErr w:type="spellStart"/>
            <w:r w:rsidRPr="00C83C19">
              <w:rPr>
                <w:sz w:val="24"/>
                <w:szCs w:val="24"/>
              </w:rPr>
              <w:t>Трудармейского</w:t>
            </w:r>
            <w:proofErr w:type="spellEnd"/>
            <w:r w:rsidRPr="00C83C19">
              <w:rPr>
                <w:sz w:val="24"/>
                <w:szCs w:val="24"/>
              </w:rPr>
              <w:t xml:space="preserve"> сельского поселения, утвержден</w:t>
            </w:r>
            <w:r>
              <w:rPr>
                <w:sz w:val="24"/>
                <w:szCs w:val="24"/>
              </w:rPr>
              <w:t>ный</w:t>
            </w:r>
            <w:r w:rsidRPr="00C83C19">
              <w:rPr>
                <w:sz w:val="24"/>
                <w:szCs w:val="24"/>
              </w:rPr>
              <w:t xml:space="preserve"> Решением советов народных депутатов </w:t>
            </w:r>
            <w:proofErr w:type="spellStart"/>
            <w:r w:rsidRPr="00C83C19">
              <w:rPr>
                <w:sz w:val="24"/>
                <w:szCs w:val="24"/>
              </w:rPr>
              <w:t>Трудармейского</w:t>
            </w:r>
            <w:proofErr w:type="spellEnd"/>
            <w:r w:rsidRPr="00C83C19">
              <w:rPr>
                <w:sz w:val="24"/>
                <w:szCs w:val="24"/>
              </w:rPr>
              <w:t xml:space="preserve"> сельского поселения </w:t>
            </w:r>
            <w:r w:rsidRPr="001D2308">
              <w:rPr>
                <w:sz w:val="24"/>
                <w:szCs w:val="24"/>
              </w:rPr>
              <w:t xml:space="preserve">от </w:t>
            </w:r>
            <w:r w:rsidRPr="001D2308">
              <w:rPr>
                <w:color w:val="212529"/>
                <w:sz w:val="24"/>
                <w:szCs w:val="24"/>
              </w:rPr>
              <w:t>23.08.2017</w:t>
            </w:r>
            <w:r>
              <w:rPr>
                <w:color w:val="212529"/>
                <w:sz w:val="24"/>
                <w:szCs w:val="24"/>
              </w:rPr>
              <w:t xml:space="preserve"> </w:t>
            </w:r>
            <w:r w:rsidRPr="001D2308">
              <w:rPr>
                <w:sz w:val="24"/>
                <w:szCs w:val="24"/>
              </w:rPr>
              <w:t>№ 50</w:t>
            </w:r>
          </w:p>
        </w:tc>
        <w:tc>
          <w:tcPr>
            <w:tcW w:w="2948" w:type="dxa"/>
            <w:vAlign w:val="center"/>
          </w:tcPr>
          <w:p w:rsidR="00EE018D" w:rsidRPr="00C83C19" w:rsidRDefault="00EE018D" w:rsidP="00CB5572">
            <w:pPr>
              <w:jc w:val="center"/>
              <w:rPr>
                <w:sz w:val="24"/>
                <w:szCs w:val="24"/>
              </w:rPr>
            </w:pPr>
            <w:r w:rsidRPr="00C83C19">
              <w:rPr>
                <w:sz w:val="24"/>
                <w:szCs w:val="24"/>
              </w:rPr>
              <w:t xml:space="preserve">Генеральный план </w:t>
            </w:r>
            <w:proofErr w:type="spellStart"/>
            <w:r w:rsidRPr="00C83C19">
              <w:rPr>
                <w:sz w:val="24"/>
                <w:szCs w:val="24"/>
              </w:rPr>
              <w:t>Трудармейского</w:t>
            </w:r>
            <w:proofErr w:type="spellEnd"/>
            <w:r w:rsidRPr="00C83C19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EE018D" w:rsidRPr="00C83C19" w:rsidTr="00D3010D">
        <w:trPr>
          <w:jc w:val="center"/>
        </w:trPr>
        <w:tc>
          <w:tcPr>
            <w:tcW w:w="617" w:type="dxa"/>
            <w:vAlign w:val="center"/>
          </w:tcPr>
          <w:p w:rsidR="00EE018D" w:rsidRPr="00C83C19" w:rsidRDefault="00EE018D" w:rsidP="00EE018D">
            <w:pPr>
              <w:pStyle w:val="a7"/>
              <w:numPr>
                <w:ilvl w:val="0"/>
                <w:numId w:val="25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25" w:type="dxa"/>
            <w:vAlign w:val="center"/>
          </w:tcPr>
          <w:p w:rsidR="00EE018D" w:rsidRPr="00C83C19" w:rsidRDefault="00EE018D" w:rsidP="00CB5572">
            <w:pPr>
              <w:ind w:firstLine="709"/>
              <w:jc w:val="center"/>
              <w:rPr>
                <w:sz w:val="24"/>
                <w:szCs w:val="24"/>
              </w:rPr>
            </w:pPr>
            <w:r w:rsidRPr="00C83C19">
              <w:rPr>
                <w:sz w:val="24"/>
                <w:szCs w:val="24"/>
              </w:rPr>
              <w:t>Региональные нормативы градостроительного проектирования Кемеровской области, утвержденные Постановлением Коллегии Администрации Кемеровской области от 15.04.2016 № 143</w:t>
            </w:r>
          </w:p>
        </w:tc>
        <w:tc>
          <w:tcPr>
            <w:tcW w:w="2948" w:type="dxa"/>
            <w:vAlign w:val="center"/>
          </w:tcPr>
          <w:p w:rsidR="00EE018D" w:rsidRPr="00C83C19" w:rsidRDefault="00EE018D" w:rsidP="00CB5572">
            <w:pPr>
              <w:ind w:firstLine="709"/>
              <w:jc w:val="center"/>
              <w:rPr>
                <w:sz w:val="24"/>
                <w:szCs w:val="24"/>
              </w:rPr>
            </w:pPr>
            <w:r w:rsidRPr="00C83C19">
              <w:rPr>
                <w:sz w:val="24"/>
                <w:szCs w:val="24"/>
              </w:rPr>
              <w:t>РНГП Кемеровской области</w:t>
            </w:r>
          </w:p>
        </w:tc>
      </w:tr>
      <w:tr w:rsidR="00EE018D" w:rsidRPr="00C83C19" w:rsidTr="00D3010D">
        <w:trPr>
          <w:jc w:val="center"/>
        </w:trPr>
        <w:tc>
          <w:tcPr>
            <w:tcW w:w="617" w:type="dxa"/>
            <w:vAlign w:val="center"/>
          </w:tcPr>
          <w:p w:rsidR="00EE018D" w:rsidRPr="00C83C19" w:rsidRDefault="00EE018D" w:rsidP="00EE018D">
            <w:pPr>
              <w:pStyle w:val="a7"/>
              <w:numPr>
                <w:ilvl w:val="0"/>
                <w:numId w:val="25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25" w:type="dxa"/>
            <w:vAlign w:val="center"/>
          </w:tcPr>
          <w:p w:rsidR="00EE018D" w:rsidRPr="00C83C19" w:rsidRDefault="00EE018D" w:rsidP="00CB5572">
            <w:pPr>
              <w:ind w:firstLine="709"/>
              <w:jc w:val="center"/>
              <w:rPr>
                <w:sz w:val="24"/>
                <w:szCs w:val="24"/>
              </w:rPr>
            </w:pPr>
            <w:r w:rsidRPr="00C83C19">
              <w:rPr>
                <w:sz w:val="24"/>
                <w:szCs w:val="24"/>
              </w:rPr>
              <w:t xml:space="preserve">Местные нормативы градостроительного проектирования Прокопьевского района и поселений Прокопьевского района, утвержденные решением </w:t>
            </w:r>
            <w:r w:rsidRPr="00C83C19">
              <w:rPr>
                <w:sz w:val="24"/>
                <w:szCs w:val="24"/>
              </w:rPr>
              <w:lastRenderedPageBreak/>
              <w:t>Совета народных депутатов Проко</w:t>
            </w:r>
            <w:r>
              <w:rPr>
                <w:sz w:val="24"/>
                <w:szCs w:val="24"/>
              </w:rPr>
              <w:t xml:space="preserve">пьевского муниципального округа от 27.04.2017 </w:t>
            </w:r>
            <w:r w:rsidRPr="00C83C19">
              <w:rPr>
                <w:sz w:val="24"/>
                <w:szCs w:val="24"/>
              </w:rPr>
              <w:t xml:space="preserve"> № 310</w:t>
            </w:r>
          </w:p>
        </w:tc>
        <w:tc>
          <w:tcPr>
            <w:tcW w:w="2948" w:type="dxa"/>
            <w:vAlign w:val="center"/>
          </w:tcPr>
          <w:p w:rsidR="00EE018D" w:rsidRPr="00C83C19" w:rsidRDefault="00EE018D" w:rsidP="00CB5572">
            <w:pPr>
              <w:ind w:firstLine="709"/>
              <w:jc w:val="center"/>
              <w:rPr>
                <w:sz w:val="24"/>
                <w:szCs w:val="24"/>
              </w:rPr>
            </w:pPr>
            <w:r w:rsidRPr="000937DC">
              <w:rPr>
                <w:sz w:val="24"/>
                <w:szCs w:val="24"/>
              </w:rPr>
              <w:lastRenderedPageBreak/>
              <w:t>МНГП Прокопьевского</w:t>
            </w:r>
            <w:r>
              <w:rPr>
                <w:sz w:val="24"/>
                <w:szCs w:val="24"/>
              </w:rPr>
              <w:t xml:space="preserve"> муниципального</w:t>
            </w:r>
            <w:r w:rsidRPr="000937DC">
              <w:rPr>
                <w:sz w:val="24"/>
                <w:szCs w:val="24"/>
              </w:rPr>
              <w:t xml:space="preserve"> района</w:t>
            </w:r>
          </w:p>
        </w:tc>
      </w:tr>
      <w:tr w:rsidR="00EE018D" w:rsidRPr="00C83C19" w:rsidTr="00D3010D">
        <w:trPr>
          <w:trHeight w:val="1176"/>
          <w:jc w:val="center"/>
        </w:trPr>
        <w:tc>
          <w:tcPr>
            <w:tcW w:w="617" w:type="dxa"/>
            <w:vAlign w:val="center"/>
          </w:tcPr>
          <w:p w:rsidR="00EE018D" w:rsidRPr="00C83C19" w:rsidRDefault="00EE018D" w:rsidP="00EE018D">
            <w:pPr>
              <w:pStyle w:val="a7"/>
              <w:numPr>
                <w:ilvl w:val="0"/>
                <w:numId w:val="25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25" w:type="dxa"/>
            <w:vAlign w:val="center"/>
          </w:tcPr>
          <w:p w:rsidR="00EE018D" w:rsidRPr="00F0671C" w:rsidRDefault="00EE018D" w:rsidP="00CB5572">
            <w:pPr>
              <w:ind w:firstLine="709"/>
              <w:jc w:val="both"/>
              <w:rPr>
                <w:sz w:val="24"/>
                <w:szCs w:val="24"/>
              </w:rPr>
            </w:pPr>
            <w:r w:rsidRPr="00C83C19">
              <w:rPr>
                <w:sz w:val="24"/>
                <w:szCs w:val="24"/>
              </w:rPr>
              <w:t xml:space="preserve">Комплексная программа социально-экономического развития Прокопьевского муниципального округа до 2025 года, утверждённая решением </w:t>
            </w:r>
            <w:r w:rsidRPr="001D2308">
              <w:rPr>
                <w:sz w:val="24"/>
                <w:szCs w:val="24"/>
              </w:rPr>
              <w:t>Прокопьевского муниципального окружного Совета народных депутатов № 116 от 23.12.2014</w:t>
            </w:r>
          </w:p>
        </w:tc>
        <w:tc>
          <w:tcPr>
            <w:tcW w:w="2948" w:type="dxa"/>
            <w:vAlign w:val="center"/>
          </w:tcPr>
          <w:p w:rsidR="00EE018D" w:rsidRPr="00C83C19" w:rsidRDefault="00EE018D" w:rsidP="00CB5572">
            <w:pPr>
              <w:jc w:val="both"/>
              <w:rPr>
                <w:sz w:val="24"/>
                <w:szCs w:val="24"/>
                <w:highlight w:val="green"/>
              </w:rPr>
            </w:pPr>
            <w:r w:rsidRPr="00C83C19">
              <w:rPr>
                <w:sz w:val="24"/>
                <w:szCs w:val="24"/>
              </w:rPr>
              <w:t>Комплексная программа социально-экономического развития Прокопьевского муниципального округа до 2025 года</w:t>
            </w:r>
          </w:p>
        </w:tc>
      </w:tr>
      <w:tr w:rsidR="00EE018D" w:rsidRPr="00C83C19" w:rsidTr="00D3010D">
        <w:trPr>
          <w:jc w:val="center"/>
        </w:trPr>
        <w:tc>
          <w:tcPr>
            <w:tcW w:w="617" w:type="dxa"/>
            <w:vAlign w:val="center"/>
          </w:tcPr>
          <w:p w:rsidR="00EE018D" w:rsidRPr="00C83C19" w:rsidRDefault="00EE018D" w:rsidP="00EE018D">
            <w:pPr>
              <w:pStyle w:val="a7"/>
              <w:numPr>
                <w:ilvl w:val="0"/>
                <w:numId w:val="25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25" w:type="dxa"/>
            <w:vAlign w:val="center"/>
          </w:tcPr>
          <w:p w:rsidR="00EE018D" w:rsidRPr="00C83C19" w:rsidRDefault="00EE018D" w:rsidP="00CB5572">
            <w:pPr>
              <w:ind w:firstLine="709"/>
              <w:jc w:val="both"/>
              <w:rPr>
                <w:sz w:val="24"/>
                <w:szCs w:val="24"/>
                <w:highlight w:val="green"/>
              </w:rPr>
            </w:pPr>
            <w:r w:rsidRPr="00C83C19">
              <w:rPr>
                <w:sz w:val="24"/>
                <w:szCs w:val="24"/>
              </w:rPr>
              <w:t>Муниципальная программа «Образование» Прокопьевского муниципального округа на 2016-2021 годы»</w:t>
            </w:r>
            <w:r>
              <w:rPr>
                <w:sz w:val="24"/>
                <w:szCs w:val="24"/>
              </w:rPr>
              <w:t>,</w:t>
            </w:r>
            <w:r w:rsidRPr="00C83C19">
              <w:rPr>
                <w:sz w:val="24"/>
                <w:szCs w:val="24"/>
              </w:rPr>
              <w:t xml:space="preserve"> утвержденная </w:t>
            </w:r>
            <w:r w:rsidRPr="001D2308">
              <w:rPr>
                <w:sz w:val="24"/>
                <w:szCs w:val="24"/>
              </w:rPr>
              <w:t xml:space="preserve">постановлением администрации Прокопьевского муниципального </w:t>
            </w:r>
            <w:r>
              <w:rPr>
                <w:sz w:val="24"/>
                <w:szCs w:val="24"/>
              </w:rPr>
              <w:t>округа от 28.10.2013 №</w:t>
            </w:r>
            <w:r w:rsidRPr="001D2308">
              <w:rPr>
                <w:sz w:val="24"/>
                <w:szCs w:val="24"/>
              </w:rPr>
              <w:t xml:space="preserve">121-п </w:t>
            </w:r>
            <w:hyperlink r:id="rId46" w:history="1">
              <w:r w:rsidRPr="001D2308">
                <w:rPr>
                  <w:sz w:val="24"/>
                  <w:szCs w:val="24"/>
                </w:rPr>
                <w:t>(в редакции от 15.10.2020 № 2664 -п)</w:t>
              </w:r>
            </w:hyperlink>
          </w:p>
        </w:tc>
        <w:tc>
          <w:tcPr>
            <w:tcW w:w="2948" w:type="dxa"/>
            <w:vAlign w:val="center"/>
          </w:tcPr>
          <w:p w:rsidR="00EE018D" w:rsidRPr="00C83C19" w:rsidRDefault="00EE018D" w:rsidP="00CB5572">
            <w:pPr>
              <w:jc w:val="both"/>
              <w:rPr>
                <w:sz w:val="24"/>
                <w:szCs w:val="24"/>
                <w:highlight w:val="green"/>
              </w:rPr>
            </w:pPr>
            <w:r w:rsidRPr="00C83C19">
              <w:rPr>
                <w:sz w:val="24"/>
                <w:szCs w:val="24"/>
              </w:rPr>
              <w:t>Муниципальная программа «Образование» Прокопьевского муниципального округа на 2016-2021 годы»</w:t>
            </w:r>
          </w:p>
        </w:tc>
      </w:tr>
      <w:tr w:rsidR="00EE018D" w:rsidRPr="00C83C19" w:rsidTr="00D3010D">
        <w:trPr>
          <w:jc w:val="center"/>
        </w:trPr>
        <w:tc>
          <w:tcPr>
            <w:tcW w:w="617" w:type="dxa"/>
            <w:vAlign w:val="center"/>
          </w:tcPr>
          <w:p w:rsidR="00EE018D" w:rsidRPr="00C83C19" w:rsidRDefault="00EE018D" w:rsidP="00EE018D">
            <w:pPr>
              <w:pStyle w:val="a7"/>
              <w:numPr>
                <w:ilvl w:val="0"/>
                <w:numId w:val="25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25" w:type="dxa"/>
            <w:vAlign w:val="center"/>
          </w:tcPr>
          <w:p w:rsidR="00EE018D" w:rsidRPr="00C83C19" w:rsidRDefault="00EE018D" w:rsidP="00CB5572">
            <w:pPr>
              <w:ind w:firstLine="709"/>
              <w:jc w:val="both"/>
              <w:rPr>
                <w:sz w:val="24"/>
                <w:szCs w:val="24"/>
                <w:highlight w:val="green"/>
              </w:rPr>
            </w:pPr>
            <w:r w:rsidRPr="00C83C19">
              <w:rPr>
                <w:sz w:val="24"/>
                <w:szCs w:val="24"/>
              </w:rPr>
              <w:t xml:space="preserve">Муниципальной программа «Культура Прокопьевского муниципального округа» на 2014-2021 годы» утвержденная постановлением </w:t>
            </w:r>
            <w:r w:rsidRPr="001D2308">
              <w:rPr>
                <w:sz w:val="24"/>
                <w:szCs w:val="24"/>
              </w:rPr>
              <w:t>администрации Прокопьевского муниципального округа от 29.10.2013 № 124-п (в редакции 29.10.2020 № 2846 -п)</w:t>
            </w:r>
          </w:p>
        </w:tc>
        <w:tc>
          <w:tcPr>
            <w:tcW w:w="2948" w:type="dxa"/>
            <w:vAlign w:val="center"/>
          </w:tcPr>
          <w:p w:rsidR="00EE018D" w:rsidRPr="00C83C19" w:rsidRDefault="00EE018D" w:rsidP="00CB5572">
            <w:pPr>
              <w:jc w:val="both"/>
              <w:rPr>
                <w:sz w:val="24"/>
                <w:szCs w:val="24"/>
                <w:highlight w:val="green"/>
              </w:rPr>
            </w:pPr>
            <w:r w:rsidRPr="00C83C19">
              <w:rPr>
                <w:sz w:val="24"/>
                <w:szCs w:val="24"/>
              </w:rPr>
              <w:t>Муниципальная программа «Культура Прокопьевского муниципального округа» на 2014-2021 годы»</w:t>
            </w:r>
          </w:p>
        </w:tc>
      </w:tr>
      <w:tr w:rsidR="00EE018D" w:rsidRPr="00C83C19" w:rsidTr="00D3010D">
        <w:trPr>
          <w:jc w:val="center"/>
        </w:trPr>
        <w:tc>
          <w:tcPr>
            <w:tcW w:w="617" w:type="dxa"/>
            <w:vAlign w:val="center"/>
          </w:tcPr>
          <w:p w:rsidR="00EE018D" w:rsidRPr="00C83C19" w:rsidRDefault="00EE018D" w:rsidP="00EE018D">
            <w:pPr>
              <w:pStyle w:val="a7"/>
              <w:numPr>
                <w:ilvl w:val="0"/>
                <w:numId w:val="25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25" w:type="dxa"/>
            <w:vAlign w:val="center"/>
          </w:tcPr>
          <w:p w:rsidR="00EE018D" w:rsidRPr="00C83C19" w:rsidRDefault="00EE018D" w:rsidP="00CB5572">
            <w:pPr>
              <w:widowControl w:val="0"/>
              <w:adjustRightInd w:val="0"/>
              <w:ind w:firstLine="709"/>
              <w:jc w:val="both"/>
              <w:rPr>
                <w:sz w:val="24"/>
                <w:szCs w:val="24"/>
                <w:highlight w:val="green"/>
              </w:rPr>
            </w:pPr>
            <w:r w:rsidRPr="00C83C19">
              <w:rPr>
                <w:sz w:val="24"/>
                <w:szCs w:val="24"/>
              </w:rPr>
              <w:t xml:space="preserve">Муниципальная программа «Доступная среда» на 2014 – 2021 годы» утвержденная постановлением администрации </w:t>
            </w:r>
            <w:r w:rsidRPr="001D2308">
              <w:rPr>
                <w:sz w:val="24"/>
                <w:szCs w:val="24"/>
              </w:rPr>
              <w:t>Прокопьевского муниципального округа от 28.10.2013 № 120-п (</w:t>
            </w:r>
            <w:r w:rsidRPr="00C83C19">
              <w:rPr>
                <w:sz w:val="24"/>
                <w:szCs w:val="24"/>
              </w:rPr>
              <w:t>в редакции от 14.10.2020 № 2638 – п)</w:t>
            </w:r>
          </w:p>
        </w:tc>
        <w:tc>
          <w:tcPr>
            <w:tcW w:w="2948" w:type="dxa"/>
            <w:vAlign w:val="center"/>
          </w:tcPr>
          <w:p w:rsidR="00EE018D" w:rsidRPr="00C83C19" w:rsidRDefault="00EE018D" w:rsidP="00CB5572">
            <w:pPr>
              <w:jc w:val="both"/>
              <w:rPr>
                <w:sz w:val="24"/>
                <w:szCs w:val="24"/>
                <w:highlight w:val="green"/>
              </w:rPr>
            </w:pPr>
            <w:r w:rsidRPr="00C83C19">
              <w:rPr>
                <w:sz w:val="24"/>
                <w:szCs w:val="24"/>
              </w:rPr>
              <w:t>Муниципальная программа «Доступная среда» на 2014 – 2021 годы»</w:t>
            </w:r>
          </w:p>
        </w:tc>
      </w:tr>
      <w:tr w:rsidR="00EE018D" w:rsidRPr="00C83C19" w:rsidTr="00D3010D">
        <w:trPr>
          <w:jc w:val="center"/>
        </w:trPr>
        <w:tc>
          <w:tcPr>
            <w:tcW w:w="617" w:type="dxa"/>
            <w:vAlign w:val="center"/>
          </w:tcPr>
          <w:p w:rsidR="00EE018D" w:rsidRPr="00C83C19" w:rsidRDefault="00EE018D" w:rsidP="00EE018D">
            <w:pPr>
              <w:pStyle w:val="a7"/>
              <w:numPr>
                <w:ilvl w:val="0"/>
                <w:numId w:val="25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25" w:type="dxa"/>
            <w:vAlign w:val="center"/>
          </w:tcPr>
          <w:p w:rsidR="00EE018D" w:rsidRPr="00C83C19" w:rsidRDefault="00EE018D" w:rsidP="00CB5572">
            <w:pPr>
              <w:widowControl w:val="0"/>
              <w:adjustRightInd w:val="0"/>
              <w:ind w:firstLine="709"/>
              <w:jc w:val="both"/>
              <w:rPr>
                <w:sz w:val="24"/>
                <w:szCs w:val="24"/>
                <w:highlight w:val="green"/>
              </w:rPr>
            </w:pPr>
            <w:r w:rsidRPr="00C83C19">
              <w:rPr>
                <w:sz w:val="24"/>
                <w:szCs w:val="24"/>
              </w:rPr>
              <w:t xml:space="preserve">Муниципальная программа «Молодёжь и спорт Прокопьевского муниципального округа» на 2016 - 2021 годы», </w:t>
            </w:r>
            <w:r w:rsidRPr="001D2308">
              <w:rPr>
                <w:sz w:val="24"/>
                <w:szCs w:val="24"/>
              </w:rPr>
              <w:t xml:space="preserve">утвержденная администрацией Прокопьевского муниципального округа от 09.10.2015 № 86-п (в редакции от </w:t>
            </w:r>
            <w:r w:rsidRPr="001D2308">
              <w:rPr>
                <w:color w:val="000000"/>
                <w:sz w:val="24"/>
                <w:szCs w:val="24"/>
              </w:rPr>
              <w:t>16.11.2020 № 3020 -п</w:t>
            </w:r>
            <w:r w:rsidRPr="001D2308">
              <w:rPr>
                <w:sz w:val="24"/>
                <w:szCs w:val="24"/>
              </w:rPr>
              <w:t>)</w:t>
            </w:r>
          </w:p>
        </w:tc>
        <w:tc>
          <w:tcPr>
            <w:tcW w:w="2948" w:type="dxa"/>
            <w:vAlign w:val="center"/>
          </w:tcPr>
          <w:p w:rsidR="00EE018D" w:rsidRPr="00C83C19" w:rsidRDefault="00EE018D" w:rsidP="00CB5572">
            <w:pPr>
              <w:widowControl w:val="0"/>
              <w:adjustRightInd w:val="0"/>
              <w:jc w:val="both"/>
              <w:rPr>
                <w:sz w:val="24"/>
                <w:szCs w:val="24"/>
                <w:highlight w:val="green"/>
              </w:rPr>
            </w:pPr>
            <w:r w:rsidRPr="00C83C19">
              <w:rPr>
                <w:sz w:val="24"/>
                <w:szCs w:val="24"/>
              </w:rPr>
              <w:t>Муниципальная программа «Молодёжь и спорт Прокопьевского муниципального округа» на 2016 - 2021 годы»</w:t>
            </w:r>
          </w:p>
        </w:tc>
      </w:tr>
      <w:tr w:rsidR="00EE018D" w:rsidRPr="00C83C19" w:rsidTr="00D3010D">
        <w:trPr>
          <w:jc w:val="center"/>
        </w:trPr>
        <w:tc>
          <w:tcPr>
            <w:tcW w:w="617" w:type="dxa"/>
            <w:vAlign w:val="center"/>
          </w:tcPr>
          <w:p w:rsidR="00EE018D" w:rsidRPr="00C83C19" w:rsidRDefault="00EE018D" w:rsidP="00EE018D">
            <w:pPr>
              <w:pStyle w:val="a7"/>
              <w:numPr>
                <w:ilvl w:val="0"/>
                <w:numId w:val="25"/>
              </w:numPr>
              <w:autoSpaceDE/>
              <w:autoSpaceDN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25" w:type="dxa"/>
            <w:vAlign w:val="center"/>
          </w:tcPr>
          <w:p w:rsidR="00EE018D" w:rsidRPr="00C83C19" w:rsidRDefault="00EE018D" w:rsidP="00CB5572">
            <w:pPr>
              <w:ind w:firstLine="709"/>
              <w:jc w:val="both"/>
              <w:rPr>
                <w:sz w:val="24"/>
                <w:szCs w:val="24"/>
                <w:highlight w:val="green"/>
              </w:rPr>
            </w:pPr>
            <w:r w:rsidRPr="00C83C19">
              <w:rPr>
                <w:sz w:val="24"/>
                <w:szCs w:val="24"/>
              </w:rPr>
              <w:t>Прогноз социально-экономического развития Прокопьевского муниципальный округа на 2018-2020 годы</w:t>
            </w:r>
          </w:p>
        </w:tc>
        <w:tc>
          <w:tcPr>
            <w:tcW w:w="2948" w:type="dxa"/>
            <w:vAlign w:val="center"/>
          </w:tcPr>
          <w:p w:rsidR="00EE018D" w:rsidRPr="00C83C19" w:rsidRDefault="00EE018D" w:rsidP="00CB5572">
            <w:pPr>
              <w:jc w:val="both"/>
              <w:rPr>
                <w:sz w:val="24"/>
                <w:szCs w:val="24"/>
                <w:highlight w:val="green"/>
              </w:rPr>
            </w:pPr>
            <w:r w:rsidRPr="00C83C19">
              <w:rPr>
                <w:sz w:val="24"/>
                <w:szCs w:val="24"/>
              </w:rPr>
              <w:t>Прогноз социально-экономического развития Прокопьевского муниципальный округа на 2018-2020 годы</w:t>
            </w:r>
          </w:p>
        </w:tc>
      </w:tr>
    </w:tbl>
    <w:p w:rsidR="00EE018D" w:rsidRPr="00C83C19" w:rsidRDefault="00EE018D" w:rsidP="00EE018D">
      <w:pPr>
        <w:jc w:val="both"/>
        <w:rPr>
          <w:sz w:val="24"/>
          <w:szCs w:val="24"/>
        </w:rPr>
      </w:pPr>
      <w:r w:rsidRPr="00C83C19">
        <w:rPr>
          <w:sz w:val="24"/>
          <w:szCs w:val="24"/>
        </w:rPr>
        <w:br w:type="page"/>
      </w:r>
    </w:p>
    <w:p w:rsidR="00EE018D" w:rsidRPr="00C83C19" w:rsidRDefault="00EE018D" w:rsidP="00EE018D">
      <w:pPr>
        <w:tabs>
          <w:tab w:val="left" w:pos="-1276"/>
          <w:tab w:val="left" w:pos="9354"/>
        </w:tabs>
        <w:ind w:firstLine="709"/>
        <w:jc w:val="both"/>
        <w:rPr>
          <w:b/>
          <w:i/>
          <w:spacing w:val="-9"/>
          <w:sz w:val="24"/>
          <w:szCs w:val="24"/>
        </w:rPr>
        <w:sectPr w:rsidR="00EE018D" w:rsidRPr="00C83C19" w:rsidSect="0056244F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:rsidR="00EE018D" w:rsidRPr="00D3010D" w:rsidRDefault="00EE018D" w:rsidP="00EE018D">
      <w:pPr>
        <w:tabs>
          <w:tab w:val="left" w:pos="-1276"/>
          <w:tab w:val="left" w:pos="9354"/>
        </w:tabs>
        <w:jc w:val="center"/>
        <w:rPr>
          <w:b/>
          <w:bCs/>
          <w:caps/>
          <w:sz w:val="24"/>
          <w:szCs w:val="24"/>
        </w:rPr>
      </w:pPr>
      <w:r w:rsidRPr="00D3010D">
        <w:rPr>
          <w:b/>
          <w:spacing w:val="-9"/>
          <w:sz w:val="24"/>
          <w:szCs w:val="24"/>
        </w:rPr>
        <w:lastRenderedPageBreak/>
        <w:t>5. П</w:t>
      </w:r>
      <w:r w:rsidRPr="00D3010D">
        <w:rPr>
          <w:b/>
          <w:sz w:val="24"/>
          <w:szCs w:val="24"/>
        </w:rPr>
        <w:t xml:space="preserve">ЕРЕЧЕНЬ МЕРОПРИЯТИЙ (ИНВЕСТИЦИОННЫХ ПРОЕКТОВ) ПО </w:t>
      </w:r>
      <w:r w:rsidRPr="00D3010D">
        <w:rPr>
          <w:b/>
          <w:spacing w:val="-2"/>
          <w:sz w:val="24"/>
          <w:szCs w:val="24"/>
        </w:rPr>
        <w:t xml:space="preserve">ПРОЕКТИРОВАНИЮ, СТРОИТЕЛЬСТВУ И РЕКОНСТРУКЦИИ ОБЪЕКТОВ СОЦИАЛЬНОЙ </w:t>
      </w:r>
      <w:r w:rsidRPr="00D3010D">
        <w:rPr>
          <w:b/>
          <w:sz w:val="24"/>
          <w:szCs w:val="24"/>
        </w:rPr>
        <w:t xml:space="preserve">ИНФРАСТРУКТУРЫ </w:t>
      </w:r>
      <w:r w:rsidRPr="00D3010D">
        <w:rPr>
          <w:b/>
          <w:bCs/>
          <w:caps/>
          <w:sz w:val="24"/>
          <w:szCs w:val="24"/>
        </w:rPr>
        <w:t xml:space="preserve">Трудармейского сельского поселения   </w:t>
      </w:r>
    </w:p>
    <w:p w:rsidR="00EE018D" w:rsidRDefault="00EE018D" w:rsidP="00EE018D">
      <w:pPr>
        <w:tabs>
          <w:tab w:val="left" w:pos="-1276"/>
          <w:tab w:val="left" w:pos="9354"/>
        </w:tabs>
        <w:rPr>
          <w:b/>
          <w:i/>
          <w:sz w:val="24"/>
          <w:szCs w:val="24"/>
        </w:rPr>
      </w:pPr>
      <w:r w:rsidRPr="00C83C19">
        <w:rPr>
          <w:b/>
          <w:i/>
          <w:sz w:val="24"/>
          <w:szCs w:val="24"/>
        </w:rPr>
        <w:t xml:space="preserve">Таблица </w:t>
      </w:r>
      <w:r>
        <w:rPr>
          <w:b/>
          <w:i/>
          <w:sz w:val="24"/>
          <w:szCs w:val="24"/>
        </w:rPr>
        <w:t>24</w:t>
      </w:r>
    </w:p>
    <w:p w:rsidR="00EE018D" w:rsidRDefault="00EE018D" w:rsidP="00EE018D">
      <w:pPr>
        <w:tabs>
          <w:tab w:val="left" w:pos="-1276"/>
          <w:tab w:val="left" w:pos="9354"/>
        </w:tabs>
        <w:rPr>
          <w:b/>
          <w:i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8"/>
        <w:gridCol w:w="2086"/>
        <w:gridCol w:w="1679"/>
        <w:gridCol w:w="854"/>
        <w:gridCol w:w="854"/>
        <w:gridCol w:w="854"/>
        <w:gridCol w:w="854"/>
        <w:gridCol w:w="952"/>
        <w:gridCol w:w="952"/>
      </w:tblGrid>
      <w:tr w:rsidR="00EE018D" w:rsidRPr="00F0671C" w:rsidTr="00D3010D">
        <w:trPr>
          <w:trHeight w:val="960"/>
          <w:tblHeader/>
        </w:trPr>
        <w:tc>
          <w:tcPr>
            <w:tcW w:w="9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0671C">
              <w:rPr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  <w:p w:rsidR="00EE018D" w:rsidRPr="00F0671C" w:rsidRDefault="00EE018D" w:rsidP="00CB557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F0671C"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F0671C">
              <w:rPr>
                <w:b/>
                <w:bCs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3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0671C">
              <w:rPr>
                <w:b/>
                <w:bCs/>
                <w:i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0671C">
              <w:rPr>
                <w:b/>
                <w:bCs/>
                <w:i/>
                <w:i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567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0671C">
              <w:rPr>
                <w:b/>
                <w:bCs/>
                <w:i/>
                <w:iCs/>
                <w:sz w:val="24"/>
                <w:szCs w:val="24"/>
              </w:rPr>
              <w:t>Годы, тыс. руб.</w:t>
            </w:r>
          </w:p>
        </w:tc>
      </w:tr>
      <w:tr w:rsidR="00EE018D" w:rsidRPr="00F0671C" w:rsidTr="00D3010D">
        <w:trPr>
          <w:trHeight w:val="660"/>
          <w:tblHeader/>
        </w:trPr>
        <w:tc>
          <w:tcPr>
            <w:tcW w:w="9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0671C">
              <w:rPr>
                <w:b/>
                <w:bCs/>
                <w:i/>
                <w:iCs/>
                <w:sz w:val="24"/>
                <w:szCs w:val="24"/>
              </w:rPr>
              <w:t>2020 г.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0671C">
              <w:rPr>
                <w:b/>
                <w:bCs/>
                <w:i/>
                <w:iCs/>
                <w:sz w:val="24"/>
                <w:szCs w:val="24"/>
              </w:rPr>
              <w:t>2021 г.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0671C">
              <w:rPr>
                <w:b/>
                <w:bCs/>
                <w:i/>
                <w:iCs/>
                <w:sz w:val="24"/>
                <w:szCs w:val="24"/>
              </w:rPr>
              <w:t>2022 г.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0671C">
              <w:rPr>
                <w:b/>
                <w:bCs/>
                <w:i/>
                <w:iCs/>
                <w:sz w:val="24"/>
                <w:szCs w:val="24"/>
              </w:rPr>
              <w:t>2023 г.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0671C">
              <w:rPr>
                <w:b/>
                <w:bCs/>
                <w:i/>
                <w:iCs/>
                <w:sz w:val="24"/>
                <w:szCs w:val="24"/>
              </w:rPr>
              <w:t>2024г.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BBB59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0671C">
              <w:rPr>
                <w:b/>
                <w:bCs/>
                <w:i/>
                <w:iCs/>
                <w:sz w:val="24"/>
                <w:szCs w:val="24"/>
              </w:rPr>
              <w:t>2025-2031гг.</w:t>
            </w:r>
          </w:p>
        </w:tc>
      </w:tr>
      <w:tr w:rsidR="00EE018D" w:rsidRPr="00F0671C" w:rsidTr="00D3010D">
        <w:trPr>
          <w:trHeight w:val="624"/>
        </w:trPr>
        <w:tc>
          <w:tcPr>
            <w:tcW w:w="9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Муниципальная программа «Образование» Прокопьевского муниципального округа 2021-2023 годы»» и её продление на долгосрочную перспективу. Услуги по содержанию зданий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018D" w:rsidRPr="00F0671C" w:rsidTr="00D3010D">
        <w:trPr>
          <w:trHeight w:val="324"/>
        </w:trPr>
        <w:tc>
          <w:tcPr>
            <w:tcW w:w="9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10,34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10,34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10,34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10,34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10,34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134,42</w:t>
            </w:r>
          </w:p>
        </w:tc>
      </w:tr>
      <w:tr w:rsidR="00EE018D" w:rsidRPr="00F0671C" w:rsidTr="00D3010D">
        <w:trPr>
          <w:trHeight w:val="324"/>
        </w:trPr>
        <w:tc>
          <w:tcPr>
            <w:tcW w:w="9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Средства МО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8217,80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8217,80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8217,80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8217,80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8217,80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57524,60</w:t>
            </w:r>
          </w:p>
        </w:tc>
      </w:tr>
      <w:tr w:rsidR="00EE018D" w:rsidRPr="00F0671C" w:rsidTr="00D3010D">
        <w:trPr>
          <w:trHeight w:val="636"/>
        </w:trPr>
        <w:tc>
          <w:tcPr>
            <w:tcW w:w="9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018D" w:rsidRPr="00F0671C" w:rsidTr="00D3010D">
        <w:trPr>
          <w:trHeight w:val="576"/>
        </w:trPr>
        <w:tc>
          <w:tcPr>
            <w:tcW w:w="9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2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Муниципальная программа «Образование» Прокопьевского муниципального округа на 2021-2023 годы»» и её продление на долгосрочную перспективу. Подготовка оздоровительных учреждений к открытию (ремонт, приобретение оборудования, инвентаря)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018D" w:rsidRPr="00F0671C" w:rsidTr="00D3010D">
        <w:trPr>
          <w:trHeight w:val="324"/>
        </w:trPr>
        <w:tc>
          <w:tcPr>
            <w:tcW w:w="9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018D" w:rsidRPr="00F0671C" w:rsidTr="00D3010D">
        <w:trPr>
          <w:trHeight w:val="324"/>
        </w:trPr>
        <w:tc>
          <w:tcPr>
            <w:tcW w:w="9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Средства МО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30,00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30,00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30,00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30,00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390,00</w:t>
            </w:r>
          </w:p>
        </w:tc>
      </w:tr>
      <w:tr w:rsidR="00EE018D" w:rsidRPr="00F0671C" w:rsidTr="00D3010D">
        <w:trPr>
          <w:trHeight w:val="636"/>
        </w:trPr>
        <w:tc>
          <w:tcPr>
            <w:tcW w:w="9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018D" w:rsidRPr="00F0671C" w:rsidTr="00D3010D">
        <w:trPr>
          <w:trHeight w:val="984"/>
        </w:trPr>
        <w:tc>
          <w:tcPr>
            <w:tcW w:w="9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3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both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 xml:space="preserve">Муниципальная программа «Образование» Прокопьевского муниципального округа на 2021-2023 годы»» и её </w:t>
            </w:r>
            <w:r w:rsidRPr="00F0671C">
              <w:rPr>
                <w:sz w:val="24"/>
                <w:szCs w:val="24"/>
              </w:rPr>
              <w:lastRenderedPageBreak/>
              <w:t>продление на долгосрочную перспективу (текущий ремонт образовательных учреждений)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018D" w:rsidRPr="00F0671C" w:rsidTr="00D3010D">
        <w:trPr>
          <w:trHeight w:val="324"/>
        </w:trPr>
        <w:tc>
          <w:tcPr>
            <w:tcW w:w="9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018D" w:rsidRPr="00F0671C" w:rsidTr="00D3010D">
        <w:trPr>
          <w:trHeight w:val="324"/>
        </w:trPr>
        <w:tc>
          <w:tcPr>
            <w:tcW w:w="9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Средства МО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5596,32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5596,32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301,13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301,13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301,13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2107,91</w:t>
            </w:r>
          </w:p>
        </w:tc>
      </w:tr>
      <w:tr w:rsidR="00EE018D" w:rsidRPr="00F0671C" w:rsidTr="00D3010D">
        <w:trPr>
          <w:trHeight w:val="636"/>
        </w:trPr>
        <w:tc>
          <w:tcPr>
            <w:tcW w:w="9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018D" w:rsidRPr="00F0671C" w:rsidTr="00D3010D">
        <w:trPr>
          <w:trHeight w:val="624"/>
        </w:trPr>
        <w:tc>
          <w:tcPr>
            <w:tcW w:w="9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Муниципальная программа «Образование» Прокопьевского муниципального округа на 2021-2023 годы»» и её продле</w:t>
            </w:r>
            <w:r>
              <w:rPr>
                <w:sz w:val="24"/>
                <w:szCs w:val="24"/>
              </w:rPr>
              <w:t>ние на долгосрочную перспективу</w:t>
            </w:r>
            <w:r w:rsidRPr="00F0671C">
              <w:rPr>
                <w:sz w:val="24"/>
                <w:szCs w:val="24"/>
              </w:rPr>
              <w:t xml:space="preserve"> (проектные работы)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018D" w:rsidRPr="00F0671C" w:rsidTr="00D3010D">
        <w:trPr>
          <w:trHeight w:val="324"/>
        </w:trPr>
        <w:tc>
          <w:tcPr>
            <w:tcW w:w="9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018D" w:rsidRPr="00F0671C" w:rsidTr="00D3010D">
        <w:trPr>
          <w:trHeight w:val="324"/>
        </w:trPr>
        <w:tc>
          <w:tcPr>
            <w:tcW w:w="9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Средства МО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100,00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100,00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400,00</w:t>
            </w:r>
          </w:p>
        </w:tc>
      </w:tr>
      <w:tr w:rsidR="00EE018D" w:rsidRPr="00F0671C" w:rsidTr="00D3010D">
        <w:trPr>
          <w:trHeight w:val="636"/>
        </w:trPr>
        <w:tc>
          <w:tcPr>
            <w:tcW w:w="9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018D" w:rsidRPr="00F0671C" w:rsidTr="00D3010D">
        <w:trPr>
          <w:trHeight w:val="552"/>
        </w:trPr>
        <w:tc>
          <w:tcPr>
            <w:tcW w:w="9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E018D" w:rsidRPr="001C0C67" w:rsidRDefault="00EE018D" w:rsidP="00CB5572">
            <w:pPr>
              <w:jc w:val="center"/>
              <w:rPr>
                <w:sz w:val="24"/>
                <w:szCs w:val="24"/>
              </w:rPr>
            </w:pPr>
            <w:r w:rsidRPr="001C0C67">
              <w:rPr>
                <w:sz w:val="24"/>
                <w:szCs w:val="24"/>
              </w:rPr>
              <w:t>5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E018D" w:rsidRPr="001C0C67" w:rsidRDefault="00EE018D" w:rsidP="00CB5572">
            <w:pPr>
              <w:jc w:val="both"/>
              <w:rPr>
                <w:sz w:val="24"/>
                <w:szCs w:val="24"/>
              </w:rPr>
            </w:pPr>
            <w:r w:rsidRPr="001C0C67">
              <w:rPr>
                <w:sz w:val="24"/>
                <w:szCs w:val="24"/>
              </w:rPr>
              <w:t>Муниципальная программа «Образование» Прокопьевского муниципального округа на 2021-2023 годы»» и её продление на долгосрочную перспективу (текущий ремонт образовательных учреждений – строительные материалы)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018D" w:rsidRPr="00F0671C" w:rsidTr="00D3010D">
        <w:trPr>
          <w:trHeight w:val="324"/>
        </w:trPr>
        <w:tc>
          <w:tcPr>
            <w:tcW w:w="9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018D" w:rsidRPr="00F0671C" w:rsidTr="00D3010D">
        <w:trPr>
          <w:trHeight w:val="324"/>
        </w:trPr>
        <w:tc>
          <w:tcPr>
            <w:tcW w:w="9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Средства МО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252,00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252,00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252,00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252,00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252,00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1764,00</w:t>
            </w:r>
          </w:p>
        </w:tc>
      </w:tr>
      <w:tr w:rsidR="00EE018D" w:rsidRPr="00F0671C" w:rsidTr="00D3010D">
        <w:trPr>
          <w:trHeight w:val="636"/>
        </w:trPr>
        <w:tc>
          <w:tcPr>
            <w:tcW w:w="9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018D" w:rsidRPr="00F0671C" w:rsidTr="00D3010D">
        <w:trPr>
          <w:trHeight w:val="432"/>
        </w:trPr>
        <w:tc>
          <w:tcPr>
            <w:tcW w:w="9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6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both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 xml:space="preserve">Муниципальная программа «Культура Прокопьевского муниципального округа» на 2020-2024 годы» и её продление на долгосрочную перспективу. 1.4. Проведение капитального </w:t>
            </w:r>
            <w:r w:rsidRPr="00F0671C">
              <w:rPr>
                <w:sz w:val="24"/>
                <w:szCs w:val="24"/>
              </w:rPr>
              <w:lastRenderedPageBreak/>
              <w:t>ремонта помещений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018D" w:rsidRPr="00F0671C" w:rsidTr="00D3010D">
        <w:trPr>
          <w:trHeight w:val="324"/>
        </w:trPr>
        <w:tc>
          <w:tcPr>
            <w:tcW w:w="9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018D" w:rsidRPr="00F0671C" w:rsidTr="00D3010D">
        <w:trPr>
          <w:trHeight w:val="324"/>
        </w:trPr>
        <w:tc>
          <w:tcPr>
            <w:tcW w:w="9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Средства МО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8691,70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4000,00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4000,00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4000,00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4000,00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28000,00</w:t>
            </w:r>
          </w:p>
        </w:tc>
      </w:tr>
      <w:tr w:rsidR="00EE018D" w:rsidRPr="00F0671C" w:rsidTr="00D3010D">
        <w:trPr>
          <w:trHeight w:val="1380"/>
        </w:trPr>
        <w:tc>
          <w:tcPr>
            <w:tcW w:w="9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018D" w:rsidRPr="00F0671C" w:rsidTr="00D3010D">
        <w:trPr>
          <w:trHeight w:val="660"/>
        </w:trPr>
        <w:tc>
          <w:tcPr>
            <w:tcW w:w="9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Муниципальная программа «Культура Прокопьевского муниципального округа» на 2020-2024 годы» и её продление на долгосрочную перспективу. Памятники, скульптуры, ландшафтные фигуры, металлоконструкции и ограждения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018D" w:rsidRPr="00F0671C" w:rsidTr="00D3010D">
        <w:trPr>
          <w:trHeight w:val="324"/>
        </w:trPr>
        <w:tc>
          <w:tcPr>
            <w:tcW w:w="9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018D" w:rsidRPr="00F0671C" w:rsidTr="00D3010D">
        <w:trPr>
          <w:trHeight w:val="324"/>
        </w:trPr>
        <w:tc>
          <w:tcPr>
            <w:tcW w:w="9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Средства МО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4100,00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3500,00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3500,00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3500,00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3500,00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24500,00</w:t>
            </w:r>
          </w:p>
        </w:tc>
      </w:tr>
      <w:tr w:rsidR="00EE018D" w:rsidRPr="00F0671C" w:rsidTr="00D3010D">
        <w:trPr>
          <w:trHeight w:val="1236"/>
        </w:trPr>
        <w:tc>
          <w:tcPr>
            <w:tcW w:w="9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018D" w:rsidRPr="00F0671C" w:rsidTr="00D3010D">
        <w:trPr>
          <w:trHeight w:val="828"/>
        </w:trPr>
        <w:tc>
          <w:tcPr>
            <w:tcW w:w="9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8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Муниципальная программа «Доступная среда Прокопьевского муниципального округа» на 2021-2023 годы» и её продление на долгосрочную перспективу. Оснащение общеобразовательных школ пандусами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018D" w:rsidRPr="00F0671C" w:rsidTr="00D3010D">
        <w:trPr>
          <w:trHeight w:val="324"/>
        </w:trPr>
        <w:tc>
          <w:tcPr>
            <w:tcW w:w="9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018D" w:rsidRPr="00F0671C" w:rsidTr="00D3010D">
        <w:trPr>
          <w:trHeight w:val="324"/>
        </w:trPr>
        <w:tc>
          <w:tcPr>
            <w:tcW w:w="9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Средства МО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550,00</w:t>
            </w:r>
          </w:p>
        </w:tc>
      </w:tr>
      <w:tr w:rsidR="00EE018D" w:rsidRPr="00F0671C" w:rsidTr="00D3010D">
        <w:trPr>
          <w:trHeight w:val="1344"/>
        </w:trPr>
        <w:tc>
          <w:tcPr>
            <w:tcW w:w="9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018D" w:rsidRPr="00F0671C" w:rsidTr="00D3010D">
        <w:trPr>
          <w:trHeight w:val="792"/>
        </w:trPr>
        <w:tc>
          <w:tcPr>
            <w:tcW w:w="9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9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 xml:space="preserve">Муниципальная программа «Молодёжь и спорт» на 2014-2021 годы» и её продление на долгосрочную перспективу. Организация работы </w:t>
            </w:r>
            <w:r w:rsidRPr="00F0671C">
              <w:rPr>
                <w:sz w:val="24"/>
                <w:szCs w:val="24"/>
              </w:rPr>
              <w:lastRenderedPageBreak/>
              <w:t>спортивных площадок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018D" w:rsidRPr="00F0671C" w:rsidTr="00D3010D">
        <w:trPr>
          <w:trHeight w:val="324"/>
        </w:trPr>
        <w:tc>
          <w:tcPr>
            <w:tcW w:w="9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018D" w:rsidRPr="00F0671C" w:rsidTr="00D3010D">
        <w:trPr>
          <w:trHeight w:val="324"/>
        </w:trPr>
        <w:tc>
          <w:tcPr>
            <w:tcW w:w="9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Средства МО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60,00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60,00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60,00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60,00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60,00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420,00</w:t>
            </w:r>
          </w:p>
        </w:tc>
      </w:tr>
      <w:tr w:rsidR="00EE018D" w:rsidRPr="00F0671C" w:rsidTr="00D3010D">
        <w:trPr>
          <w:trHeight w:val="636"/>
        </w:trPr>
        <w:tc>
          <w:tcPr>
            <w:tcW w:w="9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018D" w:rsidRPr="00F0671C" w:rsidTr="00D3010D">
        <w:trPr>
          <w:trHeight w:val="444"/>
        </w:trPr>
        <w:tc>
          <w:tcPr>
            <w:tcW w:w="9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Строительство детского дошкольного образовательного учреждения на 120 мест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5500,00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65000,00</w:t>
            </w:r>
          </w:p>
        </w:tc>
      </w:tr>
      <w:tr w:rsidR="00EE018D" w:rsidRPr="00F0671C" w:rsidTr="00D3010D">
        <w:trPr>
          <w:trHeight w:val="324"/>
        </w:trPr>
        <w:tc>
          <w:tcPr>
            <w:tcW w:w="9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49500,00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58500,00</w:t>
            </w:r>
          </w:p>
        </w:tc>
      </w:tr>
      <w:tr w:rsidR="00EE018D" w:rsidRPr="00F0671C" w:rsidTr="00D3010D">
        <w:trPr>
          <w:trHeight w:val="324"/>
        </w:trPr>
        <w:tc>
          <w:tcPr>
            <w:tcW w:w="9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Средства МО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018D" w:rsidRPr="00F0671C" w:rsidTr="00D3010D">
        <w:trPr>
          <w:trHeight w:val="636"/>
        </w:trPr>
        <w:tc>
          <w:tcPr>
            <w:tcW w:w="9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018D" w:rsidRPr="00F0671C" w:rsidTr="00D3010D">
        <w:trPr>
          <w:trHeight w:val="324"/>
        </w:trPr>
        <w:tc>
          <w:tcPr>
            <w:tcW w:w="9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11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Реконструкция общеобразовательной организации с увеличением на 150 мест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3000,00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7000,00</w:t>
            </w:r>
          </w:p>
        </w:tc>
      </w:tr>
      <w:tr w:rsidR="00EE018D" w:rsidRPr="00F0671C" w:rsidTr="00D3010D">
        <w:trPr>
          <w:trHeight w:val="324"/>
        </w:trPr>
        <w:tc>
          <w:tcPr>
            <w:tcW w:w="9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27000,00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63000,00</w:t>
            </w:r>
          </w:p>
        </w:tc>
      </w:tr>
      <w:tr w:rsidR="00EE018D" w:rsidRPr="00F0671C" w:rsidTr="00D3010D">
        <w:trPr>
          <w:trHeight w:val="324"/>
        </w:trPr>
        <w:tc>
          <w:tcPr>
            <w:tcW w:w="9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Средства МО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018D" w:rsidRPr="00F0671C" w:rsidTr="00D3010D">
        <w:trPr>
          <w:trHeight w:val="636"/>
        </w:trPr>
        <w:tc>
          <w:tcPr>
            <w:tcW w:w="9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018D" w:rsidRPr="00F0671C" w:rsidTr="00D3010D">
        <w:trPr>
          <w:trHeight w:val="324"/>
        </w:trPr>
        <w:tc>
          <w:tcPr>
            <w:tcW w:w="9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12</w:t>
            </w:r>
          </w:p>
        </w:tc>
        <w:tc>
          <w:tcPr>
            <w:tcW w:w="31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Строительство ДК количество мест 200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4000,00</w:t>
            </w:r>
          </w:p>
        </w:tc>
      </w:tr>
      <w:tr w:rsidR="00EE018D" w:rsidRPr="00F0671C" w:rsidTr="00D3010D">
        <w:trPr>
          <w:trHeight w:val="324"/>
        </w:trPr>
        <w:tc>
          <w:tcPr>
            <w:tcW w:w="9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36000,00</w:t>
            </w:r>
          </w:p>
        </w:tc>
      </w:tr>
      <w:tr w:rsidR="00EE018D" w:rsidRPr="00F0671C" w:rsidTr="00D3010D">
        <w:trPr>
          <w:trHeight w:val="324"/>
        </w:trPr>
        <w:tc>
          <w:tcPr>
            <w:tcW w:w="9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Средства МО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E018D" w:rsidRPr="00F0671C" w:rsidTr="00D3010D">
        <w:trPr>
          <w:trHeight w:val="636"/>
        </w:trPr>
        <w:tc>
          <w:tcPr>
            <w:tcW w:w="9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018D" w:rsidRPr="00F0671C" w:rsidRDefault="00EE018D" w:rsidP="00CB557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sz w:val="24"/>
                <w:szCs w:val="24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EE018D" w:rsidRPr="00F0671C" w:rsidRDefault="00EE018D" w:rsidP="00CB5572">
            <w:pPr>
              <w:jc w:val="center"/>
              <w:rPr>
                <w:color w:val="000000"/>
                <w:sz w:val="24"/>
                <w:szCs w:val="24"/>
              </w:rPr>
            </w:pPr>
            <w:r w:rsidRPr="00F0671C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EE018D" w:rsidRPr="00C21C8E" w:rsidRDefault="00EE018D" w:rsidP="00EE018D">
      <w:pPr>
        <w:tabs>
          <w:tab w:val="left" w:pos="-1276"/>
          <w:tab w:val="left" w:pos="9354"/>
        </w:tabs>
        <w:rPr>
          <w:b/>
          <w:i/>
          <w:sz w:val="24"/>
          <w:szCs w:val="24"/>
        </w:rPr>
      </w:pPr>
    </w:p>
    <w:p w:rsidR="00EE018D" w:rsidRDefault="00EE018D" w:rsidP="00EE018D">
      <w:pPr>
        <w:pStyle w:val="1"/>
        <w:pageBreakBefore/>
        <w:tabs>
          <w:tab w:val="left" w:pos="851"/>
        </w:tabs>
        <w:spacing w:before="0"/>
        <w:jc w:val="both"/>
        <w:rPr>
          <w:rFonts w:ascii="Times New Roman" w:hAnsi="Times New Roman" w:cs="Times New Roman"/>
        </w:rPr>
        <w:sectPr w:rsidR="00EE018D" w:rsidSect="0056244F">
          <w:type w:val="continuous"/>
          <w:pgSz w:w="11909" w:h="16834"/>
          <w:pgMar w:top="1134" w:right="851" w:bottom="1134" w:left="1701" w:header="720" w:footer="720" w:gutter="0"/>
          <w:cols w:space="60"/>
          <w:noEndnote/>
          <w:docGrid w:linePitch="299"/>
        </w:sectPr>
      </w:pPr>
      <w:bookmarkStart w:id="8" w:name="_Toc447102810"/>
      <w:bookmarkEnd w:id="4"/>
    </w:p>
    <w:p w:rsidR="00EE018D" w:rsidRDefault="00EE018D" w:rsidP="00EE018D">
      <w:pPr>
        <w:pStyle w:val="1"/>
        <w:pageBreakBefore/>
        <w:numPr>
          <w:ilvl w:val="0"/>
          <w:numId w:val="42"/>
        </w:numPr>
        <w:tabs>
          <w:tab w:val="left" w:pos="851"/>
        </w:tabs>
        <w:spacing w:before="0"/>
        <w:ind w:left="0" w:firstLine="709"/>
        <w:jc w:val="center"/>
        <w:rPr>
          <w:rFonts w:ascii="Times New Roman" w:hAnsi="Times New Roman" w:cs="Times New Roman"/>
          <w:color w:val="auto"/>
        </w:rPr>
      </w:pPr>
      <w:r w:rsidRPr="00B1106A">
        <w:rPr>
          <w:rFonts w:ascii="Times New Roman" w:hAnsi="Times New Roman" w:cs="Times New Roman"/>
          <w:color w:val="auto"/>
        </w:rPr>
        <w:lastRenderedPageBreak/>
        <w:t>Предложения по повышению доступности среды для маломобильных групп населения</w:t>
      </w:r>
      <w:bookmarkEnd w:id="8"/>
    </w:p>
    <w:p w:rsidR="00EE018D" w:rsidRPr="00B1106A" w:rsidRDefault="00EE018D" w:rsidP="00EE018D">
      <w:pPr>
        <w:pStyle w:val="a7"/>
        <w:ind w:left="0" w:firstLine="709"/>
        <w:jc w:val="center"/>
      </w:pPr>
    </w:p>
    <w:p w:rsidR="00EE018D" w:rsidRPr="00C601E1" w:rsidRDefault="00EE018D" w:rsidP="00EE018D">
      <w:pPr>
        <w:pStyle w:val="a7"/>
        <w:tabs>
          <w:tab w:val="left" w:pos="851"/>
          <w:tab w:val="left" w:pos="5016"/>
        </w:tabs>
        <w:ind w:left="0" w:firstLine="709"/>
        <w:jc w:val="both"/>
        <w:rPr>
          <w:sz w:val="28"/>
          <w:szCs w:val="28"/>
        </w:rPr>
      </w:pPr>
      <w:proofErr w:type="gramStart"/>
      <w:r w:rsidRPr="00C601E1">
        <w:rPr>
          <w:sz w:val="28"/>
          <w:szCs w:val="28"/>
        </w:rPr>
        <w:t xml:space="preserve">При проектировании, строительстве и реконструкции объектов социальной инфраструктуры необходимо предусматривать универсальную </w:t>
      </w:r>
      <w:proofErr w:type="spellStart"/>
      <w:r w:rsidRPr="00C601E1">
        <w:rPr>
          <w:sz w:val="28"/>
          <w:szCs w:val="28"/>
        </w:rPr>
        <w:t>безбарьерную</w:t>
      </w:r>
      <w:proofErr w:type="spellEnd"/>
      <w:r w:rsidRPr="00C601E1">
        <w:rPr>
          <w:sz w:val="28"/>
          <w:szCs w:val="28"/>
        </w:rPr>
        <w:t xml:space="preserve"> среду для беспрепятственного доступа к объектам и услугам всех категорий граждан, в том числе инвалидов и граждан других маломобильных групп населения (к которым могут быть отнесены люди преклонного возраста, с временными или длительными нарушениями здоровья и функций движения, беременные женщины, люди с детскими колясками и другие).</w:t>
      </w:r>
      <w:proofErr w:type="gramEnd"/>
    </w:p>
    <w:p w:rsidR="00EE018D" w:rsidRDefault="00EE018D" w:rsidP="00EE018D">
      <w:pPr>
        <w:pStyle w:val="a7"/>
        <w:tabs>
          <w:tab w:val="left" w:pos="851"/>
          <w:tab w:val="left" w:pos="5016"/>
        </w:tabs>
        <w:ind w:left="0" w:firstLine="709"/>
        <w:jc w:val="both"/>
        <w:rPr>
          <w:sz w:val="28"/>
          <w:szCs w:val="28"/>
        </w:rPr>
      </w:pPr>
      <w:r w:rsidRPr="00C601E1">
        <w:rPr>
          <w:sz w:val="28"/>
          <w:szCs w:val="28"/>
        </w:rPr>
        <w:t>Для инвалидов и граждан других маломобильных групп населения требования к проектированию, строительству и реконструкции объектов социальной инфраструктуры определяются следующими нормативными документами:</w:t>
      </w:r>
    </w:p>
    <w:p w:rsidR="00EE018D" w:rsidRPr="001D2308" w:rsidRDefault="00EE018D" w:rsidP="00EE018D">
      <w:pPr>
        <w:numPr>
          <w:ilvl w:val="0"/>
          <w:numId w:val="28"/>
        </w:numPr>
        <w:tabs>
          <w:tab w:val="left" w:pos="0"/>
        </w:tabs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1D2308">
        <w:rPr>
          <w:rFonts w:eastAsia="Calibri"/>
          <w:sz w:val="28"/>
          <w:szCs w:val="28"/>
        </w:rPr>
        <w:t>СП 59.13330.2020. Свод правил. Доступность зданий и сооружений для маломобильных групп населения. СНиП 35-01-2001" (утв. и введен в действие Приказом Минстроя России от 30.12.2020 № 904/</w:t>
      </w:r>
      <w:proofErr w:type="spellStart"/>
      <w:proofErr w:type="gramStart"/>
      <w:r w:rsidRPr="001D2308">
        <w:rPr>
          <w:rFonts w:eastAsia="Calibri"/>
          <w:sz w:val="28"/>
          <w:szCs w:val="28"/>
        </w:rPr>
        <w:t>пр</w:t>
      </w:r>
      <w:proofErr w:type="spellEnd"/>
      <w:proofErr w:type="gramEnd"/>
      <w:r w:rsidRPr="001D2308">
        <w:rPr>
          <w:rFonts w:eastAsia="Calibri"/>
          <w:sz w:val="28"/>
          <w:szCs w:val="28"/>
        </w:rPr>
        <w:t>) «Свод правил. Доступность зданий и сооружений для маломобильных групп населения. Актуализированная редакция СНиП 35-01.2001»;</w:t>
      </w:r>
    </w:p>
    <w:p w:rsidR="00EE018D" w:rsidRPr="00420522" w:rsidRDefault="00EE018D" w:rsidP="00EE018D">
      <w:pPr>
        <w:pStyle w:val="a7"/>
        <w:numPr>
          <w:ilvl w:val="0"/>
          <w:numId w:val="28"/>
        </w:numPr>
        <w:tabs>
          <w:tab w:val="left" w:pos="851"/>
        </w:tabs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420522">
        <w:rPr>
          <w:sz w:val="28"/>
          <w:szCs w:val="28"/>
        </w:rPr>
        <w:t>СП 35-101-2001 «Проектирование зданий и сооружений с учетом доступности для маломобильных групп населения. Общие положения»;</w:t>
      </w:r>
    </w:p>
    <w:p w:rsidR="00EE018D" w:rsidRPr="00420522" w:rsidRDefault="00EE018D" w:rsidP="00EE018D">
      <w:pPr>
        <w:pStyle w:val="a7"/>
        <w:numPr>
          <w:ilvl w:val="0"/>
          <w:numId w:val="28"/>
        </w:numPr>
        <w:tabs>
          <w:tab w:val="left" w:pos="851"/>
        </w:tabs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420522">
        <w:rPr>
          <w:sz w:val="28"/>
          <w:szCs w:val="28"/>
        </w:rPr>
        <w:t>СП 35-102-2001 «Жилая среда с планировочными элементами, доступными инвалидам»;</w:t>
      </w:r>
    </w:p>
    <w:p w:rsidR="00EE018D" w:rsidRPr="00420522" w:rsidRDefault="00EE018D" w:rsidP="00EE018D">
      <w:pPr>
        <w:pStyle w:val="a7"/>
        <w:numPr>
          <w:ilvl w:val="0"/>
          <w:numId w:val="28"/>
        </w:numPr>
        <w:tabs>
          <w:tab w:val="left" w:pos="851"/>
        </w:tabs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420522">
        <w:rPr>
          <w:sz w:val="28"/>
          <w:szCs w:val="28"/>
        </w:rPr>
        <w:t>СП 31-102-99 «Требования доступности общественных зданий и сооружений для инвалидов и других маломобильных посетителей»;</w:t>
      </w:r>
    </w:p>
    <w:p w:rsidR="00EE018D" w:rsidRPr="00420522" w:rsidRDefault="00EE018D" w:rsidP="00EE018D">
      <w:pPr>
        <w:pStyle w:val="a7"/>
        <w:numPr>
          <w:ilvl w:val="0"/>
          <w:numId w:val="28"/>
        </w:numPr>
        <w:tabs>
          <w:tab w:val="left" w:pos="851"/>
        </w:tabs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420522">
        <w:rPr>
          <w:sz w:val="28"/>
          <w:szCs w:val="28"/>
        </w:rPr>
        <w:t>СП 35-103-2001 «Общественные здания и сооружения, доступные маломобильным посетителям»;</w:t>
      </w:r>
    </w:p>
    <w:p w:rsidR="00EE018D" w:rsidRPr="00420522" w:rsidRDefault="00EE018D" w:rsidP="00EE018D">
      <w:pPr>
        <w:pStyle w:val="a7"/>
        <w:numPr>
          <w:ilvl w:val="0"/>
          <w:numId w:val="28"/>
        </w:numPr>
        <w:tabs>
          <w:tab w:val="left" w:pos="851"/>
        </w:tabs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420522">
        <w:rPr>
          <w:sz w:val="28"/>
          <w:szCs w:val="28"/>
        </w:rPr>
        <w:t>РДС 35-201-99 «Система нормативных документов в строительстве. Руководящий документ системы. Порядок реализации требований доступности для инвалидов к объектам социальной инфраструктуры».</w:t>
      </w:r>
    </w:p>
    <w:p w:rsidR="00EE018D" w:rsidRPr="00C601E1" w:rsidRDefault="00EE018D" w:rsidP="00EE018D">
      <w:pPr>
        <w:pStyle w:val="aff"/>
        <w:tabs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 xml:space="preserve">Здания и сооружения объектов социальной инфраструктуры рекомендуется проектировать с учетом критериев доступности, безопасности, удобства и информативности: </w:t>
      </w:r>
    </w:p>
    <w:p w:rsidR="00EE018D" w:rsidRPr="00C601E1" w:rsidRDefault="00EE018D" w:rsidP="00EE018D">
      <w:pPr>
        <w:pStyle w:val="ae"/>
        <w:numPr>
          <w:ilvl w:val="0"/>
          <w:numId w:val="27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>возможности беспрепятственно достигнуть места обслуживания и воспользоваться предоставленным обслуживанием;</w:t>
      </w:r>
    </w:p>
    <w:p w:rsidR="00EE018D" w:rsidRPr="00C601E1" w:rsidRDefault="00EE018D" w:rsidP="00EE018D">
      <w:pPr>
        <w:pStyle w:val="ae"/>
        <w:numPr>
          <w:ilvl w:val="0"/>
          <w:numId w:val="27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>беспрепятственного движения по коммуникационным путям, помещениям и пространствам;</w:t>
      </w:r>
    </w:p>
    <w:p w:rsidR="00EE018D" w:rsidRPr="00C601E1" w:rsidRDefault="00EE018D" w:rsidP="00EE018D">
      <w:pPr>
        <w:pStyle w:val="ae"/>
        <w:numPr>
          <w:ilvl w:val="0"/>
          <w:numId w:val="27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>возможности своевременно воспользоваться местами отдыха, ожидания и сопутствующего обслуживания;</w:t>
      </w:r>
    </w:p>
    <w:p w:rsidR="00EE018D" w:rsidRPr="00C601E1" w:rsidRDefault="00EE018D" w:rsidP="00EE018D">
      <w:pPr>
        <w:pStyle w:val="ae"/>
        <w:numPr>
          <w:ilvl w:val="0"/>
          <w:numId w:val="27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>возможность избежать травм, ранений, увечий, излишней усталости из-за свойств архитектурной среды зданий;</w:t>
      </w:r>
    </w:p>
    <w:p w:rsidR="00EE018D" w:rsidRPr="00C601E1" w:rsidRDefault="00EE018D" w:rsidP="00EE018D">
      <w:pPr>
        <w:pStyle w:val="ae"/>
        <w:numPr>
          <w:ilvl w:val="0"/>
          <w:numId w:val="27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lastRenderedPageBreak/>
        <w:t>возможность своевременного опознавания и реагирования на места и зоны риска;</w:t>
      </w:r>
    </w:p>
    <w:p w:rsidR="00EE018D" w:rsidRPr="00C601E1" w:rsidRDefault="00EE018D" w:rsidP="00EE018D">
      <w:pPr>
        <w:pStyle w:val="ae"/>
        <w:numPr>
          <w:ilvl w:val="0"/>
          <w:numId w:val="27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>предупреждение потребителей о зонах, представляющих потенциальную опасность;</w:t>
      </w:r>
    </w:p>
    <w:p w:rsidR="00EE018D" w:rsidRPr="00C601E1" w:rsidRDefault="00EE018D" w:rsidP="00EE018D">
      <w:pPr>
        <w:pStyle w:val="ae"/>
        <w:numPr>
          <w:ilvl w:val="0"/>
          <w:numId w:val="27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>своевременное распознавание ориентиров в архитектурной среде общественных зданий;</w:t>
      </w:r>
    </w:p>
    <w:p w:rsidR="00EE018D" w:rsidRPr="00C601E1" w:rsidRDefault="00EE018D" w:rsidP="00EE018D">
      <w:pPr>
        <w:pStyle w:val="ae"/>
        <w:numPr>
          <w:ilvl w:val="0"/>
          <w:numId w:val="27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>точную идентификацию своего места нахождения и мест, являющихся целью посещения;</w:t>
      </w:r>
    </w:p>
    <w:p w:rsidR="00EE018D" w:rsidRPr="00C601E1" w:rsidRDefault="00EE018D" w:rsidP="00EE018D">
      <w:pPr>
        <w:pStyle w:val="ae"/>
        <w:numPr>
          <w:ilvl w:val="0"/>
          <w:numId w:val="27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>использование средств информирования, соответствующих особенностям различных групп потребителей;</w:t>
      </w:r>
    </w:p>
    <w:p w:rsidR="00EE018D" w:rsidRPr="00C601E1" w:rsidRDefault="00EE018D" w:rsidP="00EE018D">
      <w:pPr>
        <w:pStyle w:val="ae"/>
        <w:numPr>
          <w:ilvl w:val="0"/>
          <w:numId w:val="27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>возможность эффективной ориентации посетителя, как в светлое, так и в темное время суток;</w:t>
      </w:r>
    </w:p>
    <w:p w:rsidR="00EE018D" w:rsidRPr="00C601E1" w:rsidRDefault="00EE018D" w:rsidP="00EE018D">
      <w:pPr>
        <w:pStyle w:val="ae"/>
        <w:numPr>
          <w:ilvl w:val="0"/>
          <w:numId w:val="27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>сокращение времени и усилий на получение необходимой информации;</w:t>
      </w:r>
    </w:p>
    <w:p w:rsidR="00EE018D" w:rsidRDefault="00EE018D" w:rsidP="00EE018D">
      <w:pPr>
        <w:pStyle w:val="ae"/>
        <w:numPr>
          <w:ilvl w:val="0"/>
          <w:numId w:val="27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 xml:space="preserve">возможность иметь непрерывную информационную поддержку на всем пути </w:t>
      </w:r>
      <w:r w:rsidRPr="00420522">
        <w:rPr>
          <w:rFonts w:ascii="Times New Roman" w:hAnsi="Times New Roman" w:cs="Times New Roman"/>
          <w:sz w:val="28"/>
          <w:szCs w:val="28"/>
        </w:rPr>
        <w:t>следования по зданию.</w:t>
      </w:r>
    </w:p>
    <w:p w:rsidR="00EE018D" w:rsidRPr="006529E9" w:rsidRDefault="00EE018D" w:rsidP="00EE018D">
      <w:pPr>
        <w:pStyle w:val="ae"/>
        <w:tabs>
          <w:tab w:val="left" w:pos="851"/>
          <w:tab w:val="left" w:pos="993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D2308">
        <w:rPr>
          <w:rFonts w:ascii="Times New Roman" w:hAnsi="Times New Roman" w:cs="Times New Roman"/>
          <w:sz w:val="28"/>
          <w:szCs w:val="28"/>
        </w:rPr>
        <w:t>На территории Прокопьевского муниципального округа действует муниципальная программа «Доступная среда» на 2014 – 2021 годы», утвержденная постановлением администрации Прокопьевского муниципального округа от 28.10.2013 № 120-п (в редакции от 14.10.2020 №2638 – п).</w:t>
      </w:r>
    </w:p>
    <w:p w:rsidR="00EE018D" w:rsidRDefault="00EE018D" w:rsidP="00EE018D">
      <w:pPr>
        <w:pStyle w:val="1"/>
        <w:pageBreakBefore/>
        <w:tabs>
          <w:tab w:val="left" w:pos="851"/>
        </w:tabs>
        <w:spacing w:before="0"/>
        <w:ind w:firstLine="709"/>
        <w:jc w:val="center"/>
        <w:rPr>
          <w:rFonts w:ascii="Times New Roman" w:hAnsi="Times New Roman" w:cs="Times New Roman"/>
        </w:rPr>
      </w:pPr>
      <w:r w:rsidRPr="002C622A">
        <w:rPr>
          <w:rFonts w:ascii="Times New Roman" w:hAnsi="Times New Roman" w:cs="Times New Roman"/>
          <w:color w:val="auto"/>
        </w:rPr>
        <w:lastRenderedPageBreak/>
        <w:t>7.</w:t>
      </w:r>
      <w:r>
        <w:rPr>
          <w:rFonts w:ascii="Times New Roman" w:hAnsi="Times New Roman" w:cs="Times New Roman"/>
          <w:color w:val="auto"/>
        </w:rPr>
        <w:t xml:space="preserve"> </w:t>
      </w:r>
      <w:r w:rsidRPr="00B1106A">
        <w:rPr>
          <w:rFonts w:ascii="Times New Roman" w:hAnsi="Times New Roman" w:cs="Times New Roman"/>
          <w:color w:val="auto"/>
        </w:rPr>
        <w:t>Оценка</w:t>
      </w:r>
      <w:r w:rsidRPr="00E52892">
        <w:rPr>
          <w:rFonts w:ascii="Times New Roman" w:hAnsi="Times New Roman" w:cs="Times New Roman"/>
          <w:color w:val="auto"/>
        </w:rPr>
        <w:t xml:space="preserve"> объёмов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сельского поселения</w:t>
      </w:r>
    </w:p>
    <w:p w:rsidR="00EE018D" w:rsidRPr="002C622A" w:rsidRDefault="00EE018D" w:rsidP="00EE018D">
      <w:pPr>
        <w:pStyle w:val="a7"/>
        <w:ind w:left="0" w:firstLine="709"/>
        <w:jc w:val="both"/>
      </w:pPr>
    </w:p>
    <w:p w:rsidR="00EE018D" w:rsidRPr="00420522" w:rsidRDefault="00EE018D" w:rsidP="00EE018D">
      <w:pPr>
        <w:ind w:firstLine="709"/>
        <w:jc w:val="both"/>
        <w:rPr>
          <w:sz w:val="28"/>
          <w:szCs w:val="28"/>
        </w:rPr>
      </w:pPr>
      <w:r w:rsidRPr="00420522">
        <w:rPr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сельского поселения включает укрупненную оценку необходимых инвестиций с разбивкой по видам объектов, источникам финансирования, включая средства бюджетов всех уровней и внебюджетные средства. Стоимость реализации запланированных мероприятий по проектированию, строительству, реконструкции объектов социальной инфраструктуры сельского поселения представлена в Приложении 1.</w:t>
      </w:r>
    </w:p>
    <w:p w:rsidR="00EE018D" w:rsidRPr="00420522" w:rsidRDefault="00EE018D" w:rsidP="00EE018D">
      <w:pPr>
        <w:ind w:firstLine="709"/>
        <w:jc w:val="both"/>
        <w:rPr>
          <w:sz w:val="28"/>
          <w:szCs w:val="28"/>
        </w:rPr>
      </w:pPr>
      <w:r w:rsidRPr="00420522">
        <w:rPr>
          <w:sz w:val="28"/>
          <w:szCs w:val="28"/>
        </w:rPr>
        <w:t>Методика определения стоимости реализации мероприятий по проектированию, строительству и реконструкции объектов социальной инфраструктуры предполагает несколько вариантов:</w:t>
      </w:r>
    </w:p>
    <w:p w:rsidR="00EE018D" w:rsidRPr="00420522" w:rsidRDefault="00EE018D" w:rsidP="00EE018D">
      <w:pPr>
        <w:pStyle w:val="ae"/>
        <w:numPr>
          <w:ilvl w:val="0"/>
          <w:numId w:val="29"/>
        </w:numPr>
        <w:tabs>
          <w:tab w:val="left" w:pos="851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расчет по сборнику Государственные сметные нормативы. НЦС 81-02-2014. Укрупненные нормативы цены строительства. НЦС-2014;</w:t>
      </w:r>
    </w:p>
    <w:p w:rsidR="00EE018D" w:rsidRPr="00420522" w:rsidRDefault="00EE018D" w:rsidP="00EE018D">
      <w:pPr>
        <w:pStyle w:val="ae"/>
        <w:numPr>
          <w:ilvl w:val="0"/>
          <w:numId w:val="29"/>
        </w:numPr>
        <w:tabs>
          <w:tab w:val="left" w:pos="851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расчет по сборнику укрупненных показателей затрат по застройке, инженерному оборудованию, благоустройству и озеленению городов различной величины и народнохозяйственного профиля для всех климатических зон страны», разработанного ЦНИИП градостроительства в 1986 г.;</w:t>
      </w:r>
    </w:p>
    <w:p w:rsidR="00EE018D" w:rsidRPr="00420522" w:rsidRDefault="00EE018D" w:rsidP="00EE018D">
      <w:pPr>
        <w:pStyle w:val="ae"/>
        <w:numPr>
          <w:ilvl w:val="0"/>
          <w:numId w:val="29"/>
        </w:numPr>
        <w:tabs>
          <w:tab w:val="left" w:pos="851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определение в соответствии с данными программ социально-экономического развития регионального и/или местного уровней;</w:t>
      </w:r>
    </w:p>
    <w:p w:rsidR="00EE018D" w:rsidRPr="00420522" w:rsidRDefault="00EE018D" w:rsidP="00EE018D">
      <w:pPr>
        <w:pStyle w:val="ae"/>
        <w:numPr>
          <w:ilvl w:val="0"/>
          <w:numId w:val="29"/>
        </w:numPr>
        <w:tabs>
          <w:tab w:val="left" w:pos="851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20522">
        <w:rPr>
          <w:rFonts w:ascii="Times New Roman" w:hAnsi="Times New Roman" w:cs="Times New Roman"/>
          <w:sz w:val="28"/>
          <w:szCs w:val="28"/>
        </w:rPr>
        <w:t>определение на основе объектов-аналогов из сети Интернет.</w:t>
      </w:r>
    </w:p>
    <w:p w:rsidR="00EE018D" w:rsidRPr="00420522" w:rsidRDefault="00EE018D" w:rsidP="00EE018D">
      <w:pPr>
        <w:ind w:firstLine="709"/>
        <w:jc w:val="both"/>
        <w:rPr>
          <w:sz w:val="28"/>
          <w:szCs w:val="28"/>
        </w:rPr>
      </w:pPr>
      <w:r w:rsidRPr="00420522">
        <w:rPr>
          <w:sz w:val="28"/>
          <w:szCs w:val="28"/>
        </w:rPr>
        <w:t>Для мероприятий, предусмотренных программами социально-экономического развития регионального и/или местного уровня, стоимость их реализации определена в соответствии с данными программ. Для иных мероприятий, стоимость их реализации определена либо на основании расчетов, либо установлена с использованием данных по объектам-аналогам.</w:t>
      </w:r>
    </w:p>
    <w:p w:rsidR="00EE018D" w:rsidRPr="00420522" w:rsidRDefault="00EE018D" w:rsidP="00EE018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420522">
        <w:rPr>
          <w:sz w:val="28"/>
          <w:szCs w:val="28"/>
        </w:rPr>
        <w:t xml:space="preserve">Определение стоимости реализации мероприятий на основе объектов-аналогов из сети Интернет основано на выполнении анализа рынка строящихся объектов социальной сферы на территории Кемеровской области и других регионов Российской федерации, имеющих сходные характеристики с планируемыми к строительству объектами на территории </w:t>
      </w:r>
      <w:proofErr w:type="spellStart"/>
      <w:r>
        <w:rPr>
          <w:sz w:val="28"/>
          <w:szCs w:val="28"/>
        </w:rPr>
        <w:t>Трудармейского</w:t>
      </w:r>
      <w:proofErr w:type="spellEnd"/>
      <w:r w:rsidRPr="00420522">
        <w:rPr>
          <w:sz w:val="28"/>
          <w:szCs w:val="28"/>
        </w:rPr>
        <w:t xml:space="preserve"> сельского поселения.</w:t>
      </w:r>
    </w:p>
    <w:p w:rsidR="00EE018D" w:rsidRDefault="00EE018D" w:rsidP="00EE018D">
      <w:pPr>
        <w:shd w:val="clear" w:color="auto" w:fill="FFFFFF"/>
        <w:tabs>
          <w:tab w:val="left" w:pos="994"/>
        </w:tabs>
        <w:ind w:firstLine="709"/>
        <w:jc w:val="both"/>
        <w:rPr>
          <w:sz w:val="24"/>
          <w:szCs w:val="24"/>
        </w:rPr>
        <w:sectPr w:rsidR="00EE018D" w:rsidSect="0056244F">
          <w:type w:val="continuous"/>
          <w:pgSz w:w="11909" w:h="16834"/>
          <w:pgMar w:top="1134" w:right="851" w:bottom="1134" w:left="1701" w:header="720" w:footer="720" w:gutter="0"/>
          <w:cols w:space="60"/>
          <w:noEndnote/>
          <w:docGrid w:linePitch="299"/>
        </w:sectPr>
      </w:pPr>
      <w:r>
        <w:rPr>
          <w:b/>
          <w:i/>
          <w:sz w:val="28"/>
          <w:szCs w:val="24"/>
        </w:rPr>
        <w:tab/>
      </w:r>
    </w:p>
    <w:p w:rsidR="00EE018D" w:rsidRPr="00C53CF9" w:rsidRDefault="00EE018D" w:rsidP="00EE018D">
      <w:pPr>
        <w:pStyle w:val="S"/>
        <w:numPr>
          <w:ilvl w:val="0"/>
          <w:numId w:val="35"/>
        </w:numPr>
        <w:spacing w:before="0"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C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Оценка эффективности мероприятий, включенных в программу, в том числе с точки </w:t>
      </w:r>
      <w:proofErr w:type="gramStart"/>
      <w:r w:rsidRPr="00C53CF9">
        <w:rPr>
          <w:rFonts w:ascii="Times New Roman" w:hAnsi="Times New Roman" w:cs="Times New Roman"/>
          <w:b/>
          <w:sz w:val="28"/>
          <w:szCs w:val="28"/>
        </w:rPr>
        <w:t>зрения достижения расчётного уровня обеспеченности населения поселения</w:t>
      </w:r>
      <w:proofErr w:type="gramEnd"/>
      <w:r w:rsidRPr="00C53CF9">
        <w:rPr>
          <w:rFonts w:ascii="Times New Roman" w:hAnsi="Times New Roman" w:cs="Times New Roman"/>
          <w:b/>
          <w:sz w:val="28"/>
          <w:szCs w:val="28"/>
        </w:rPr>
        <w:t xml:space="preserve"> услугами в областях в соответствии с нормативами градостроительного проектирования</w:t>
      </w:r>
    </w:p>
    <w:p w:rsidR="00EE018D" w:rsidRPr="00C601E1" w:rsidRDefault="00EE018D" w:rsidP="00EE018D">
      <w:pPr>
        <w:pStyle w:val="S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EE018D" w:rsidRPr="00C601E1" w:rsidRDefault="00EE018D" w:rsidP="00EE018D">
      <w:pPr>
        <w:shd w:val="clear" w:color="auto" w:fill="FFFFFF"/>
        <w:tabs>
          <w:tab w:val="left" w:pos="-4962"/>
        </w:tabs>
        <w:ind w:firstLine="709"/>
        <w:jc w:val="both"/>
        <w:rPr>
          <w:sz w:val="28"/>
          <w:szCs w:val="28"/>
        </w:rPr>
      </w:pPr>
      <w:r w:rsidRPr="00C601E1">
        <w:rPr>
          <w:sz w:val="28"/>
          <w:szCs w:val="28"/>
        </w:rPr>
        <w:t xml:space="preserve">Оценка эффективности мероприятий Программы включает оценку социально-экономической эффективности, а также оценку соответствия нормативам градостроительного проектирования, установленным местным нормативам градостроительного проектирования </w:t>
      </w:r>
      <w:proofErr w:type="spellStart"/>
      <w:r>
        <w:rPr>
          <w:sz w:val="28"/>
          <w:szCs w:val="28"/>
        </w:rPr>
        <w:t>Трудармейского</w:t>
      </w:r>
      <w:proofErr w:type="spellEnd"/>
      <w:r w:rsidRPr="00C601E1">
        <w:rPr>
          <w:sz w:val="28"/>
          <w:szCs w:val="28"/>
        </w:rPr>
        <w:t xml:space="preserve"> сельского поселения Прокопьевского муниципального района Кемеровской области.</w:t>
      </w:r>
    </w:p>
    <w:p w:rsidR="00EE018D" w:rsidRPr="00194C2C" w:rsidRDefault="00EE018D" w:rsidP="00EE018D">
      <w:pPr>
        <w:shd w:val="clear" w:color="auto" w:fill="FFFFFF"/>
        <w:tabs>
          <w:tab w:val="left" w:pos="-4962"/>
        </w:tabs>
        <w:ind w:firstLine="709"/>
        <w:jc w:val="both"/>
        <w:rPr>
          <w:sz w:val="28"/>
          <w:szCs w:val="28"/>
        </w:rPr>
      </w:pPr>
      <w:r w:rsidRPr="00194C2C">
        <w:rPr>
          <w:sz w:val="28"/>
          <w:szCs w:val="28"/>
        </w:rPr>
        <w:t xml:space="preserve">Оценка социально-экономической эффективности мероприятий выражается: </w:t>
      </w:r>
    </w:p>
    <w:p w:rsidR="00EE018D" w:rsidRPr="00194C2C" w:rsidRDefault="00EE018D" w:rsidP="00EE018D">
      <w:pPr>
        <w:shd w:val="clear" w:color="auto" w:fill="FFFFFF"/>
        <w:tabs>
          <w:tab w:val="left" w:pos="-4962"/>
        </w:tabs>
        <w:ind w:firstLine="709"/>
        <w:jc w:val="both"/>
        <w:rPr>
          <w:sz w:val="28"/>
          <w:szCs w:val="28"/>
        </w:rPr>
      </w:pPr>
      <w:r w:rsidRPr="00194C2C">
        <w:rPr>
          <w:sz w:val="28"/>
          <w:szCs w:val="28"/>
        </w:rPr>
        <w:sym w:font="Symbol" w:char="F02D"/>
      </w:r>
      <w:r w:rsidRPr="00194C2C">
        <w:rPr>
          <w:sz w:val="28"/>
          <w:szCs w:val="28"/>
        </w:rPr>
        <w:t xml:space="preserve"> в улучшении условий качества жизни населения </w:t>
      </w:r>
      <w:proofErr w:type="spellStart"/>
      <w:r w:rsidRPr="00194C2C">
        <w:rPr>
          <w:sz w:val="28"/>
          <w:szCs w:val="28"/>
        </w:rPr>
        <w:t>Трудармейского</w:t>
      </w:r>
      <w:proofErr w:type="spellEnd"/>
      <w:r w:rsidRPr="00194C2C">
        <w:rPr>
          <w:sz w:val="28"/>
          <w:szCs w:val="28"/>
        </w:rPr>
        <w:t xml:space="preserve"> сельского поселения;</w:t>
      </w:r>
    </w:p>
    <w:p w:rsidR="00EE018D" w:rsidRPr="00194C2C" w:rsidRDefault="00EE018D" w:rsidP="00EE018D">
      <w:pPr>
        <w:shd w:val="clear" w:color="auto" w:fill="FFFFFF"/>
        <w:tabs>
          <w:tab w:val="left" w:pos="-4962"/>
        </w:tabs>
        <w:ind w:firstLine="709"/>
        <w:jc w:val="both"/>
        <w:rPr>
          <w:sz w:val="28"/>
          <w:szCs w:val="28"/>
        </w:rPr>
      </w:pPr>
      <w:r w:rsidRPr="00194C2C">
        <w:rPr>
          <w:sz w:val="28"/>
          <w:szCs w:val="28"/>
        </w:rPr>
        <w:t xml:space="preserve"> </w:t>
      </w:r>
      <w:r w:rsidRPr="00194C2C">
        <w:rPr>
          <w:sz w:val="28"/>
          <w:szCs w:val="28"/>
        </w:rPr>
        <w:sym w:font="Symbol" w:char="F02D"/>
      </w:r>
      <w:r w:rsidRPr="00194C2C">
        <w:rPr>
          <w:sz w:val="28"/>
          <w:szCs w:val="28"/>
        </w:rPr>
        <w:t xml:space="preserve"> в повышении уровня комфорта жизни за счет обеспеченности граждан услугами здравоохранения, образования, культуры, физической культуры и спорта в необходимом объеме; </w:t>
      </w:r>
    </w:p>
    <w:p w:rsidR="00EE018D" w:rsidRPr="00194C2C" w:rsidRDefault="00EE018D" w:rsidP="00EE018D">
      <w:pPr>
        <w:shd w:val="clear" w:color="auto" w:fill="FFFFFF"/>
        <w:tabs>
          <w:tab w:val="left" w:pos="-4962"/>
        </w:tabs>
        <w:ind w:firstLine="709"/>
        <w:jc w:val="both"/>
        <w:rPr>
          <w:sz w:val="28"/>
          <w:szCs w:val="28"/>
        </w:rPr>
      </w:pPr>
      <w:r w:rsidRPr="00194C2C">
        <w:rPr>
          <w:sz w:val="28"/>
          <w:szCs w:val="28"/>
        </w:rPr>
        <w:sym w:font="Symbol" w:char="F02D"/>
      </w:r>
      <w:r w:rsidRPr="00194C2C">
        <w:rPr>
          <w:sz w:val="28"/>
          <w:szCs w:val="28"/>
        </w:rPr>
        <w:t xml:space="preserve"> в повышении доступности объектов социальной инфраструктуры для населения </w:t>
      </w:r>
      <w:proofErr w:type="spellStart"/>
      <w:r w:rsidRPr="00194C2C">
        <w:rPr>
          <w:sz w:val="28"/>
          <w:szCs w:val="28"/>
        </w:rPr>
        <w:t>Трудармейского</w:t>
      </w:r>
      <w:proofErr w:type="spellEnd"/>
      <w:r w:rsidRPr="00194C2C">
        <w:rPr>
          <w:sz w:val="28"/>
          <w:szCs w:val="28"/>
        </w:rPr>
        <w:t xml:space="preserve"> сельского поселения:</w:t>
      </w:r>
    </w:p>
    <w:p w:rsidR="00EE018D" w:rsidRPr="005F091F" w:rsidRDefault="00EE018D" w:rsidP="00EE018D">
      <w:pPr>
        <w:shd w:val="clear" w:color="auto" w:fill="FFFFFF"/>
        <w:tabs>
          <w:tab w:val="left" w:pos="-4962"/>
        </w:tabs>
        <w:ind w:firstLine="709"/>
        <w:jc w:val="both"/>
        <w:rPr>
          <w:b/>
          <w:i/>
          <w:sz w:val="28"/>
          <w:szCs w:val="28"/>
          <w:u w:val="single"/>
        </w:rPr>
      </w:pPr>
      <w:r w:rsidRPr="005F091F">
        <w:rPr>
          <w:b/>
          <w:i/>
          <w:sz w:val="28"/>
          <w:szCs w:val="28"/>
          <w:u w:val="single"/>
        </w:rPr>
        <w:t>В области объектов образования:</w:t>
      </w:r>
    </w:p>
    <w:p w:rsidR="00EE018D" w:rsidRPr="005F091F" w:rsidRDefault="00EE018D" w:rsidP="00EE018D">
      <w:pPr>
        <w:shd w:val="clear" w:color="auto" w:fill="FFFFFF"/>
        <w:tabs>
          <w:tab w:val="left" w:pos="-4962"/>
        </w:tabs>
        <w:ind w:firstLine="709"/>
        <w:jc w:val="both"/>
        <w:rPr>
          <w:b/>
          <w:i/>
          <w:sz w:val="28"/>
          <w:szCs w:val="28"/>
          <w:u w:val="single"/>
        </w:rPr>
      </w:pPr>
      <w:r w:rsidRPr="005F091F">
        <w:rPr>
          <w:sz w:val="28"/>
          <w:szCs w:val="28"/>
        </w:rPr>
        <w:t xml:space="preserve">- поддержание в работоспособном состоянии объектов образования населения </w:t>
      </w:r>
      <w:proofErr w:type="spellStart"/>
      <w:r w:rsidRPr="005F091F">
        <w:rPr>
          <w:sz w:val="28"/>
          <w:szCs w:val="28"/>
        </w:rPr>
        <w:t>Трудармейского</w:t>
      </w:r>
      <w:proofErr w:type="spellEnd"/>
      <w:r w:rsidRPr="005F091F">
        <w:rPr>
          <w:sz w:val="28"/>
          <w:szCs w:val="28"/>
        </w:rPr>
        <w:t xml:space="preserve"> сельского поселения;</w:t>
      </w:r>
    </w:p>
    <w:p w:rsidR="00EE018D" w:rsidRPr="005F091F" w:rsidRDefault="00EE018D" w:rsidP="00EE018D">
      <w:pPr>
        <w:shd w:val="clear" w:color="auto" w:fill="FFFFFF"/>
        <w:tabs>
          <w:tab w:val="left" w:pos="-4962"/>
        </w:tabs>
        <w:ind w:firstLine="709"/>
        <w:jc w:val="both"/>
        <w:rPr>
          <w:sz w:val="28"/>
          <w:szCs w:val="28"/>
        </w:rPr>
      </w:pPr>
      <w:r w:rsidRPr="005F091F">
        <w:rPr>
          <w:sz w:val="28"/>
          <w:szCs w:val="28"/>
        </w:rPr>
        <w:t>-</w:t>
      </w:r>
      <w:r w:rsidRPr="005F091F">
        <w:t xml:space="preserve"> </w:t>
      </w:r>
      <w:r w:rsidRPr="005F091F">
        <w:rPr>
          <w:sz w:val="28"/>
          <w:szCs w:val="28"/>
        </w:rPr>
        <w:t>реконструкция общеобразовательного учреждения для обеспечения нормативной потребности населения;</w:t>
      </w:r>
    </w:p>
    <w:p w:rsidR="00EE018D" w:rsidRPr="005F091F" w:rsidRDefault="00EE018D" w:rsidP="00EE018D">
      <w:pPr>
        <w:shd w:val="clear" w:color="auto" w:fill="FFFFFF"/>
        <w:tabs>
          <w:tab w:val="left" w:pos="-4962"/>
        </w:tabs>
        <w:ind w:firstLine="709"/>
        <w:jc w:val="both"/>
        <w:rPr>
          <w:sz w:val="28"/>
          <w:szCs w:val="28"/>
        </w:rPr>
      </w:pPr>
      <w:r w:rsidRPr="005F091F">
        <w:rPr>
          <w:sz w:val="28"/>
          <w:szCs w:val="28"/>
        </w:rPr>
        <w:t>- строительство детского дошкольного общеобразовательного учреждения на 120 мест.</w:t>
      </w:r>
    </w:p>
    <w:p w:rsidR="00EE018D" w:rsidRPr="005F091F" w:rsidRDefault="00EE018D" w:rsidP="00EE018D">
      <w:pPr>
        <w:shd w:val="clear" w:color="auto" w:fill="FFFFFF"/>
        <w:tabs>
          <w:tab w:val="left" w:pos="-4962"/>
        </w:tabs>
        <w:ind w:firstLine="709"/>
        <w:jc w:val="both"/>
        <w:rPr>
          <w:sz w:val="28"/>
          <w:szCs w:val="28"/>
        </w:rPr>
      </w:pPr>
      <w:r w:rsidRPr="005F091F">
        <w:rPr>
          <w:b/>
          <w:i/>
          <w:sz w:val="28"/>
          <w:szCs w:val="28"/>
          <w:u w:val="single"/>
        </w:rPr>
        <w:t>В области объектов культуры:</w:t>
      </w:r>
      <w:r w:rsidRPr="005F091F">
        <w:rPr>
          <w:sz w:val="28"/>
          <w:szCs w:val="28"/>
        </w:rPr>
        <w:t xml:space="preserve"> </w:t>
      </w:r>
    </w:p>
    <w:p w:rsidR="00EE018D" w:rsidRPr="005F091F" w:rsidRDefault="00EE018D" w:rsidP="00EE018D">
      <w:pPr>
        <w:shd w:val="clear" w:color="auto" w:fill="FFFFFF"/>
        <w:tabs>
          <w:tab w:val="left" w:pos="-4962"/>
        </w:tabs>
        <w:ind w:firstLine="709"/>
        <w:jc w:val="both"/>
        <w:rPr>
          <w:sz w:val="28"/>
          <w:szCs w:val="28"/>
        </w:rPr>
      </w:pPr>
      <w:r w:rsidRPr="005F091F">
        <w:rPr>
          <w:sz w:val="28"/>
          <w:szCs w:val="28"/>
        </w:rPr>
        <w:sym w:font="Symbol" w:char="F02D"/>
      </w:r>
      <w:r w:rsidRPr="005F091F">
        <w:rPr>
          <w:sz w:val="28"/>
          <w:szCs w:val="28"/>
        </w:rPr>
        <w:t xml:space="preserve"> поддержание удовлетворительного состояния объектов культуры.</w:t>
      </w:r>
    </w:p>
    <w:p w:rsidR="00EE018D" w:rsidRPr="005F091F" w:rsidRDefault="00EE018D" w:rsidP="00EE018D">
      <w:pPr>
        <w:shd w:val="clear" w:color="auto" w:fill="FFFFFF"/>
        <w:tabs>
          <w:tab w:val="left" w:pos="-4962"/>
        </w:tabs>
        <w:ind w:firstLine="709"/>
        <w:jc w:val="both"/>
        <w:rPr>
          <w:sz w:val="28"/>
          <w:szCs w:val="28"/>
        </w:rPr>
      </w:pPr>
      <w:r w:rsidRPr="005F091F">
        <w:rPr>
          <w:sz w:val="28"/>
          <w:szCs w:val="28"/>
        </w:rPr>
        <w:t>- строительство современного здания СДК на 200 мест;</w:t>
      </w:r>
    </w:p>
    <w:p w:rsidR="00EE018D" w:rsidRPr="005F091F" w:rsidRDefault="00EE018D" w:rsidP="00EE018D">
      <w:pPr>
        <w:shd w:val="clear" w:color="auto" w:fill="FFFFFF"/>
        <w:tabs>
          <w:tab w:val="left" w:pos="-4962"/>
        </w:tabs>
        <w:ind w:firstLine="709"/>
        <w:jc w:val="both"/>
        <w:rPr>
          <w:sz w:val="28"/>
          <w:szCs w:val="28"/>
        </w:rPr>
      </w:pPr>
      <w:r w:rsidRPr="005F091F">
        <w:rPr>
          <w:sz w:val="28"/>
          <w:szCs w:val="28"/>
        </w:rPr>
        <w:t xml:space="preserve">- Культурно-этнографический комплекс «Лысая гора» </w:t>
      </w:r>
    </w:p>
    <w:p w:rsidR="00EE018D" w:rsidRPr="005F091F" w:rsidRDefault="00EE018D" w:rsidP="00EE018D">
      <w:pPr>
        <w:shd w:val="clear" w:color="auto" w:fill="FFFFFF"/>
        <w:tabs>
          <w:tab w:val="left" w:pos="-4962"/>
        </w:tabs>
        <w:ind w:firstLine="709"/>
        <w:jc w:val="both"/>
        <w:rPr>
          <w:sz w:val="28"/>
          <w:szCs w:val="28"/>
        </w:rPr>
      </w:pPr>
      <w:r w:rsidRPr="005F091F">
        <w:rPr>
          <w:sz w:val="28"/>
          <w:szCs w:val="28"/>
        </w:rPr>
        <w:t xml:space="preserve">Расположение: на территории восточной границы </w:t>
      </w:r>
      <w:proofErr w:type="spellStart"/>
      <w:r w:rsidRPr="005F091F">
        <w:rPr>
          <w:sz w:val="28"/>
          <w:szCs w:val="28"/>
        </w:rPr>
        <w:t>Салаирского</w:t>
      </w:r>
      <w:proofErr w:type="spellEnd"/>
      <w:r w:rsidRPr="005F091F">
        <w:rPr>
          <w:sz w:val="28"/>
          <w:szCs w:val="28"/>
        </w:rPr>
        <w:t xml:space="preserve"> кряжа по руслу рек Кара-</w:t>
      </w:r>
      <w:proofErr w:type="spellStart"/>
      <w:r w:rsidRPr="005F091F">
        <w:rPr>
          <w:sz w:val="28"/>
          <w:szCs w:val="28"/>
        </w:rPr>
        <w:t>Чумыши</w:t>
      </w:r>
      <w:proofErr w:type="spellEnd"/>
      <w:r w:rsidRPr="005F09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 w:rsidRPr="005F091F">
        <w:rPr>
          <w:sz w:val="28"/>
          <w:szCs w:val="28"/>
        </w:rPr>
        <w:t>Чумыш</w:t>
      </w:r>
      <w:proofErr w:type="spellEnd"/>
      <w:r w:rsidRPr="005F091F">
        <w:rPr>
          <w:sz w:val="28"/>
          <w:szCs w:val="28"/>
        </w:rPr>
        <w:t>. Местность, выраженная с изобилием растений (площадь 12 га).</w:t>
      </w:r>
    </w:p>
    <w:p w:rsidR="00EE018D" w:rsidRPr="005F091F" w:rsidRDefault="00EE018D" w:rsidP="00EE018D">
      <w:pPr>
        <w:shd w:val="clear" w:color="auto" w:fill="FFFFFF"/>
        <w:tabs>
          <w:tab w:val="left" w:pos="-4962"/>
        </w:tabs>
        <w:ind w:firstLine="709"/>
        <w:jc w:val="both"/>
        <w:rPr>
          <w:b/>
          <w:i/>
          <w:sz w:val="28"/>
          <w:szCs w:val="28"/>
          <w:u w:val="single"/>
        </w:rPr>
      </w:pPr>
      <w:r w:rsidRPr="005F091F">
        <w:rPr>
          <w:b/>
          <w:i/>
          <w:sz w:val="28"/>
          <w:szCs w:val="28"/>
          <w:u w:val="single"/>
        </w:rPr>
        <w:t>В области объектов физкультуры и спорта:</w:t>
      </w:r>
    </w:p>
    <w:p w:rsidR="00EE018D" w:rsidRPr="005F091F" w:rsidRDefault="00EE018D" w:rsidP="00EE018D">
      <w:pPr>
        <w:shd w:val="clear" w:color="auto" w:fill="FFFFFF"/>
        <w:tabs>
          <w:tab w:val="left" w:pos="-4962"/>
        </w:tabs>
        <w:ind w:firstLine="709"/>
        <w:jc w:val="both"/>
        <w:rPr>
          <w:sz w:val="28"/>
          <w:szCs w:val="28"/>
        </w:rPr>
      </w:pPr>
      <w:r w:rsidRPr="005F091F">
        <w:rPr>
          <w:sz w:val="28"/>
          <w:szCs w:val="28"/>
        </w:rPr>
        <w:sym w:font="Symbol" w:char="F02D"/>
      </w:r>
      <w:r w:rsidRPr="005F091F">
        <w:rPr>
          <w:sz w:val="28"/>
          <w:szCs w:val="28"/>
        </w:rPr>
        <w:t xml:space="preserve"> поддержание удовлетворительного состояния объектов физкультуры и спорта.</w:t>
      </w:r>
    </w:p>
    <w:p w:rsidR="00EE018D" w:rsidRPr="005F091F" w:rsidRDefault="00EE018D" w:rsidP="00EE018D">
      <w:pPr>
        <w:shd w:val="clear" w:color="auto" w:fill="FFFFFF"/>
        <w:tabs>
          <w:tab w:val="left" w:pos="-4962"/>
        </w:tabs>
        <w:ind w:firstLine="709"/>
        <w:jc w:val="both"/>
        <w:rPr>
          <w:b/>
          <w:i/>
          <w:sz w:val="28"/>
          <w:szCs w:val="28"/>
          <w:u w:val="single"/>
        </w:rPr>
      </w:pPr>
      <w:r w:rsidRPr="005F091F">
        <w:rPr>
          <w:b/>
          <w:i/>
          <w:sz w:val="28"/>
          <w:szCs w:val="28"/>
          <w:u w:val="single"/>
        </w:rPr>
        <w:t>В области объектов рекреационного назначения:</w:t>
      </w:r>
    </w:p>
    <w:p w:rsidR="00EE018D" w:rsidRPr="005F091F" w:rsidRDefault="00EE018D" w:rsidP="00EE018D">
      <w:pPr>
        <w:shd w:val="clear" w:color="auto" w:fill="FFFFFF"/>
        <w:tabs>
          <w:tab w:val="left" w:pos="-4962"/>
        </w:tabs>
        <w:ind w:firstLine="709"/>
        <w:jc w:val="both"/>
        <w:rPr>
          <w:sz w:val="28"/>
          <w:szCs w:val="28"/>
        </w:rPr>
      </w:pPr>
      <w:r w:rsidRPr="005F091F">
        <w:rPr>
          <w:sz w:val="28"/>
          <w:szCs w:val="28"/>
        </w:rPr>
        <w:t>- озеленение территории, с породами деревьев (хвойных пород) и растений способствующих нормализации функционирования органов дыхания у населения в условиях развития угольной промышленности и ухудшения экологической ситуации в поселении.</w:t>
      </w:r>
    </w:p>
    <w:p w:rsidR="00EE018D" w:rsidRPr="005F091F" w:rsidRDefault="00EE018D" w:rsidP="00EE018D">
      <w:pPr>
        <w:shd w:val="clear" w:color="auto" w:fill="FFFFFF"/>
        <w:tabs>
          <w:tab w:val="left" w:pos="-4962"/>
        </w:tabs>
        <w:ind w:firstLine="709"/>
        <w:jc w:val="both"/>
        <w:rPr>
          <w:sz w:val="28"/>
          <w:szCs w:val="28"/>
        </w:rPr>
      </w:pPr>
      <w:r w:rsidRPr="005F091F">
        <w:rPr>
          <w:sz w:val="28"/>
          <w:szCs w:val="28"/>
        </w:rPr>
        <w:t>- строительство культурно-этнографического комплекса «Лысая гора»</w:t>
      </w:r>
    </w:p>
    <w:p w:rsidR="00EE018D" w:rsidRPr="005F091F" w:rsidRDefault="00EE018D" w:rsidP="00EE018D">
      <w:pPr>
        <w:shd w:val="clear" w:color="auto" w:fill="FFFFFF"/>
        <w:tabs>
          <w:tab w:val="left" w:pos="-4962"/>
        </w:tabs>
        <w:ind w:firstLine="709"/>
        <w:jc w:val="both"/>
        <w:rPr>
          <w:sz w:val="28"/>
          <w:szCs w:val="28"/>
        </w:rPr>
      </w:pPr>
      <w:r w:rsidRPr="005F091F">
        <w:rPr>
          <w:sz w:val="28"/>
          <w:szCs w:val="28"/>
        </w:rPr>
        <w:t xml:space="preserve">Расположение: пос. </w:t>
      </w:r>
      <w:proofErr w:type="spellStart"/>
      <w:r w:rsidRPr="005F091F">
        <w:rPr>
          <w:sz w:val="28"/>
          <w:szCs w:val="28"/>
        </w:rPr>
        <w:t>Трудармейский</w:t>
      </w:r>
      <w:proofErr w:type="spellEnd"/>
      <w:r w:rsidRPr="005F091F">
        <w:rPr>
          <w:sz w:val="28"/>
          <w:szCs w:val="28"/>
        </w:rPr>
        <w:t xml:space="preserve">, Прокопьевский район, на территории восточной границы </w:t>
      </w:r>
      <w:proofErr w:type="spellStart"/>
      <w:r w:rsidRPr="005F091F">
        <w:rPr>
          <w:sz w:val="28"/>
          <w:szCs w:val="28"/>
        </w:rPr>
        <w:t>Салаирского</w:t>
      </w:r>
      <w:proofErr w:type="spellEnd"/>
      <w:r w:rsidRPr="005F091F">
        <w:rPr>
          <w:sz w:val="28"/>
          <w:szCs w:val="28"/>
        </w:rPr>
        <w:t xml:space="preserve"> кряжа по руслу рек Кара-</w:t>
      </w:r>
      <w:proofErr w:type="spellStart"/>
      <w:r w:rsidRPr="005F091F">
        <w:rPr>
          <w:sz w:val="28"/>
          <w:szCs w:val="28"/>
        </w:rPr>
        <w:t>Чумыш</w:t>
      </w:r>
      <w:proofErr w:type="spellEnd"/>
      <w:r w:rsidRPr="005F091F">
        <w:rPr>
          <w:sz w:val="28"/>
          <w:szCs w:val="28"/>
        </w:rPr>
        <w:t>. Местность холмистая с ярко выраженным изобилием растений.</w:t>
      </w:r>
    </w:p>
    <w:p w:rsidR="00EE018D" w:rsidRPr="005F091F" w:rsidRDefault="00EE018D" w:rsidP="00EE018D">
      <w:pPr>
        <w:shd w:val="clear" w:color="auto" w:fill="FFFFFF"/>
        <w:tabs>
          <w:tab w:val="left" w:pos="-4962"/>
        </w:tabs>
        <w:ind w:firstLine="709"/>
        <w:jc w:val="both"/>
        <w:rPr>
          <w:sz w:val="28"/>
          <w:szCs w:val="28"/>
        </w:rPr>
      </w:pPr>
      <w:r w:rsidRPr="005F091F">
        <w:rPr>
          <w:sz w:val="28"/>
          <w:szCs w:val="28"/>
        </w:rPr>
        <w:lastRenderedPageBreak/>
        <w:t>Площадь: 12 га.</w:t>
      </w:r>
    </w:p>
    <w:p w:rsidR="00EE018D" w:rsidRPr="005F091F" w:rsidRDefault="00EE018D" w:rsidP="00EE018D">
      <w:pPr>
        <w:shd w:val="clear" w:color="auto" w:fill="FFFFFF"/>
        <w:tabs>
          <w:tab w:val="left" w:pos="-4962"/>
        </w:tabs>
        <w:ind w:firstLine="709"/>
        <w:jc w:val="both"/>
        <w:rPr>
          <w:sz w:val="28"/>
          <w:szCs w:val="28"/>
        </w:rPr>
      </w:pPr>
      <w:r w:rsidRPr="005F091F">
        <w:rPr>
          <w:sz w:val="28"/>
          <w:szCs w:val="28"/>
        </w:rPr>
        <w:t>Строения на территории комплекса:</w:t>
      </w:r>
    </w:p>
    <w:p w:rsidR="00EE018D" w:rsidRPr="005F091F" w:rsidRDefault="00EE018D" w:rsidP="00EE018D">
      <w:pPr>
        <w:shd w:val="clear" w:color="auto" w:fill="FFFFFF"/>
        <w:tabs>
          <w:tab w:val="left" w:pos="-4962"/>
        </w:tabs>
        <w:ind w:firstLine="709"/>
        <w:jc w:val="both"/>
        <w:rPr>
          <w:sz w:val="28"/>
          <w:szCs w:val="28"/>
        </w:rPr>
      </w:pPr>
      <w:r w:rsidRPr="005F091F">
        <w:rPr>
          <w:sz w:val="28"/>
          <w:szCs w:val="28"/>
        </w:rPr>
        <w:t>-Административное здание;</w:t>
      </w:r>
    </w:p>
    <w:p w:rsidR="00EE018D" w:rsidRPr="005F091F" w:rsidRDefault="00EE018D" w:rsidP="00EE018D">
      <w:pPr>
        <w:shd w:val="clear" w:color="auto" w:fill="FFFFFF"/>
        <w:tabs>
          <w:tab w:val="left" w:pos="-4962"/>
        </w:tabs>
        <w:ind w:firstLine="709"/>
        <w:jc w:val="both"/>
        <w:rPr>
          <w:sz w:val="28"/>
          <w:szCs w:val="28"/>
        </w:rPr>
      </w:pPr>
      <w:r w:rsidRPr="005F091F">
        <w:rPr>
          <w:sz w:val="28"/>
          <w:szCs w:val="28"/>
        </w:rPr>
        <w:t>-Хозяйственное помещение;</w:t>
      </w:r>
    </w:p>
    <w:p w:rsidR="00EE018D" w:rsidRPr="005F091F" w:rsidRDefault="00EE018D" w:rsidP="00EE018D">
      <w:pPr>
        <w:shd w:val="clear" w:color="auto" w:fill="FFFFFF"/>
        <w:tabs>
          <w:tab w:val="left" w:pos="-4962"/>
        </w:tabs>
        <w:ind w:firstLine="709"/>
        <w:jc w:val="both"/>
        <w:rPr>
          <w:sz w:val="28"/>
          <w:szCs w:val="28"/>
        </w:rPr>
      </w:pPr>
      <w:r w:rsidRPr="005F091F">
        <w:rPr>
          <w:sz w:val="28"/>
          <w:szCs w:val="28"/>
        </w:rPr>
        <w:t>- Навес;</w:t>
      </w:r>
    </w:p>
    <w:p w:rsidR="00EE018D" w:rsidRPr="005F091F" w:rsidRDefault="00EE018D" w:rsidP="00EE018D">
      <w:pPr>
        <w:shd w:val="clear" w:color="auto" w:fill="FFFFFF"/>
        <w:tabs>
          <w:tab w:val="left" w:pos="-4962"/>
        </w:tabs>
        <w:ind w:firstLine="709"/>
        <w:jc w:val="both"/>
        <w:rPr>
          <w:sz w:val="28"/>
          <w:szCs w:val="28"/>
        </w:rPr>
      </w:pPr>
      <w:r w:rsidRPr="005F091F">
        <w:rPr>
          <w:sz w:val="28"/>
          <w:szCs w:val="28"/>
        </w:rPr>
        <w:t>- Терраса;</w:t>
      </w:r>
    </w:p>
    <w:p w:rsidR="00EE018D" w:rsidRPr="005F091F" w:rsidRDefault="00EE018D" w:rsidP="00EE018D">
      <w:pPr>
        <w:shd w:val="clear" w:color="auto" w:fill="FFFFFF"/>
        <w:tabs>
          <w:tab w:val="left" w:pos="-4962"/>
        </w:tabs>
        <w:ind w:firstLine="709"/>
        <w:jc w:val="both"/>
        <w:rPr>
          <w:sz w:val="28"/>
          <w:szCs w:val="28"/>
        </w:rPr>
      </w:pPr>
      <w:r w:rsidRPr="005F091F">
        <w:rPr>
          <w:sz w:val="28"/>
          <w:szCs w:val="28"/>
        </w:rPr>
        <w:t>-Смотровые площадки</w:t>
      </w:r>
    </w:p>
    <w:p w:rsidR="00EE018D" w:rsidRPr="005F091F" w:rsidRDefault="00EE018D" w:rsidP="00EE018D">
      <w:pPr>
        <w:shd w:val="clear" w:color="auto" w:fill="FFFFFF"/>
        <w:tabs>
          <w:tab w:val="left" w:pos="-4962"/>
        </w:tabs>
        <w:ind w:firstLine="709"/>
        <w:jc w:val="both"/>
        <w:rPr>
          <w:sz w:val="28"/>
          <w:szCs w:val="28"/>
        </w:rPr>
      </w:pPr>
      <w:r w:rsidRPr="005F091F">
        <w:rPr>
          <w:sz w:val="28"/>
          <w:szCs w:val="28"/>
        </w:rPr>
        <w:t>Развлекательные объекты на территории комплекса:</w:t>
      </w:r>
    </w:p>
    <w:p w:rsidR="00EE018D" w:rsidRPr="005F091F" w:rsidRDefault="00EE018D" w:rsidP="00EE018D">
      <w:pPr>
        <w:pStyle w:val="a7"/>
        <w:numPr>
          <w:ilvl w:val="0"/>
          <w:numId w:val="37"/>
        </w:numPr>
        <w:shd w:val="clear" w:color="auto" w:fill="FFFFFF"/>
        <w:tabs>
          <w:tab w:val="left" w:pos="-496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5F091F">
        <w:rPr>
          <w:sz w:val="28"/>
          <w:szCs w:val="28"/>
        </w:rPr>
        <w:t>«Мир дикой природы»;</w:t>
      </w:r>
    </w:p>
    <w:p w:rsidR="00EE018D" w:rsidRPr="005F091F" w:rsidRDefault="00EE018D" w:rsidP="00EE018D">
      <w:pPr>
        <w:pStyle w:val="a7"/>
        <w:numPr>
          <w:ilvl w:val="0"/>
          <w:numId w:val="37"/>
        </w:numPr>
        <w:shd w:val="clear" w:color="auto" w:fill="FFFFFF"/>
        <w:tabs>
          <w:tab w:val="left" w:pos="-496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5F091F">
        <w:rPr>
          <w:sz w:val="28"/>
          <w:szCs w:val="28"/>
        </w:rPr>
        <w:t>«Долина камней»;</w:t>
      </w:r>
    </w:p>
    <w:p w:rsidR="00EE018D" w:rsidRPr="005F091F" w:rsidRDefault="00EE018D" w:rsidP="00EE018D">
      <w:pPr>
        <w:pStyle w:val="a7"/>
        <w:numPr>
          <w:ilvl w:val="0"/>
          <w:numId w:val="37"/>
        </w:numPr>
        <w:shd w:val="clear" w:color="auto" w:fill="FFFFFF"/>
        <w:tabs>
          <w:tab w:val="left" w:pos="-496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5F091F">
        <w:rPr>
          <w:sz w:val="28"/>
          <w:szCs w:val="28"/>
        </w:rPr>
        <w:t>«Золотой прииск» аттракцион на открытой местности с естественным течением и специальным оборудованием с использованием водонапорной башни.</w:t>
      </w:r>
    </w:p>
    <w:p w:rsidR="00EE018D" w:rsidRPr="005F091F" w:rsidRDefault="00EE018D" w:rsidP="00EE018D">
      <w:pPr>
        <w:pStyle w:val="a7"/>
        <w:numPr>
          <w:ilvl w:val="0"/>
          <w:numId w:val="37"/>
        </w:numPr>
        <w:shd w:val="clear" w:color="auto" w:fill="FFFFFF"/>
        <w:tabs>
          <w:tab w:val="left" w:pos="-496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5F091F">
        <w:rPr>
          <w:sz w:val="28"/>
          <w:szCs w:val="28"/>
        </w:rPr>
        <w:t>«Кузница»;</w:t>
      </w:r>
    </w:p>
    <w:p w:rsidR="00EE018D" w:rsidRPr="005F091F" w:rsidRDefault="00EE018D" w:rsidP="00EE018D">
      <w:pPr>
        <w:pStyle w:val="a7"/>
        <w:numPr>
          <w:ilvl w:val="0"/>
          <w:numId w:val="37"/>
        </w:numPr>
        <w:shd w:val="clear" w:color="auto" w:fill="FFFFFF"/>
        <w:tabs>
          <w:tab w:val="left" w:pos="-4962"/>
        </w:tabs>
        <w:autoSpaceDE/>
        <w:autoSpaceDN/>
        <w:ind w:left="0" w:firstLine="709"/>
        <w:jc w:val="both"/>
        <w:rPr>
          <w:sz w:val="28"/>
          <w:szCs w:val="28"/>
        </w:rPr>
      </w:pPr>
      <w:r w:rsidRPr="005F091F">
        <w:rPr>
          <w:sz w:val="28"/>
          <w:szCs w:val="28"/>
        </w:rPr>
        <w:t>«</w:t>
      </w:r>
      <w:proofErr w:type="spellStart"/>
      <w:r w:rsidRPr="005F091F">
        <w:rPr>
          <w:sz w:val="28"/>
          <w:szCs w:val="28"/>
        </w:rPr>
        <w:t>Торренкур</w:t>
      </w:r>
      <w:proofErr w:type="spellEnd"/>
      <w:r w:rsidRPr="005F091F">
        <w:rPr>
          <w:sz w:val="28"/>
          <w:szCs w:val="28"/>
        </w:rPr>
        <w:t>» - дозированные физические нагрузки с учётом протяженности маршрута, угла подъёма, темпа ходьбы, остановок и их продолжительности.</w:t>
      </w:r>
    </w:p>
    <w:p w:rsidR="00EE018D" w:rsidRPr="005F091F" w:rsidRDefault="00EE018D" w:rsidP="00EE018D">
      <w:pPr>
        <w:shd w:val="clear" w:color="auto" w:fill="FFFFFF"/>
        <w:tabs>
          <w:tab w:val="left" w:pos="-4962"/>
        </w:tabs>
        <w:ind w:firstLine="709"/>
        <w:jc w:val="both"/>
        <w:rPr>
          <w:sz w:val="28"/>
          <w:szCs w:val="28"/>
        </w:rPr>
      </w:pPr>
      <w:r w:rsidRPr="005F091F">
        <w:rPr>
          <w:b/>
          <w:i/>
          <w:sz w:val="28"/>
          <w:szCs w:val="28"/>
          <w:u w:val="single"/>
        </w:rPr>
        <w:t>В области объектов обслуживания:</w:t>
      </w:r>
    </w:p>
    <w:p w:rsidR="00EE018D" w:rsidRPr="005F091F" w:rsidRDefault="00EE018D" w:rsidP="00EE018D">
      <w:pPr>
        <w:shd w:val="clear" w:color="auto" w:fill="FFFFFF"/>
        <w:tabs>
          <w:tab w:val="left" w:pos="-4962"/>
        </w:tabs>
        <w:ind w:firstLine="709"/>
        <w:jc w:val="both"/>
        <w:rPr>
          <w:sz w:val="28"/>
          <w:szCs w:val="28"/>
        </w:rPr>
      </w:pPr>
      <w:r w:rsidRPr="005F091F">
        <w:rPr>
          <w:sz w:val="28"/>
          <w:szCs w:val="28"/>
        </w:rPr>
        <w:t>- гостиничный комплекс «Застава», увеличение мест банковского отделения</w:t>
      </w:r>
    </w:p>
    <w:p w:rsidR="00EE018D" w:rsidRDefault="00EE018D" w:rsidP="00EE018D">
      <w:pPr>
        <w:pStyle w:val="a7"/>
        <w:ind w:left="0" w:firstLine="709"/>
        <w:jc w:val="both"/>
        <w:rPr>
          <w:sz w:val="28"/>
          <w:szCs w:val="28"/>
        </w:rPr>
      </w:pPr>
    </w:p>
    <w:p w:rsidR="00EE018D" w:rsidRPr="00C601E1" w:rsidRDefault="00EE018D" w:rsidP="00EE018D">
      <w:pPr>
        <w:pStyle w:val="a7"/>
        <w:ind w:left="0" w:firstLine="709"/>
        <w:jc w:val="both"/>
        <w:rPr>
          <w:sz w:val="28"/>
          <w:szCs w:val="28"/>
          <w:lang w:eastAsia="ar-SA"/>
        </w:rPr>
      </w:pPr>
      <w:r w:rsidRPr="00194C2C">
        <w:rPr>
          <w:sz w:val="28"/>
          <w:szCs w:val="28"/>
        </w:rPr>
        <w:t>Необходимо отметить, что уровень обеспеченности населения объектами социальной инфраструктуры (по количеству таких объектов) на расчетный срок Программы (2031 год) в своем большинстве не соответствует минимально допустимому уровню обеспеченности, что свидетельствует о развитии поселения и необходимости дальнейшей реализации программ на всех уровнях и оценки эффективности реализации мероприятий на каждом этапе. На перспективу, актуальным является капитальный ремонт, реконструкция и поддержание в работоспособном состоянии существующих объектов социальной инфраструктуры.</w:t>
      </w:r>
      <w:r w:rsidRPr="00C601E1">
        <w:rPr>
          <w:sz w:val="28"/>
          <w:szCs w:val="28"/>
        </w:rPr>
        <w:t xml:space="preserve"> </w:t>
      </w:r>
      <w:r w:rsidRPr="00C601E1">
        <w:rPr>
          <w:sz w:val="28"/>
          <w:szCs w:val="28"/>
        </w:rPr>
        <w:br w:type="page"/>
      </w:r>
    </w:p>
    <w:p w:rsidR="00EE018D" w:rsidRPr="008918FF" w:rsidRDefault="00EE018D" w:rsidP="00EE018D">
      <w:pPr>
        <w:pStyle w:val="S"/>
        <w:numPr>
          <w:ilvl w:val="0"/>
          <w:numId w:val="35"/>
        </w:numPr>
        <w:spacing w:before="0"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8FF">
        <w:rPr>
          <w:rFonts w:ascii="Times New Roman" w:hAnsi="Times New Roman" w:cs="Times New Roman"/>
          <w:b/>
          <w:sz w:val="28"/>
          <w:szCs w:val="28"/>
        </w:rPr>
        <w:lastRenderedPageBreak/>
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EE018D" w:rsidRPr="00C601E1" w:rsidRDefault="00EE018D" w:rsidP="00EE018D">
      <w:pPr>
        <w:pStyle w:val="S"/>
        <w:spacing w:before="0" w:after="0"/>
        <w:ind w:left="927" w:firstLine="0"/>
        <w:rPr>
          <w:rFonts w:ascii="Times New Roman" w:hAnsi="Times New Roman" w:cs="Times New Roman"/>
          <w:sz w:val="28"/>
          <w:szCs w:val="28"/>
        </w:rPr>
      </w:pPr>
    </w:p>
    <w:p w:rsidR="00EE018D" w:rsidRPr="00C601E1" w:rsidRDefault="00EE018D" w:rsidP="00EE018D">
      <w:pPr>
        <w:pStyle w:val="S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>Для финансового обеспечения реализации мероприятий, установленных Программой комплексного развития социальной инфраструктуры</w:t>
      </w:r>
      <w:r w:rsidRPr="00C601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Трудармейского</w:t>
      </w:r>
      <w:proofErr w:type="spellEnd"/>
      <w:r w:rsidRPr="00C601E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C601E1">
        <w:rPr>
          <w:rFonts w:ascii="Times New Roman" w:hAnsi="Times New Roman" w:cs="Times New Roman"/>
          <w:sz w:val="28"/>
          <w:szCs w:val="28"/>
        </w:rPr>
        <w:t xml:space="preserve">, необходимо принятие муниципальных правовых актов, регламентирующих порядок их субсидирования. </w:t>
      </w:r>
    </w:p>
    <w:p w:rsidR="00EE018D" w:rsidRPr="00C601E1" w:rsidRDefault="00EE018D" w:rsidP="00EE018D">
      <w:pPr>
        <w:pStyle w:val="S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601E1">
        <w:rPr>
          <w:rFonts w:ascii="Times New Roman" w:hAnsi="Times New Roman" w:cs="Times New Roman"/>
          <w:sz w:val="28"/>
          <w:szCs w:val="28"/>
        </w:rPr>
        <w:t>Информационное обеспечение Программы осуществляется путем проведения целого блока мероприятий в средствах массовой информации.</w:t>
      </w:r>
    </w:p>
    <w:p w:rsidR="00EE018D" w:rsidRPr="00C601E1" w:rsidRDefault="00EE018D" w:rsidP="00EE018D">
      <w:pPr>
        <w:pStyle w:val="a7"/>
        <w:ind w:left="0" w:firstLine="709"/>
        <w:jc w:val="both"/>
        <w:rPr>
          <w:sz w:val="28"/>
          <w:szCs w:val="28"/>
        </w:rPr>
      </w:pPr>
      <w:r w:rsidRPr="00C601E1">
        <w:rPr>
          <w:sz w:val="28"/>
          <w:szCs w:val="28"/>
        </w:rPr>
        <w:t xml:space="preserve">Целесообразно принятие муниципальных программ, либо внесение изменений в существующие муниципальные программы, устанавливающие перечни мероприятий по проектированию, строительству, реконструкции объектов социальной инфраструктуры местного значения </w:t>
      </w:r>
      <w:proofErr w:type="spellStart"/>
      <w:r>
        <w:rPr>
          <w:bCs/>
          <w:sz w:val="28"/>
          <w:szCs w:val="28"/>
        </w:rPr>
        <w:t>Трудармейского</w:t>
      </w:r>
      <w:proofErr w:type="spellEnd"/>
      <w:r w:rsidRPr="00C601E1">
        <w:rPr>
          <w:bCs/>
          <w:sz w:val="28"/>
          <w:szCs w:val="28"/>
        </w:rPr>
        <w:t xml:space="preserve"> сельского поселения</w:t>
      </w:r>
      <w:r w:rsidRPr="00C601E1">
        <w:rPr>
          <w:sz w:val="28"/>
          <w:szCs w:val="28"/>
        </w:rPr>
        <w:t xml:space="preserve">. Данные программы должны обеспечивать сбалансированное перспективное развитие социальной инфраструктуры </w:t>
      </w:r>
      <w:proofErr w:type="spellStart"/>
      <w:r>
        <w:rPr>
          <w:bCs/>
          <w:sz w:val="28"/>
          <w:szCs w:val="28"/>
        </w:rPr>
        <w:t>Трудармейского</w:t>
      </w:r>
      <w:proofErr w:type="spellEnd"/>
      <w:r w:rsidRPr="00C601E1">
        <w:rPr>
          <w:bCs/>
          <w:sz w:val="28"/>
          <w:szCs w:val="28"/>
        </w:rPr>
        <w:t xml:space="preserve"> сельского поселения</w:t>
      </w:r>
      <w:r w:rsidRPr="00C601E1">
        <w:rPr>
          <w:sz w:val="28"/>
          <w:szCs w:val="28"/>
        </w:rPr>
        <w:t xml:space="preserve"> в соответствии с потребностями в строительстве объектов социальной инфраструктуры местного значения, установленными программой комплексного развития социальной инфраструктуры муниципального образования. </w:t>
      </w:r>
    </w:p>
    <w:p w:rsidR="00EE018D" w:rsidRPr="00C601E1" w:rsidRDefault="00EE018D" w:rsidP="00EE018D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C601E1">
        <w:rPr>
          <w:color w:val="000000"/>
          <w:sz w:val="28"/>
          <w:szCs w:val="28"/>
        </w:rPr>
        <w:t xml:space="preserve">Главным условием реализации программы является привлечение в экономику и социальную сферу поселения достаточного объема финансовых ресурсов. Программа предусматривает финансирование </w:t>
      </w:r>
      <w:r w:rsidRPr="00C601E1">
        <w:rPr>
          <w:sz w:val="28"/>
          <w:szCs w:val="28"/>
        </w:rPr>
        <w:t xml:space="preserve">мероприятий за счет всех уровней бюджетов на безвозвратной основе. </w:t>
      </w:r>
    </w:p>
    <w:p w:rsidR="00EE018D" w:rsidRPr="00C601E1" w:rsidRDefault="00EE018D" w:rsidP="00EE018D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C601E1">
        <w:rPr>
          <w:sz w:val="28"/>
          <w:szCs w:val="28"/>
        </w:rPr>
        <w:t>Кроме того необходимо своевременное внесение изменений в нормативы градостроительного проектирования на основании постоянного мониторинга изменений регионального и федерального законодательств.</w:t>
      </w:r>
    </w:p>
    <w:p w:rsidR="00EE018D" w:rsidRPr="00C601E1" w:rsidRDefault="00EE018D" w:rsidP="00EE018D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C601E1">
        <w:rPr>
          <w:sz w:val="28"/>
          <w:szCs w:val="28"/>
        </w:rPr>
        <w:t>Финансирование мероприятий программы за счет средств муниципального образования будет осуществляться исходя из реальных возможностей бюджета на очередной финансовый год и плановый период.</w:t>
      </w:r>
    </w:p>
    <w:p w:rsidR="00EE018D" w:rsidRDefault="00EE018D" w:rsidP="00EE018D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C601E1">
        <w:rPr>
          <w:sz w:val="28"/>
          <w:szCs w:val="28"/>
        </w:rPr>
        <w:t>Предусматривается ежег</w:t>
      </w:r>
      <w:r>
        <w:rPr>
          <w:sz w:val="28"/>
          <w:szCs w:val="28"/>
        </w:rPr>
        <w:t>одная корректировка мероприятий.</w:t>
      </w:r>
    </w:p>
    <w:p w:rsidR="00EE018D" w:rsidRPr="00C601E1" w:rsidRDefault="00EE018D" w:rsidP="00EE018D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010D" w:rsidRDefault="00D3010D" w:rsidP="00D3010D">
      <w:pPr>
        <w:tabs>
          <w:tab w:val="num" w:pos="0"/>
        </w:tabs>
        <w:jc w:val="both"/>
        <w:rPr>
          <w:sz w:val="28"/>
          <w:szCs w:val="28"/>
        </w:rPr>
      </w:pPr>
      <w:r w:rsidRPr="004F51B1">
        <w:rPr>
          <w:sz w:val="28"/>
          <w:szCs w:val="28"/>
        </w:rPr>
        <w:t>Председатель Совета народных депутатов</w:t>
      </w:r>
    </w:p>
    <w:p w:rsidR="00D3010D" w:rsidRDefault="00D3010D" w:rsidP="00D3010D">
      <w:pPr>
        <w:tabs>
          <w:tab w:val="num" w:pos="0"/>
        </w:tabs>
        <w:jc w:val="both"/>
      </w:pPr>
      <w:r w:rsidRPr="004F51B1">
        <w:rPr>
          <w:sz w:val="28"/>
          <w:szCs w:val="28"/>
        </w:rPr>
        <w:t>Прокопьевского муниципального округа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4F51B1">
        <w:rPr>
          <w:sz w:val="28"/>
          <w:szCs w:val="28"/>
        </w:rPr>
        <w:t>И.А.</w:t>
      </w:r>
      <w:r>
        <w:rPr>
          <w:sz w:val="28"/>
          <w:szCs w:val="28"/>
        </w:rPr>
        <w:t xml:space="preserve"> </w:t>
      </w:r>
      <w:r w:rsidRPr="004F51B1">
        <w:rPr>
          <w:sz w:val="28"/>
          <w:szCs w:val="28"/>
        </w:rPr>
        <w:t>Лошманкина</w:t>
      </w:r>
    </w:p>
    <w:p w:rsidR="00EE018D" w:rsidRPr="00D3010D" w:rsidRDefault="00EE018D" w:rsidP="00725930">
      <w:pPr>
        <w:tabs>
          <w:tab w:val="left" w:pos="912"/>
        </w:tabs>
        <w:rPr>
          <w:sz w:val="28"/>
          <w:szCs w:val="28"/>
        </w:rPr>
      </w:pPr>
    </w:p>
    <w:sectPr w:rsidR="00EE018D" w:rsidRPr="00D3010D" w:rsidSect="0056244F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52A" w:rsidRDefault="005D252A">
      <w:r>
        <w:separator/>
      </w:r>
    </w:p>
  </w:endnote>
  <w:endnote w:type="continuationSeparator" w:id="0">
    <w:p w:rsidR="005D252A" w:rsidRDefault="005D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52A" w:rsidRDefault="005D252A" w:rsidP="00CB5572">
    <w:pPr>
      <w:pStyle w:val="af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5D252A" w:rsidRDefault="005D252A" w:rsidP="00CB5572">
    <w:pPr>
      <w:pStyle w:val="af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661990"/>
      <w:docPartObj>
        <w:docPartGallery w:val="Page Numbers (Bottom of Page)"/>
        <w:docPartUnique/>
      </w:docPartObj>
    </w:sdtPr>
    <w:sdtContent>
      <w:p w:rsidR="00823DBA" w:rsidRDefault="00823DBA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66</w:t>
        </w:r>
        <w:r>
          <w:fldChar w:fldCharType="end"/>
        </w:r>
      </w:p>
    </w:sdtContent>
  </w:sdt>
  <w:p w:rsidR="005D252A" w:rsidRDefault="005D252A" w:rsidP="00CB5572">
    <w:pPr>
      <w:pStyle w:val="af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52A" w:rsidRDefault="005D252A">
      <w:r>
        <w:separator/>
      </w:r>
    </w:p>
  </w:footnote>
  <w:footnote w:type="continuationSeparator" w:id="0">
    <w:p w:rsidR="005D252A" w:rsidRDefault="005D2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52A" w:rsidRDefault="005D252A" w:rsidP="00CB5572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56</w:t>
    </w:r>
    <w:r>
      <w:rPr>
        <w:rStyle w:val="afa"/>
      </w:rPr>
      <w:fldChar w:fldCharType="end"/>
    </w:r>
  </w:p>
  <w:p w:rsidR="005D252A" w:rsidRDefault="005D252A" w:rsidP="00CB5572">
    <w:pPr>
      <w:pStyle w:val="af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52A" w:rsidRDefault="005D252A" w:rsidP="00CB5572">
    <w:pPr>
      <w:pStyle w:val="af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61EA"/>
    <w:multiLevelType w:val="hybridMultilevel"/>
    <w:tmpl w:val="2160CF98"/>
    <w:lvl w:ilvl="0" w:tplc="517443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036E10"/>
    <w:multiLevelType w:val="hybridMultilevel"/>
    <w:tmpl w:val="65365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628A6"/>
    <w:multiLevelType w:val="multilevel"/>
    <w:tmpl w:val="2A624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EB32B2"/>
    <w:multiLevelType w:val="hybridMultilevel"/>
    <w:tmpl w:val="392241DA"/>
    <w:lvl w:ilvl="0" w:tplc="51744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F3308E"/>
    <w:multiLevelType w:val="hybridMultilevel"/>
    <w:tmpl w:val="F98ACD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647188"/>
    <w:multiLevelType w:val="hybridMultilevel"/>
    <w:tmpl w:val="EA406054"/>
    <w:lvl w:ilvl="0" w:tplc="3162EB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30367"/>
    <w:multiLevelType w:val="hybridMultilevel"/>
    <w:tmpl w:val="6F84B872"/>
    <w:lvl w:ilvl="0" w:tplc="CCA8CE50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A1E1AC2"/>
    <w:multiLevelType w:val="hybridMultilevel"/>
    <w:tmpl w:val="5F7225A8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2F0FB1"/>
    <w:multiLevelType w:val="multilevel"/>
    <w:tmpl w:val="3B2A4280"/>
    <w:lvl w:ilvl="0">
      <w:start w:val="2"/>
      <w:numFmt w:val="decimal"/>
      <w:lvlText w:val="%1"/>
      <w:lvlJc w:val="left"/>
      <w:pPr>
        <w:ind w:left="600" w:hanging="600"/>
      </w:pPr>
      <w:rPr>
        <w:rFonts w:eastAsia="Calibri" w:hint="default"/>
        <w:color w:val="auto"/>
      </w:rPr>
    </w:lvl>
    <w:lvl w:ilvl="1">
      <w:start w:val="1"/>
      <w:numFmt w:val="decimal"/>
      <w:lvlText w:val="%1.%2"/>
      <w:lvlJc w:val="left"/>
      <w:pPr>
        <w:ind w:left="900" w:hanging="600"/>
      </w:pPr>
      <w:rPr>
        <w:rFonts w:eastAsia="Calibri" w:hint="default"/>
        <w:color w:val="auto"/>
      </w:rPr>
    </w:lvl>
    <w:lvl w:ilvl="2">
      <w:start w:val="7"/>
      <w:numFmt w:val="decimal"/>
      <w:lvlText w:val="%1.%2.%3"/>
      <w:lvlJc w:val="left"/>
      <w:pPr>
        <w:ind w:left="1320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eastAsia="Calibri" w:hint="default"/>
        <w:color w:val="auto"/>
      </w:rPr>
    </w:lvl>
  </w:abstractNum>
  <w:abstractNum w:abstractNumId="11">
    <w:nsid w:val="22B70D9D"/>
    <w:multiLevelType w:val="hybridMultilevel"/>
    <w:tmpl w:val="C6B0C7DC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70D58F5"/>
    <w:multiLevelType w:val="hybridMultilevel"/>
    <w:tmpl w:val="49B0393A"/>
    <w:lvl w:ilvl="0" w:tplc="388473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4D6390"/>
    <w:multiLevelType w:val="hybridMultilevel"/>
    <w:tmpl w:val="ECCAA77C"/>
    <w:lvl w:ilvl="0" w:tplc="DE68E6C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1B65D42"/>
    <w:multiLevelType w:val="multilevel"/>
    <w:tmpl w:val="C270D17C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3" w:hanging="2160"/>
      </w:pPr>
      <w:rPr>
        <w:rFonts w:hint="default"/>
      </w:rPr>
    </w:lvl>
  </w:abstractNum>
  <w:abstractNum w:abstractNumId="15">
    <w:nsid w:val="350071E7"/>
    <w:multiLevelType w:val="hybridMultilevel"/>
    <w:tmpl w:val="4EF6B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87548"/>
    <w:multiLevelType w:val="multilevel"/>
    <w:tmpl w:val="BC50D1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36A339FF"/>
    <w:multiLevelType w:val="hybridMultilevel"/>
    <w:tmpl w:val="1B2A8926"/>
    <w:lvl w:ilvl="0" w:tplc="0D6432F6">
      <w:start w:val="1"/>
      <w:numFmt w:val="bullet"/>
      <w:pStyle w:val="a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371324CA"/>
    <w:multiLevelType w:val="hybridMultilevel"/>
    <w:tmpl w:val="2356E3E8"/>
    <w:lvl w:ilvl="0" w:tplc="366E8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5027"/>
    <w:multiLevelType w:val="hybridMultilevel"/>
    <w:tmpl w:val="5420ADEE"/>
    <w:lvl w:ilvl="0" w:tplc="8F227B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15C32D7"/>
    <w:multiLevelType w:val="hybridMultilevel"/>
    <w:tmpl w:val="4D204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3974ADE"/>
    <w:multiLevelType w:val="hybridMultilevel"/>
    <w:tmpl w:val="B61A7BC6"/>
    <w:lvl w:ilvl="0" w:tplc="86FC0BB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5572220"/>
    <w:multiLevelType w:val="hybridMultilevel"/>
    <w:tmpl w:val="C9242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01508"/>
    <w:multiLevelType w:val="hybridMultilevel"/>
    <w:tmpl w:val="18164C0A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61705E7D"/>
    <w:multiLevelType w:val="multilevel"/>
    <w:tmpl w:val="B7802F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6">
    <w:nsid w:val="62E83B96"/>
    <w:multiLevelType w:val="hybridMultilevel"/>
    <w:tmpl w:val="23B8B144"/>
    <w:lvl w:ilvl="0" w:tplc="02BE7F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2F05C58"/>
    <w:multiLevelType w:val="hybridMultilevel"/>
    <w:tmpl w:val="BB3EEBCE"/>
    <w:lvl w:ilvl="0" w:tplc="C30C44E4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28">
    <w:nsid w:val="67711DB7"/>
    <w:multiLevelType w:val="multilevel"/>
    <w:tmpl w:val="81CCEB9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9">
    <w:nsid w:val="678938D6"/>
    <w:multiLevelType w:val="hybridMultilevel"/>
    <w:tmpl w:val="9D461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9F2ACC"/>
    <w:multiLevelType w:val="hybridMultilevel"/>
    <w:tmpl w:val="6422F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04D1C8E"/>
    <w:multiLevelType w:val="hybridMultilevel"/>
    <w:tmpl w:val="3D903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24A6258"/>
    <w:multiLevelType w:val="multilevel"/>
    <w:tmpl w:val="BC50D1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3">
    <w:nsid w:val="72FD22BE"/>
    <w:multiLevelType w:val="multilevel"/>
    <w:tmpl w:val="3976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1D6324"/>
    <w:multiLevelType w:val="hybridMultilevel"/>
    <w:tmpl w:val="0BBA4530"/>
    <w:lvl w:ilvl="0" w:tplc="A4C0D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BB78B1"/>
    <w:multiLevelType w:val="hybridMultilevel"/>
    <w:tmpl w:val="B74C5C92"/>
    <w:lvl w:ilvl="0" w:tplc="5174438A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36">
    <w:nsid w:val="75EE78AC"/>
    <w:multiLevelType w:val="hybridMultilevel"/>
    <w:tmpl w:val="6C58EF14"/>
    <w:lvl w:ilvl="0" w:tplc="AE22EF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6685438"/>
    <w:multiLevelType w:val="hybridMultilevel"/>
    <w:tmpl w:val="A4664ED2"/>
    <w:lvl w:ilvl="0" w:tplc="164EF9D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9">
    <w:nsid w:val="7C3841F4"/>
    <w:multiLevelType w:val="hybridMultilevel"/>
    <w:tmpl w:val="725E0E2A"/>
    <w:lvl w:ilvl="0" w:tplc="4CC0D2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DD401FD"/>
    <w:multiLevelType w:val="hybridMultilevel"/>
    <w:tmpl w:val="4542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195FBE"/>
    <w:multiLevelType w:val="hybridMultilevel"/>
    <w:tmpl w:val="EE86444C"/>
    <w:lvl w:ilvl="0" w:tplc="6CDCAC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F5E1DAB"/>
    <w:multiLevelType w:val="hybridMultilevel"/>
    <w:tmpl w:val="C0C82A40"/>
    <w:lvl w:ilvl="0" w:tplc="7AD47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4"/>
  </w:num>
  <w:num w:numId="3">
    <w:abstractNumId w:val="38"/>
  </w:num>
  <w:num w:numId="4">
    <w:abstractNumId w:val="2"/>
  </w:num>
  <w:num w:numId="5">
    <w:abstractNumId w:val="19"/>
  </w:num>
  <w:num w:numId="6">
    <w:abstractNumId w:val="36"/>
  </w:num>
  <w:num w:numId="7">
    <w:abstractNumId w:val="41"/>
  </w:num>
  <w:num w:numId="8">
    <w:abstractNumId w:val="25"/>
  </w:num>
  <w:num w:numId="9">
    <w:abstractNumId w:val="16"/>
  </w:num>
  <w:num w:numId="10">
    <w:abstractNumId w:val="28"/>
  </w:num>
  <w:num w:numId="11">
    <w:abstractNumId w:val="10"/>
  </w:num>
  <w:num w:numId="12">
    <w:abstractNumId w:val="26"/>
  </w:num>
  <w:num w:numId="13">
    <w:abstractNumId w:val="35"/>
  </w:num>
  <w:num w:numId="14">
    <w:abstractNumId w:val="1"/>
  </w:num>
  <w:num w:numId="15">
    <w:abstractNumId w:val="14"/>
  </w:num>
  <w:num w:numId="16">
    <w:abstractNumId w:val="13"/>
  </w:num>
  <w:num w:numId="17">
    <w:abstractNumId w:val="6"/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0"/>
  </w:num>
  <w:num w:numId="23">
    <w:abstractNumId w:val="11"/>
  </w:num>
  <w:num w:numId="24">
    <w:abstractNumId w:val="9"/>
  </w:num>
  <w:num w:numId="25">
    <w:abstractNumId w:val="22"/>
  </w:num>
  <w:num w:numId="26">
    <w:abstractNumId w:val="27"/>
  </w:num>
  <w:num w:numId="27">
    <w:abstractNumId w:val="0"/>
  </w:num>
  <w:num w:numId="28">
    <w:abstractNumId w:val="23"/>
  </w:num>
  <w:num w:numId="29">
    <w:abstractNumId w:val="18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33"/>
  </w:num>
  <w:num w:numId="33">
    <w:abstractNumId w:val="5"/>
  </w:num>
  <w:num w:numId="34">
    <w:abstractNumId w:val="39"/>
  </w:num>
  <w:num w:numId="35">
    <w:abstractNumId w:val="8"/>
  </w:num>
  <w:num w:numId="36">
    <w:abstractNumId w:val="21"/>
  </w:num>
  <w:num w:numId="37">
    <w:abstractNumId w:val="34"/>
  </w:num>
  <w:num w:numId="38">
    <w:abstractNumId w:val="42"/>
  </w:num>
  <w:num w:numId="39">
    <w:abstractNumId w:val="29"/>
  </w:num>
  <w:num w:numId="40">
    <w:abstractNumId w:val="15"/>
  </w:num>
  <w:num w:numId="41">
    <w:abstractNumId w:val="7"/>
  </w:num>
  <w:num w:numId="42">
    <w:abstractNumId w:val="37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B0C"/>
    <w:rsid w:val="000312A5"/>
    <w:rsid w:val="0003142C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15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604"/>
    <w:rsid w:val="00091AFB"/>
    <w:rsid w:val="00092403"/>
    <w:rsid w:val="00092B2D"/>
    <w:rsid w:val="00094473"/>
    <w:rsid w:val="00094792"/>
    <w:rsid w:val="0009480A"/>
    <w:rsid w:val="00094BBC"/>
    <w:rsid w:val="00094D8F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C8B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337"/>
    <w:rsid w:val="000F3E0E"/>
    <w:rsid w:val="000F41D3"/>
    <w:rsid w:val="000F45A7"/>
    <w:rsid w:val="000F4863"/>
    <w:rsid w:val="000F4C13"/>
    <w:rsid w:val="000F4EFB"/>
    <w:rsid w:val="000F53CD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2BF1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89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6B3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2ABC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2BF3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B7E10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2D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629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973"/>
    <w:rsid w:val="002D2CB7"/>
    <w:rsid w:val="002D31AD"/>
    <w:rsid w:val="002D3F81"/>
    <w:rsid w:val="002D4263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DCC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891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17C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6D8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A30"/>
    <w:rsid w:val="003431FE"/>
    <w:rsid w:val="0034326D"/>
    <w:rsid w:val="003433FD"/>
    <w:rsid w:val="003435F4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26A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345"/>
    <w:rsid w:val="003956FC"/>
    <w:rsid w:val="00395784"/>
    <w:rsid w:val="00395D6C"/>
    <w:rsid w:val="00395E9D"/>
    <w:rsid w:val="003965D7"/>
    <w:rsid w:val="00396AB4"/>
    <w:rsid w:val="0039721F"/>
    <w:rsid w:val="003974DA"/>
    <w:rsid w:val="0039782A"/>
    <w:rsid w:val="003A0CD5"/>
    <w:rsid w:val="003A0FCB"/>
    <w:rsid w:val="003A1256"/>
    <w:rsid w:val="003A16BE"/>
    <w:rsid w:val="003A18E4"/>
    <w:rsid w:val="003A1BE8"/>
    <w:rsid w:val="003A2892"/>
    <w:rsid w:val="003A2935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ABF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D7BD2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084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4B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00A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4E5"/>
    <w:rsid w:val="0042292A"/>
    <w:rsid w:val="0042296C"/>
    <w:rsid w:val="004230BC"/>
    <w:rsid w:val="0042315F"/>
    <w:rsid w:val="00423287"/>
    <w:rsid w:val="004235A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D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CE9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1B7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44F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312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52A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303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B6D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1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930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55D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FC5"/>
    <w:rsid w:val="0075505D"/>
    <w:rsid w:val="00755138"/>
    <w:rsid w:val="007555C5"/>
    <w:rsid w:val="00755D34"/>
    <w:rsid w:val="007560F9"/>
    <w:rsid w:val="00756581"/>
    <w:rsid w:val="00756A40"/>
    <w:rsid w:val="00756A52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3E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15D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0B10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3DBA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2861"/>
    <w:rsid w:val="0089350C"/>
    <w:rsid w:val="008936B4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01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113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E25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CEB"/>
    <w:rsid w:val="009E0EE8"/>
    <w:rsid w:val="009E0F4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804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9F1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6CD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69C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9EA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436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9FE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A9C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0C9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38A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21B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57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12A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10D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23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9E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9C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28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8D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BBE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414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1E6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5BC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9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87E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1"/>
    <w:qFormat/>
    <w:rsid w:val="00EE018D"/>
    <w:pPr>
      <w:keepNext/>
      <w:keepLines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E018D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link w:val="30"/>
    <w:qFormat/>
    <w:rsid w:val="00EE018D"/>
    <w:pPr>
      <w:keepNext/>
      <w:autoSpaceDE/>
      <w:autoSpaceDN/>
      <w:jc w:val="center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FC69EA"/>
    <w:rPr>
      <w:color w:val="0000FF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aliases w:val="Варианты ответов"/>
    <w:basedOn w:val="a0"/>
    <w:link w:val="a8"/>
    <w:uiPriority w:val="34"/>
    <w:qFormat/>
    <w:rsid w:val="004676A2"/>
    <w:pPr>
      <w:ind w:left="720"/>
      <w:contextualSpacing/>
    </w:pPr>
  </w:style>
  <w:style w:type="table" w:styleId="a9">
    <w:name w:val="Table Grid"/>
    <w:basedOn w:val="a2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 Indent"/>
    <w:basedOn w:val="a0"/>
    <w:link w:val="ab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b">
    <w:name w:val="Основной текст с отступом Знак"/>
    <w:basedOn w:val="a1"/>
    <w:link w:val="aa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4">
    <w:name w:val="ПОЛУТОРНЫЙ 14"/>
    <w:basedOn w:val="a0"/>
    <w:link w:val="140"/>
    <w:uiPriority w:val="99"/>
    <w:qFormat/>
    <w:rsid w:val="0073255D"/>
    <w:pPr>
      <w:widowControl w:val="0"/>
      <w:suppressAutoHyphens/>
      <w:autoSpaceDN/>
      <w:spacing w:line="360" w:lineRule="auto"/>
      <w:ind w:firstLine="709"/>
      <w:jc w:val="both"/>
    </w:pPr>
    <w:rPr>
      <w:color w:val="000000"/>
      <w:sz w:val="28"/>
      <w:szCs w:val="28"/>
      <w:lang w:eastAsia="ar-SA"/>
    </w:rPr>
  </w:style>
  <w:style w:type="character" w:customStyle="1" w:styleId="140">
    <w:name w:val="ПОЛУТОРНЫЙ 14 Знак"/>
    <w:link w:val="14"/>
    <w:uiPriority w:val="99"/>
    <w:rsid w:val="0073255D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9016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343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1"/>
    <w:link w:val="1"/>
    <w:uiPriority w:val="1"/>
    <w:rsid w:val="00EE0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EE0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EE018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Абзац списка Знак"/>
    <w:aliases w:val="Варианты ответов Знак"/>
    <w:link w:val="a7"/>
    <w:uiPriority w:val="34"/>
    <w:locked/>
    <w:rsid w:val="00EE01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0"/>
    <w:uiPriority w:val="99"/>
    <w:rsid w:val="00EE018D"/>
    <w:pPr>
      <w:autoSpaceDE/>
      <w:autoSpaceDN/>
      <w:spacing w:before="100" w:beforeAutospacing="1" w:after="100" w:afterAutospacing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1">
    <w:name w:val="toc 1"/>
    <w:basedOn w:val="a0"/>
    <w:next w:val="a0"/>
    <w:link w:val="12"/>
    <w:uiPriority w:val="39"/>
    <w:rsid w:val="00EE018D"/>
    <w:pPr>
      <w:autoSpaceDE/>
      <w:autoSpaceDN/>
      <w:spacing w:before="120" w:after="120"/>
    </w:pPr>
    <w:rPr>
      <w:rFonts w:asciiTheme="minorHAnsi" w:eastAsiaTheme="minorHAnsi" w:hAnsiTheme="minorHAnsi" w:cstheme="minorBidi"/>
      <w:b/>
      <w:bCs/>
      <w:caps/>
      <w:lang w:eastAsia="en-US"/>
    </w:rPr>
  </w:style>
  <w:style w:type="character" w:customStyle="1" w:styleId="12">
    <w:name w:val="Оглавление 1 Знак"/>
    <w:link w:val="11"/>
    <w:uiPriority w:val="39"/>
    <w:rsid w:val="00EE018D"/>
    <w:rPr>
      <w:b/>
      <w:bCs/>
      <w:caps/>
      <w:sz w:val="20"/>
      <w:szCs w:val="20"/>
    </w:rPr>
  </w:style>
  <w:style w:type="paragraph" w:customStyle="1" w:styleId="S">
    <w:name w:val="S_Обычный"/>
    <w:basedOn w:val="a0"/>
    <w:link w:val="S0"/>
    <w:qFormat/>
    <w:rsid w:val="00EE018D"/>
    <w:pPr>
      <w:autoSpaceDE/>
      <w:autoSpaceDN/>
      <w:spacing w:before="120" w:after="60"/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S0">
    <w:name w:val="S_Обычный Знак"/>
    <w:link w:val="S"/>
    <w:rsid w:val="00EE018D"/>
    <w:rPr>
      <w:lang w:eastAsia="ar-SA"/>
    </w:rPr>
  </w:style>
  <w:style w:type="paragraph" w:styleId="ae">
    <w:name w:val="List"/>
    <w:basedOn w:val="a0"/>
    <w:link w:val="af"/>
    <w:rsid w:val="00EE018D"/>
    <w:pPr>
      <w:autoSpaceDE/>
      <w:autoSpaceDN/>
      <w:spacing w:before="120" w:after="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Список Знак"/>
    <w:link w:val="ae"/>
    <w:rsid w:val="00EE018D"/>
  </w:style>
  <w:style w:type="character" w:customStyle="1" w:styleId="ConsPlusNormal0">
    <w:name w:val="ConsPlusNormal Знак"/>
    <w:link w:val="ConsPlusNormal"/>
    <w:locked/>
    <w:rsid w:val="00EE018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Title"/>
    <w:basedOn w:val="a0"/>
    <w:link w:val="af1"/>
    <w:qFormat/>
    <w:rsid w:val="00EE018D"/>
    <w:pPr>
      <w:autoSpaceDE/>
      <w:autoSpaceDN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f1">
    <w:name w:val="Название Знак"/>
    <w:basedOn w:val="a1"/>
    <w:link w:val="af0"/>
    <w:rsid w:val="00EE018D"/>
    <w:rPr>
      <w:b/>
      <w:bCs/>
    </w:rPr>
  </w:style>
  <w:style w:type="paragraph" w:customStyle="1" w:styleId="textn">
    <w:name w:val="textn"/>
    <w:basedOn w:val="a0"/>
    <w:rsid w:val="00EE018D"/>
    <w:pPr>
      <w:autoSpaceDE/>
      <w:autoSpaceDN/>
    </w:pPr>
    <w:rPr>
      <w:rFonts w:asciiTheme="minorHAnsi" w:eastAsiaTheme="minorHAnsi" w:hAnsiTheme="minorHAnsi" w:cstheme="minorBidi"/>
      <w:sz w:val="2"/>
      <w:szCs w:val="22"/>
      <w:lang w:eastAsia="en-US"/>
    </w:rPr>
  </w:style>
  <w:style w:type="character" w:customStyle="1" w:styleId="S1">
    <w:name w:val="S_Обычный в таблице Знак"/>
    <w:link w:val="S2"/>
    <w:locked/>
    <w:rsid w:val="00EE018D"/>
    <w:rPr>
      <w:rFonts w:eastAsia="Calibri"/>
      <w:sz w:val="28"/>
      <w:szCs w:val="28"/>
    </w:rPr>
  </w:style>
  <w:style w:type="paragraph" w:customStyle="1" w:styleId="S2">
    <w:name w:val="S_Обычный в таблице"/>
    <w:basedOn w:val="a0"/>
    <w:link w:val="S1"/>
    <w:rsid w:val="00EE018D"/>
    <w:pPr>
      <w:autoSpaceDE/>
      <w:autoSpaceDN/>
      <w:jc w:val="center"/>
    </w:pPr>
    <w:rPr>
      <w:rFonts w:asciiTheme="minorHAnsi" w:eastAsia="Calibri" w:hAnsiTheme="minorHAnsi" w:cstheme="minorBidi"/>
      <w:sz w:val="28"/>
      <w:szCs w:val="28"/>
      <w:lang w:eastAsia="en-US"/>
    </w:rPr>
  </w:style>
  <w:style w:type="paragraph" w:customStyle="1" w:styleId="13">
    <w:name w:val="Абзац списка1"/>
    <w:basedOn w:val="a0"/>
    <w:uiPriority w:val="99"/>
    <w:rsid w:val="00EE018D"/>
    <w:pPr>
      <w:suppressAutoHyphens/>
      <w:autoSpaceDE/>
      <w:autoSpaceDN/>
      <w:spacing w:after="200" w:line="276" w:lineRule="auto"/>
      <w:ind w:left="720" w:firstLine="709"/>
      <w:jc w:val="both"/>
    </w:pPr>
    <w:rPr>
      <w:rFonts w:asciiTheme="minorHAnsi" w:eastAsiaTheme="minorHAnsi" w:hAnsiTheme="minorHAnsi" w:cstheme="minorBidi"/>
      <w:color w:val="000000"/>
      <w:sz w:val="22"/>
      <w:szCs w:val="22"/>
      <w:lang w:eastAsia="ar-SA"/>
    </w:rPr>
  </w:style>
  <w:style w:type="character" w:customStyle="1" w:styleId="okved">
    <w:name w:val="okved"/>
    <w:basedOn w:val="a1"/>
    <w:rsid w:val="00EE018D"/>
  </w:style>
  <w:style w:type="paragraph" w:customStyle="1" w:styleId="af2">
    <w:name w:val="Абзац"/>
    <w:basedOn w:val="a0"/>
    <w:link w:val="af3"/>
    <w:uiPriority w:val="99"/>
    <w:qFormat/>
    <w:rsid w:val="00EE018D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</w:rPr>
  </w:style>
  <w:style w:type="character" w:customStyle="1" w:styleId="af3">
    <w:name w:val="Абзац Знак"/>
    <w:link w:val="af2"/>
    <w:uiPriority w:val="99"/>
    <w:rsid w:val="00EE018D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western">
    <w:name w:val="western"/>
    <w:basedOn w:val="a0"/>
    <w:rsid w:val="00EE018D"/>
    <w:pPr>
      <w:autoSpaceDE/>
      <w:autoSpaceDN/>
      <w:spacing w:before="100" w:beforeAutospacing="1" w:after="119"/>
    </w:pPr>
    <w:rPr>
      <w:color w:val="000000"/>
      <w:sz w:val="24"/>
      <w:szCs w:val="24"/>
    </w:rPr>
  </w:style>
  <w:style w:type="paragraph" w:styleId="af4">
    <w:name w:val="Body Text"/>
    <w:basedOn w:val="a0"/>
    <w:link w:val="af5"/>
    <w:uiPriority w:val="1"/>
    <w:qFormat/>
    <w:rsid w:val="00EE018D"/>
    <w:pPr>
      <w:widowControl w:val="0"/>
      <w:autoSpaceDE/>
      <w:autoSpaceDN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f5">
    <w:name w:val="Основной текст Знак"/>
    <w:basedOn w:val="a1"/>
    <w:link w:val="af4"/>
    <w:uiPriority w:val="1"/>
    <w:rsid w:val="00EE018D"/>
    <w:rPr>
      <w:lang w:val="en-US"/>
    </w:rPr>
  </w:style>
  <w:style w:type="paragraph" w:styleId="21">
    <w:name w:val="toc 2"/>
    <w:basedOn w:val="a0"/>
    <w:next w:val="a0"/>
    <w:autoRedefine/>
    <w:uiPriority w:val="39"/>
    <w:rsid w:val="00EE018D"/>
    <w:pPr>
      <w:autoSpaceDE/>
      <w:autoSpaceDN/>
      <w:ind w:left="240"/>
    </w:pPr>
    <w:rPr>
      <w:rFonts w:asciiTheme="minorHAnsi" w:eastAsiaTheme="minorHAnsi" w:hAnsiTheme="minorHAnsi" w:cstheme="minorBidi"/>
      <w:smallCaps/>
      <w:lang w:eastAsia="en-US"/>
    </w:rPr>
  </w:style>
  <w:style w:type="paragraph" w:customStyle="1" w:styleId="a">
    <w:name w:val="Перечис"/>
    <w:basedOn w:val="a0"/>
    <w:rsid w:val="00EE018D"/>
    <w:pPr>
      <w:widowControl w:val="0"/>
      <w:numPr>
        <w:numId w:val="21"/>
      </w:numPr>
      <w:autoSpaceDE/>
      <w:autoSpaceDN/>
      <w:spacing w:after="120" w:line="360" w:lineRule="auto"/>
      <w:ind w:left="2138"/>
      <w:jc w:val="both"/>
    </w:pPr>
    <w:rPr>
      <w:rFonts w:ascii="Arial" w:eastAsiaTheme="minorHAnsi" w:hAnsi="Arial" w:cstheme="minorBidi"/>
      <w:sz w:val="22"/>
      <w:szCs w:val="28"/>
      <w:lang w:eastAsia="en-US"/>
    </w:rPr>
  </w:style>
  <w:style w:type="paragraph" w:customStyle="1" w:styleId="-">
    <w:name w:val="- Перечислеие"/>
    <w:basedOn w:val="a"/>
    <w:link w:val="-0"/>
    <w:qFormat/>
    <w:rsid w:val="00EE018D"/>
    <w:pPr>
      <w:ind w:left="1418" w:hanging="709"/>
    </w:pPr>
  </w:style>
  <w:style w:type="character" w:customStyle="1" w:styleId="-0">
    <w:name w:val="- Перечислеие Знак"/>
    <w:link w:val="-"/>
    <w:rsid w:val="00EE018D"/>
    <w:rPr>
      <w:rFonts w:ascii="Arial" w:hAnsi="Arial"/>
      <w:szCs w:val="28"/>
    </w:rPr>
  </w:style>
  <w:style w:type="paragraph" w:customStyle="1" w:styleId="af6">
    <w:name w:val="Табличный_центр"/>
    <w:basedOn w:val="a0"/>
    <w:rsid w:val="00EE018D"/>
    <w:pPr>
      <w:autoSpaceDE/>
      <w:autoSpaceDN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7">
    <w:name w:val="Табличный_слева"/>
    <w:basedOn w:val="a0"/>
    <w:rsid w:val="00EE018D"/>
    <w:pPr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header"/>
    <w:basedOn w:val="a0"/>
    <w:link w:val="af9"/>
    <w:rsid w:val="00EE018D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Верхний колонтитул Знак"/>
    <w:basedOn w:val="a1"/>
    <w:link w:val="af8"/>
    <w:rsid w:val="00EE018D"/>
  </w:style>
  <w:style w:type="character" w:styleId="afa">
    <w:name w:val="page number"/>
    <w:basedOn w:val="a1"/>
    <w:rsid w:val="00EE018D"/>
  </w:style>
  <w:style w:type="paragraph" w:styleId="afb">
    <w:name w:val="footer"/>
    <w:basedOn w:val="a0"/>
    <w:link w:val="afc"/>
    <w:uiPriority w:val="99"/>
    <w:rsid w:val="00EE018D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c">
    <w:name w:val="Нижний колонтитул Знак"/>
    <w:basedOn w:val="a1"/>
    <w:link w:val="afb"/>
    <w:uiPriority w:val="99"/>
    <w:rsid w:val="00EE018D"/>
  </w:style>
  <w:style w:type="paragraph" w:styleId="afd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0"/>
    <w:next w:val="a0"/>
    <w:link w:val="afe"/>
    <w:uiPriority w:val="35"/>
    <w:qFormat/>
    <w:rsid w:val="00EE018D"/>
    <w:pPr>
      <w:autoSpaceDE/>
      <w:autoSpaceDN/>
      <w:spacing w:before="120" w:after="120"/>
      <w:jc w:val="center"/>
    </w:pPr>
    <w:rPr>
      <w:rFonts w:asciiTheme="minorHAnsi" w:eastAsiaTheme="minorHAnsi" w:hAnsiTheme="minorHAnsi" w:cstheme="minorBidi"/>
      <w:b/>
      <w:bCs/>
      <w:sz w:val="22"/>
      <w:lang w:eastAsia="en-US"/>
    </w:rPr>
  </w:style>
  <w:style w:type="character" w:customStyle="1" w:styleId="afe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d"/>
    <w:uiPriority w:val="35"/>
    <w:locked/>
    <w:rsid w:val="00EE018D"/>
    <w:rPr>
      <w:b/>
      <w:bCs/>
      <w:szCs w:val="20"/>
    </w:rPr>
  </w:style>
  <w:style w:type="table" w:customStyle="1" w:styleId="15">
    <w:name w:val="Сетка таблицы1"/>
    <w:basedOn w:val="a2"/>
    <w:next w:val="a9"/>
    <w:uiPriority w:val="59"/>
    <w:rsid w:val="00EE0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_абзац"/>
    <w:basedOn w:val="a0"/>
    <w:link w:val="aff0"/>
    <w:qFormat/>
    <w:rsid w:val="00EE018D"/>
    <w:pPr>
      <w:autoSpaceDE/>
      <w:autoSpaceDN/>
      <w:spacing w:line="276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_абзац Знак"/>
    <w:link w:val="aff"/>
    <w:rsid w:val="00EE018D"/>
  </w:style>
  <w:style w:type="character" w:styleId="aff1">
    <w:name w:val="Strong"/>
    <w:basedOn w:val="a1"/>
    <w:uiPriority w:val="22"/>
    <w:qFormat/>
    <w:rsid w:val="00EE018D"/>
    <w:rPr>
      <w:b/>
      <w:bCs/>
    </w:rPr>
  </w:style>
  <w:style w:type="paragraph" w:customStyle="1" w:styleId="font8">
    <w:name w:val="font_8"/>
    <w:basedOn w:val="a0"/>
    <w:rsid w:val="00EE018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wixguard">
    <w:name w:val="wixguard"/>
    <w:basedOn w:val="a1"/>
    <w:rsid w:val="00EE018D"/>
  </w:style>
  <w:style w:type="paragraph" w:styleId="31">
    <w:name w:val="Body Text Indent 3"/>
    <w:basedOn w:val="a0"/>
    <w:link w:val="32"/>
    <w:semiHidden/>
    <w:unhideWhenUsed/>
    <w:rsid w:val="00EE018D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semiHidden/>
    <w:rsid w:val="00EE018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1"/>
    <w:qFormat/>
    <w:rsid w:val="00EE018D"/>
    <w:pPr>
      <w:keepNext/>
      <w:keepLines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E018D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link w:val="30"/>
    <w:qFormat/>
    <w:rsid w:val="00EE018D"/>
    <w:pPr>
      <w:keepNext/>
      <w:autoSpaceDE/>
      <w:autoSpaceDN/>
      <w:jc w:val="center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FC69EA"/>
    <w:rPr>
      <w:color w:val="0000FF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aliases w:val="Варианты ответов"/>
    <w:basedOn w:val="a0"/>
    <w:link w:val="a8"/>
    <w:uiPriority w:val="34"/>
    <w:qFormat/>
    <w:rsid w:val="004676A2"/>
    <w:pPr>
      <w:ind w:left="720"/>
      <w:contextualSpacing/>
    </w:pPr>
  </w:style>
  <w:style w:type="table" w:styleId="a9">
    <w:name w:val="Table Grid"/>
    <w:basedOn w:val="a2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 Indent"/>
    <w:basedOn w:val="a0"/>
    <w:link w:val="ab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b">
    <w:name w:val="Основной текст с отступом Знак"/>
    <w:basedOn w:val="a1"/>
    <w:link w:val="aa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4">
    <w:name w:val="ПОЛУТОРНЫЙ 14"/>
    <w:basedOn w:val="a0"/>
    <w:link w:val="140"/>
    <w:uiPriority w:val="99"/>
    <w:qFormat/>
    <w:rsid w:val="0073255D"/>
    <w:pPr>
      <w:widowControl w:val="0"/>
      <w:suppressAutoHyphens/>
      <w:autoSpaceDN/>
      <w:spacing w:line="360" w:lineRule="auto"/>
      <w:ind w:firstLine="709"/>
      <w:jc w:val="both"/>
    </w:pPr>
    <w:rPr>
      <w:color w:val="000000"/>
      <w:sz w:val="28"/>
      <w:szCs w:val="28"/>
      <w:lang w:eastAsia="ar-SA"/>
    </w:rPr>
  </w:style>
  <w:style w:type="character" w:customStyle="1" w:styleId="140">
    <w:name w:val="ПОЛУТОРНЫЙ 14 Знак"/>
    <w:link w:val="14"/>
    <w:uiPriority w:val="99"/>
    <w:rsid w:val="0073255D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9016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343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1"/>
    <w:link w:val="1"/>
    <w:uiPriority w:val="1"/>
    <w:rsid w:val="00EE0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EE0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EE018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Абзац списка Знак"/>
    <w:aliases w:val="Варианты ответов Знак"/>
    <w:link w:val="a7"/>
    <w:uiPriority w:val="34"/>
    <w:locked/>
    <w:rsid w:val="00EE01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0"/>
    <w:uiPriority w:val="99"/>
    <w:rsid w:val="00EE018D"/>
    <w:pPr>
      <w:autoSpaceDE/>
      <w:autoSpaceDN/>
      <w:spacing w:before="100" w:beforeAutospacing="1" w:after="100" w:afterAutospacing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1">
    <w:name w:val="toc 1"/>
    <w:basedOn w:val="a0"/>
    <w:next w:val="a0"/>
    <w:link w:val="12"/>
    <w:uiPriority w:val="39"/>
    <w:rsid w:val="00EE018D"/>
    <w:pPr>
      <w:autoSpaceDE/>
      <w:autoSpaceDN/>
      <w:spacing w:before="120" w:after="120"/>
    </w:pPr>
    <w:rPr>
      <w:rFonts w:asciiTheme="minorHAnsi" w:eastAsiaTheme="minorHAnsi" w:hAnsiTheme="minorHAnsi" w:cstheme="minorBidi"/>
      <w:b/>
      <w:bCs/>
      <w:caps/>
      <w:lang w:eastAsia="en-US"/>
    </w:rPr>
  </w:style>
  <w:style w:type="character" w:customStyle="1" w:styleId="12">
    <w:name w:val="Оглавление 1 Знак"/>
    <w:link w:val="11"/>
    <w:uiPriority w:val="39"/>
    <w:rsid w:val="00EE018D"/>
    <w:rPr>
      <w:b/>
      <w:bCs/>
      <w:caps/>
      <w:sz w:val="20"/>
      <w:szCs w:val="20"/>
    </w:rPr>
  </w:style>
  <w:style w:type="paragraph" w:customStyle="1" w:styleId="S">
    <w:name w:val="S_Обычный"/>
    <w:basedOn w:val="a0"/>
    <w:link w:val="S0"/>
    <w:qFormat/>
    <w:rsid w:val="00EE018D"/>
    <w:pPr>
      <w:autoSpaceDE/>
      <w:autoSpaceDN/>
      <w:spacing w:before="120" w:after="60"/>
      <w:ind w:firstLine="567"/>
      <w:jc w:val="both"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S0">
    <w:name w:val="S_Обычный Знак"/>
    <w:link w:val="S"/>
    <w:rsid w:val="00EE018D"/>
    <w:rPr>
      <w:lang w:eastAsia="ar-SA"/>
    </w:rPr>
  </w:style>
  <w:style w:type="paragraph" w:styleId="ae">
    <w:name w:val="List"/>
    <w:basedOn w:val="a0"/>
    <w:link w:val="af"/>
    <w:rsid w:val="00EE018D"/>
    <w:pPr>
      <w:autoSpaceDE/>
      <w:autoSpaceDN/>
      <w:spacing w:before="120" w:after="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Список Знак"/>
    <w:link w:val="ae"/>
    <w:rsid w:val="00EE018D"/>
  </w:style>
  <w:style w:type="character" w:customStyle="1" w:styleId="ConsPlusNormal0">
    <w:name w:val="ConsPlusNormal Знак"/>
    <w:link w:val="ConsPlusNormal"/>
    <w:locked/>
    <w:rsid w:val="00EE018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Title"/>
    <w:basedOn w:val="a0"/>
    <w:link w:val="af1"/>
    <w:qFormat/>
    <w:rsid w:val="00EE018D"/>
    <w:pPr>
      <w:autoSpaceDE/>
      <w:autoSpaceDN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f1">
    <w:name w:val="Название Знак"/>
    <w:basedOn w:val="a1"/>
    <w:link w:val="af0"/>
    <w:rsid w:val="00EE018D"/>
    <w:rPr>
      <w:b/>
      <w:bCs/>
    </w:rPr>
  </w:style>
  <w:style w:type="paragraph" w:customStyle="1" w:styleId="textn">
    <w:name w:val="textn"/>
    <w:basedOn w:val="a0"/>
    <w:rsid w:val="00EE018D"/>
    <w:pPr>
      <w:autoSpaceDE/>
      <w:autoSpaceDN/>
    </w:pPr>
    <w:rPr>
      <w:rFonts w:asciiTheme="minorHAnsi" w:eastAsiaTheme="minorHAnsi" w:hAnsiTheme="minorHAnsi" w:cstheme="minorBidi"/>
      <w:sz w:val="2"/>
      <w:szCs w:val="22"/>
      <w:lang w:eastAsia="en-US"/>
    </w:rPr>
  </w:style>
  <w:style w:type="character" w:customStyle="1" w:styleId="S1">
    <w:name w:val="S_Обычный в таблице Знак"/>
    <w:link w:val="S2"/>
    <w:locked/>
    <w:rsid w:val="00EE018D"/>
    <w:rPr>
      <w:rFonts w:eastAsia="Calibri"/>
      <w:sz w:val="28"/>
      <w:szCs w:val="28"/>
    </w:rPr>
  </w:style>
  <w:style w:type="paragraph" w:customStyle="1" w:styleId="S2">
    <w:name w:val="S_Обычный в таблице"/>
    <w:basedOn w:val="a0"/>
    <w:link w:val="S1"/>
    <w:rsid w:val="00EE018D"/>
    <w:pPr>
      <w:autoSpaceDE/>
      <w:autoSpaceDN/>
      <w:jc w:val="center"/>
    </w:pPr>
    <w:rPr>
      <w:rFonts w:asciiTheme="minorHAnsi" w:eastAsia="Calibri" w:hAnsiTheme="minorHAnsi" w:cstheme="minorBidi"/>
      <w:sz w:val="28"/>
      <w:szCs w:val="28"/>
      <w:lang w:eastAsia="en-US"/>
    </w:rPr>
  </w:style>
  <w:style w:type="paragraph" w:customStyle="1" w:styleId="13">
    <w:name w:val="Абзац списка1"/>
    <w:basedOn w:val="a0"/>
    <w:uiPriority w:val="99"/>
    <w:rsid w:val="00EE018D"/>
    <w:pPr>
      <w:suppressAutoHyphens/>
      <w:autoSpaceDE/>
      <w:autoSpaceDN/>
      <w:spacing w:after="200" w:line="276" w:lineRule="auto"/>
      <w:ind w:left="720" w:firstLine="709"/>
      <w:jc w:val="both"/>
    </w:pPr>
    <w:rPr>
      <w:rFonts w:asciiTheme="minorHAnsi" w:eastAsiaTheme="minorHAnsi" w:hAnsiTheme="minorHAnsi" w:cstheme="minorBidi"/>
      <w:color w:val="000000"/>
      <w:sz w:val="22"/>
      <w:szCs w:val="22"/>
      <w:lang w:eastAsia="ar-SA"/>
    </w:rPr>
  </w:style>
  <w:style w:type="character" w:customStyle="1" w:styleId="okved">
    <w:name w:val="okved"/>
    <w:basedOn w:val="a1"/>
    <w:rsid w:val="00EE018D"/>
  </w:style>
  <w:style w:type="paragraph" w:customStyle="1" w:styleId="af2">
    <w:name w:val="Абзац"/>
    <w:basedOn w:val="a0"/>
    <w:link w:val="af3"/>
    <w:uiPriority w:val="99"/>
    <w:qFormat/>
    <w:rsid w:val="00EE018D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</w:rPr>
  </w:style>
  <w:style w:type="character" w:customStyle="1" w:styleId="af3">
    <w:name w:val="Абзац Знак"/>
    <w:link w:val="af2"/>
    <w:uiPriority w:val="99"/>
    <w:rsid w:val="00EE018D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western">
    <w:name w:val="western"/>
    <w:basedOn w:val="a0"/>
    <w:rsid w:val="00EE018D"/>
    <w:pPr>
      <w:autoSpaceDE/>
      <w:autoSpaceDN/>
      <w:spacing w:before="100" w:beforeAutospacing="1" w:after="119"/>
    </w:pPr>
    <w:rPr>
      <w:color w:val="000000"/>
      <w:sz w:val="24"/>
      <w:szCs w:val="24"/>
    </w:rPr>
  </w:style>
  <w:style w:type="paragraph" w:styleId="af4">
    <w:name w:val="Body Text"/>
    <w:basedOn w:val="a0"/>
    <w:link w:val="af5"/>
    <w:uiPriority w:val="1"/>
    <w:qFormat/>
    <w:rsid w:val="00EE018D"/>
    <w:pPr>
      <w:widowControl w:val="0"/>
      <w:autoSpaceDE/>
      <w:autoSpaceDN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f5">
    <w:name w:val="Основной текст Знак"/>
    <w:basedOn w:val="a1"/>
    <w:link w:val="af4"/>
    <w:uiPriority w:val="1"/>
    <w:rsid w:val="00EE018D"/>
    <w:rPr>
      <w:lang w:val="en-US"/>
    </w:rPr>
  </w:style>
  <w:style w:type="paragraph" w:styleId="21">
    <w:name w:val="toc 2"/>
    <w:basedOn w:val="a0"/>
    <w:next w:val="a0"/>
    <w:autoRedefine/>
    <w:uiPriority w:val="39"/>
    <w:rsid w:val="00EE018D"/>
    <w:pPr>
      <w:autoSpaceDE/>
      <w:autoSpaceDN/>
      <w:ind w:left="240"/>
    </w:pPr>
    <w:rPr>
      <w:rFonts w:asciiTheme="minorHAnsi" w:eastAsiaTheme="minorHAnsi" w:hAnsiTheme="minorHAnsi" w:cstheme="minorBidi"/>
      <w:smallCaps/>
      <w:lang w:eastAsia="en-US"/>
    </w:rPr>
  </w:style>
  <w:style w:type="paragraph" w:customStyle="1" w:styleId="a">
    <w:name w:val="Перечис"/>
    <w:basedOn w:val="a0"/>
    <w:rsid w:val="00EE018D"/>
    <w:pPr>
      <w:widowControl w:val="0"/>
      <w:numPr>
        <w:numId w:val="21"/>
      </w:numPr>
      <w:autoSpaceDE/>
      <w:autoSpaceDN/>
      <w:spacing w:after="120" w:line="360" w:lineRule="auto"/>
      <w:ind w:left="2138"/>
      <w:jc w:val="both"/>
    </w:pPr>
    <w:rPr>
      <w:rFonts w:ascii="Arial" w:eastAsiaTheme="minorHAnsi" w:hAnsi="Arial" w:cstheme="minorBidi"/>
      <w:sz w:val="22"/>
      <w:szCs w:val="28"/>
      <w:lang w:eastAsia="en-US"/>
    </w:rPr>
  </w:style>
  <w:style w:type="paragraph" w:customStyle="1" w:styleId="-">
    <w:name w:val="- Перечислеие"/>
    <w:basedOn w:val="a"/>
    <w:link w:val="-0"/>
    <w:qFormat/>
    <w:rsid w:val="00EE018D"/>
    <w:pPr>
      <w:ind w:left="1418" w:hanging="709"/>
    </w:pPr>
  </w:style>
  <w:style w:type="character" w:customStyle="1" w:styleId="-0">
    <w:name w:val="- Перечислеие Знак"/>
    <w:link w:val="-"/>
    <w:rsid w:val="00EE018D"/>
    <w:rPr>
      <w:rFonts w:ascii="Arial" w:hAnsi="Arial"/>
      <w:szCs w:val="28"/>
    </w:rPr>
  </w:style>
  <w:style w:type="paragraph" w:customStyle="1" w:styleId="af6">
    <w:name w:val="Табличный_центр"/>
    <w:basedOn w:val="a0"/>
    <w:rsid w:val="00EE018D"/>
    <w:pPr>
      <w:autoSpaceDE/>
      <w:autoSpaceDN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7">
    <w:name w:val="Табличный_слева"/>
    <w:basedOn w:val="a0"/>
    <w:rsid w:val="00EE018D"/>
    <w:pPr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header"/>
    <w:basedOn w:val="a0"/>
    <w:link w:val="af9"/>
    <w:rsid w:val="00EE018D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Верхний колонтитул Знак"/>
    <w:basedOn w:val="a1"/>
    <w:link w:val="af8"/>
    <w:rsid w:val="00EE018D"/>
  </w:style>
  <w:style w:type="character" w:styleId="afa">
    <w:name w:val="page number"/>
    <w:basedOn w:val="a1"/>
    <w:rsid w:val="00EE018D"/>
  </w:style>
  <w:style w:type="paragraph" w:styleId="afb">
    <w:name w:val="footer"/>
    <w:basedOn w:val="a0"/>
    <w:link w:val="afc"/>
    <w:uiPriority w:val="99"/>
    <w:rsid w:val="00EE018D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c">
    <w:name w:val="Нижний колонтитул Знак"/>
    <w:basedOn w:val="a1"/>
    <w:link w:val="afb"/>
    <w:uiPriority w:val="99"/>
    <w:rsid w:val="00EE018D"/>
  </w:style>
  <w:style w:type="paragraph" w:styleId="afd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0"/>
    <w:next w:val="a0"/>
    <w:link w:val="afe"/>
    <w:uiPriority w:val="35"/>
    <w:qFormat/>
    <w:rsid w:val="00EE018D"/>
    <w:pPr>
      <w:autoSpaceDE/>
      <w:autoSpaceDN/>
      <w:spacing w:before="120" w:after="120"/>
      <w:jc w:val="center"/>
    </w:pPr>
    <w:rPr>
      <w:rFonts w:asciiTheme="minorHAnsi" w:eastAsiaTheme="minorHAnsi" w:hAnsiTheme="minorHAnsi" w:cstheme="minorBidi"/>
      <w:b/>
      <w:bCs/>
      <w:sz w:val="22"/>
      <w:lang w:eastAsia="en-US"/>
    </w:rPr>
  </w:style>
  <w:style w:type="character" w:customStyle="1" w:styleId="afe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d"/>
    <w:uiPriority w:val="35"/>
    <w:locked/>
    <w:rsid w:val="00EE018D"/>
    <w:rPr>
      <w:b/>
      <w:bCs/>
      <w:szCs w:val="20"/>
    </w:rPr>
  </w:style>
  <w:style w:type="table" w:customStyle="1" w:styleId="15">
    <w:name w:val="Сетка таблицы1"/>
    <w:basedOn w:val="a2"/>
    <w:next w:val="a9"/>
    <w:uiPriority w:val="59"/>
    <w:rsid w:val="00EE0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_абзац"/>
    <w:basedOn w:val="a0"/>
    <w:link w:val="aff0"/>
    <w:qFormat/>
    <w:rsid w:val="00EE018D"/>
    <w:pPr>
      <w:autoSpaceDE/>
      <w:autoSpaceDN/>
      <w:spacing w:line="276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_абзац Знак"/>
    <w:link w:val="aff"/>
    <w:rsid w:val="00EE018D"/>
  </w:style>
  <w:style w:type="character" w:styleId="aff1">
    <w:name w:val="Strong"/>
    <w:basedOn w:val="a1"/>
    <w:uiPriority w:val="22"/>
    <w:qFormat/>
    <w:rsid w:val="00EE018D"/>
    <w:rPr>
      <w:b/>
      <w:bCs/>
    </w:rPr>
  </w:style>
  <w:style w:type="paragraph" w:customStyle="1" w:styleId="font8">
    <w:name w:val="font_8"/>
    <w:basedOn w:val="a0"/>
    <w:rsid w:val="00EE018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wixguard">
    <w:name w:val="wixguard"/>
    <w:basedOn w:val="a1"/>
    <w:rsid w:val="00EE018D"/>
  </w:style>
  <w:style w:type="paragraph" w:styleId="31">
    <w:name w:val="Body Text Indent 3"/>
    <w:basedOn w:val="a0"/>
    <w:link w:val="32"/>
    <w:semiHidden/>
    <w:unhideWhenUsed/>
    <w:rsid w:val="00EE018D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semiHidden/>
    <w:rsid w:val="00EE018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http://www.rusprofile.ru/codes/476220" TargetMode="External"/><Relationship Id="rId26" Type="http://schemas.openxmlformats.org/officeDocument/2006/relationships/hyperlink" Target="http://www.list-ip.org/list.php?okved2=82.99" TargetMode="External"/><Relationship Id="rId39" Type="http://schemas.openxmlformats.org/officeDocument/2006/relationships/hyperlink" Target="http://www.rusprofile.ru/codes/47260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ist-ip.org/list.php?okved2=68.31" TargetMode="External"/><Relationship Id="rId34" Type="http://schemas.openxmlformats.org/officeDocument/2006/relationships/hyperlink" Target="http://www.list-ip.org/list.php?okved2=47.8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www.list-ip.org/list.php?okved2=47.76.1" TargetMode="External"/><Relationship Id="rId25" Type="http://schemas.openxmlformats.org/officeDocument/2006/relationships/hyperlink" Target="http://www.list-ip.org/list.php?okved=93.02" TargetMode="External"/><Relationship Id="rId33" Type="http://schemas.openxmlformats.org/officeDocument/2006/relationships/hyperlink" Target="http://www.list-ip.org/list.php?okved2=68.31" TargetMode="External"/><Relationship Id="rId38" Type="http://schemas.openxmlformats.org/officeDocument/2006/relationships/hyperlink" Target="http://www.rusprofile.ru/codes/682020/altayskiy-kray" TargetMode="External"/><Relationship Id="rId46" Type="http://schemas.openxmlformats.org/officeDocument/2006/relationships/hyperlink" Target="file:///C:\o_vnesenii_izmenenij_v_postanovlenie_administracii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ind-man.com/okved/26.66" TargetMode="External"/><Relationship Id="rId20" Type="http://schemas.openxmlformats.org/officeDocument/2006/relationships/hyperlink" Target="http://www.list-ip.org/list.php?okved2=45.32" TargetMode="External"/><Relationship Id="rId29" Type="http://schemas.openxmlformats.org/officeDocument/2006/relationships/hyperlink" Target="http://www.list-ip.org/list.php?okved2=47.8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://www.list-ip.org/list.php?okved2=31.0" TargetMode="External"/><Relationship Id="rId32" Type="http://schemas.openxmlformats.org/officeDocument/2006/relationships/hyperlink" Target="http://www.list-ip.org/list.php?okved2=96.02" TargetMode="External"/><Relationship Id="rId37" Type="http://schemas.openxmlformats.org/officeDocument/2006/relationships/hyperlink" Target="http://www.list-ip.org/list.php?okved2=47.8" TargetMode="External"/><Relationship Id="rId40" Type="http://schemas.openxmlformats.org/officeDocument/2006/relationships/hyperlink" Target="http://www.rusprofile.ru/codes/472930" TargetMode="External"/><Relationship Id="rId45" Type="http://schemas.openxmlformats.org/officeDocument/2006/relationships/hyperlink" Target="consultantplus://offline/ref=4792DD02E6FF37AD7748F4C253BBE684A5B9C0BC3CC743A12FFA74574A9503C9D4EFD191999A1D6BWDR5K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ist-ip.org/list.php?okved2=49.4" TargetMode="External"/><Relationship Id="rId23" Type="http://schemas.openxmlformats.org/officeDocument/2006/relationships/hyperlink" Target="http://www.list-ip.org/list.php?okved2=47.71.1" TargetMode="External"/><Relationship Id="rId28" Type="http://schemas.openxmlformats.org/officeDocument/2006/relationships/hyperlink" Target="http://www.list-ip.org/list.php?okved2=74.20" TargetMode="External"/><Relationship Id="rId36" Type="http://schemas.openxmlformats.org/officeDocument/2006/relationships/hyperlink" Target="http://www.list-ip.org/list.php?okved=52.47.3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.rusprofile.ru/codes/477830" TargetMode="External"/><Relationship Id="rId31" Type="http://schemas.openxmlformats.org/officeDocument/2006/relationships/hyperlink" Target="http://www.list-ip.org/list.php?okved=52.42" TargetMode="External"/><Relationship Id="rId44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7E9D3070906742A1950B8B971A8DE2E5E054BF55EB61C8A73225696F0ACBCFEDC1EAD94D15729Bc40DD" TargetMode="External"/><Relationship Id="rId14" Type="http://schemas.openxmlformats.org/officeDocument/2006/relationships/hyperlink" Target="http://www.list-ip.org/list.php?okved2=47.29.35" TargetMode="External"/><Relationship Id="rId22" Type="http://schemas.openxmlformats.org/officeDocument/2006/relationships/hyperlink" Target="http://www.list-ip.org/list.php?okved=74.81" TargetMode="External"/><Relationship Id="rId27" Type="http://schemas.openxmlformats.org/officeDocument/2006/relationships/hyperlink" Target="http://www.list-ip.org/list.php?okved2=47.24.2" TargetMode="External"/><Relationship Id="rId30" Type="http://schemas.openxmlformats.org/officeDocument/2006/relationships/hyperlink" Target="http://www.list-ip.org/list.php?okved2=47.71.1" TargetMode="External"/><Relationship Id="rId35" Type="http://schemas.openxmlformats.org/officeDocument/2006/relationships/hyperlink" Target="http://www.list-ip.org/list.php?okved2=47.53.3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2C1DC-2BAB-44D1-AAA2-0628A9460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66</Pages>
  <Words>16059</Words>
  <Characters>91541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SOVET1</cp:lastModifiedBy>
  <cp:revision>14</cp:revision>
  <cp:lastPrinted>2021-10-18T02:42:00Z</cp:lastPrinted>
  <dcterms:created xsi:type="dcterms:W3CDTF">2021-08-20T09:21:00Z</dcterms:created>
  <dcterms:modified xsi:type="dcterms:W3CDTF">2021-10-18T02:43:00Z</dcterms:modified>
</cp:coreProperties>
</file>